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1C0A9BD0"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F008CE">
        <w:rPr>
          <w:noProof w:val="0"/>
          <w:sz w:val="24"/>
          <w:szCs w:val="24"/>
          <w:lang w:eastAsia="ja-JP"/>
        </w:rPr>
        <w:t>R1-</w:t>
      </w:r>
      <w:r w:rsidR="00597D82" w:rsidRPr="00F008CE">
        <w:rPr>
          <w:noProof w:val="0"/>
          <w:sz w:val="24"/>
          <w:szCs w:val="24"/>
          <w:lang w:eastAsia="ja-JP"/>
        </w:rPr>
        <w:t>19</w:t>
      </w:r>
      <w:r w:rsidR="00F008CE" w:rsidRPr="00F008CE">
        <w:rPr>
          <w:noProof w:val="0"/>
          <w:sz w:val="24"/>
          <w:szCs w:val="24"/>
          <w:lang w:eastAsia="ja-JP"/>
        </w:rPr>
        <w:t>09499</w:t>
      </w:r>
    </w:p>
    <w:bookmarkEnd w:id="0"/>
    <w:bookmarkEnd w:id="1"/>
    <w:bookmarkEnd w:id="2"/>
    <w:bookmarkEnd w:id="3"/>
    <w:p w14:paraId="02A1BDB3" w14:textId="779D9F6C" w:rsidR="00485D05" w:rsidRPr="00166397" w:rsidRDefault="00D6041F">
      <w:pPr>
        <w:pStyle w:val="Header"/>
        <w:tabs>
          <w:tab w:val="right" w:pos="9639"/>
        </w:tabs>
        <w:rPr>
          <w:noProof w:val="0"/>
          <w:sz w:val="24"/>
          <w:szCs w:val="24"/>
        </w:rPr>
      </w:pPr>
      <w:r>
        <w:rPr>
          <w:noProof w:val="0"/>
          <w:sz w:val="24"/>
          <w:szCs w:val="24"/>
        </w:rPr>
        <w:t>Prague</w:t>
      </w:r>
      <w:r w:rsidR="00485D05" w:rsidRPr="00166397">
        <w:rPr>
          <w:noProof w:val="0"/>
          <w:sz w:val="24"/>
          <w:szCs w:val="24"/>
        </w:rPr>
        <w:t xml:space="preserve">, </w:t>
      </w:r>
      <w:r>
        <w:rPr>
          <w:noProof w:val="0"/>
          <w:sz w:val="24"/>
          <w:szCs w:val="24"/>
        </w:rPr>
        <w:t>Czech Republic</w:t>
      </w:r>
      <w:r w:rsidR="00485D05" w:rsidRPr="00166397">
        <w:rPr>
          <w:noProof w:val="0"/>
          <w:sz w:val="24"/>
          <w:szCs w:val="24"/>
        </w:rPr>
        <w:t xml:space="preserve">, </w:t>
      </w:r>
      <w:r>
        <w:rPr>
          <w:noProof w:val="0"/>
          <w:sz w:val="24"/>
          <w:szCs w:val="24"/>
        </w:rPr>
        <w:t>August</w:t>
      </w:r>
      <w:r w:rsidR="00502B2D" w:rsidRPr="00166397">
        <w:rPr>
          <w:noProof w:val="0"/>
          <w:sz w:val="24"/>
          <w:szCs w:val="24"/>
        </w:rPr>
        <w:t xml:space="preserve"> </w:t>
      </w:r>
      <w:r>
        <w:rPr>
          <w:noProof w:val="0"/>
          <w:sz w:val="24"/>
          <w:szCs w:val="24"/>
        </w:rPr>
        <w:t>26</w:t>
      </w:r>
      <w:r w:rsidR="00485D05" w:rsidRPr="00166397">
        <w:rPr>
          <w:noProof w:val="0"/>
          <w:sz w:val="24"/>
          <w:szCs w:val="24"/>
          <w:vertAlign w:val="superscript"/>
        </w:rPr>
        <w:t>th</w:t>
      </w:r>
      <w:r w:rsidR="00485D05" w:rsidRPr="00166397">
        <w:rPr>
          <w:noProof w:val="0"/>
          <w:sz w:val="24"/>
          <w:szCs w:val="24"/>
        </w:rPr>
        <w:t xml:space="preserve"> – </w:t>
      </w:r>
      <w:r>
        <w:rPr>
          <w:noProof w:val="0"/>
          <w:sz w:val="24"/>
          <w:szCs w:val="24"/>
        </w:rPr>
        <w:t>30</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bookmarkStart w:id="4" w:name="_GoBack"/>
      <w:bookmarkEnd w:id="4"/>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5" w:name="OLE_LINK1"/>
      <w:bookmarkStart w:id="6" w:name="OLE_LINK2"/>
      <w:r w:rsidRPr="00044042">
        <w:rPr>
          <w:rFonts w:ascii="Arial" w:hAnsi="Arial" w:cs="Arial"/>
          <w:b/>
          <w:bCs/>
          <w:sz w:val="24"/>
          <w:szCs w:val="24"/>
          <w:lang w:val="en-US"/>
        </w:rPr>
        <w:t>Nokia</w:t>
      </w:r>
      <w:bookmarkEnd w:id="5"/>
      <w:bookmarkEnd w:id="6"/>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350456C8"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D6041F">
        <w:rPr>
          <w:rFonts w:ascii="Arial" w:hAnsi="Arial" w:cs="Arial"/>
          <w:b/>
          <w:bCs/>
          <w:sz w:val="24"/>
          <w:szCs w:val="24"/>
          <w:lang w:val="en-US"/>
        </w:rPr>
        <w:t>1</w:t>
      </w:r>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A4A3450"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w:t>
      </w:r>
      <w:r w:rsidR="00405AE7">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t xml:space="preserve"> contributions </w:t>
      </w:r>
      <w:r w:rsidR="0071022A" w:rsidRPr="00465AB6">
        <w:rPr>
          <w:rFonts w:asciiTheme="minorHAnsi" w:eastAsiaTheme="minorHAnsi" w:hAnsiTheme="minorHAnsi" w:cstheme="minorBidi"/>
          <w:sz w:val="22"/>
          <w:szCs w:val="22"/>
          <w:lang w:val="en-US"/>
        </w:rPr>
        <w:t>submitted to this agenda item</w:t>
      </w:r>
      <w:r w:rsidR="000E6E03">
        <w:rPr>
          <w:rFonts w:asciiTheme="minorHAnsi" w:eastAsiaTheme="minorHAnsi" w:hAnsiTheme="minorHAnsi" w:cstheme="minorBidi"/>
          <w:sz w:val="22"/>
          <w:szCs w:val="22"/>
          <w:lang w:val="en-US"/>
        </w:rPr>
        <w:t xml:space="preserve"> </w:t>
      </w:r>
      <w:r w:rsidR="000E6E03" w:rsidRPr="00877BAC">
        <w:rPr>
          <w:rFonts w:asciiTheme="minorHAnsi" w:eastAsiaTheme="minorHAnsi" w:hAnsiTheme="minorHAnsi" w:cstheme="minorBidi"/>
          <w:sz w:val="22"/>
          <w:szCs w:val="22"/>
          <w:lang w:val="en-US"/>
        </w:rPr>
        <w:t>with a total of 220 proposals and 53 observations</w:t>
      </w:r>
      <w:r w:rsidR="0071022A"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 </w:t>
      </w:r>
      <w:r w:rsidR="000E6E03">
        <w:rPr>
          <w:rFonts w:asciiTheme="minorHAnsi" w:eastAsiaTheme="minorHAnsi" w:hAnsiTheme="minorHAnsi" w:cstheme="minorBidi"/>
          <w:sz w:val="22"/>
          <w:szCs w:val="22"/>
          <w:lang w:val="en-US"/>
        </w:rPr>
        <w:t>related proposals</w:t>
      </w:r>
      <w:r w:rsidRPr="00877BAC">
        <w:rPr>
          <w:rFonts w:asciiTheme="minorHAnsi" w:eastAsiaTheme="minorHAnsi" w:hAnsiTheme="minorHAnsi" w:cstheme="minorBidi"/>
          <w:sz w:val="22"/>
          <w:szCs w:val="22"/>
          <w:lang w:val="en-US"/>
        </w:rPr>
        <w:t xml:space="preserve"> in the </w:t>
      </w:r>
      <w:r w:rsidR="0071022A" w:rsidRPr="00877BAC">
        <w:rPr>
          <w:rFonts w:asciiTheme="minorHAnsi" w:eastAsiaTheme="minorHAnsi" w:hAnsiTheme="minorHAnsi" w:cstheme="minorBidi"/>
          <w:sz w:val="22"/>
          <w:szCs w:val="22"/>
          <w:lang w:val="en-US"/>
        </w:rPr>
        <w:t>channel structure</w:t>
      </w:r>
      <w:r w:rsidRPr="00877BAC">
        <w:rPr>
          <w:rFonts w:asciiTheme="minorHAnsi" w:eastAsiaTheme="minorHAnsi" w:hAnsiTheme="minorHAnsi" w:cstheme="minorBidi"/>
          <w:sz w:val="22"/>
          <w:szCs w:val="22"/>
          <w:lang w:val="en-US"/>
        </w:rPr>
        <w:t xml:space="preserve"> agenda </w:t>
      </w:r>
      <w:r w:rsidR="0071022A" w:rsidRPr="00877BAC">
        <w:rPr>
          <w:rFonts w:asciiTheme="minorHAnsi" w:eastAsiaTheme="minorHAnsi" w:hAnsiTheme="minorHAnsi" w:cstheme="minorBidi"/>
          <w:sz w:val="22"/>
          <w:szCs w:val="22"/>
          <w:lang w:val="en-US"/>
        </w:rPr>
        <w:t>item</w:t>
      </w:r>
      <w:r w:rsidRPr="00877BAC">
        <w:rPr>
          <w:rFonts w:asciiTheme="minorHAnsi" w:eastAsiaTheme="minorHAnsi" w:hAnsiTheme="minorHAnsi" w:cstheme="minorBidi"/>
          <w:sz w:val="22"/>
          <w:szCs w:val="22"/>
          <w:lang w:val="en-US"/>
        </w:rPr>
        <w:t>. The topics covered include</w:t>
      </w:r>
      <w:r w:rsidR="000E6E03">
        <w:rPr>
          <w:rFonts w:asciiTheme="minorHAnsi" w:eastAsiaTheme="minorHAnsi" w:hAnsiTheme="minorHAnsi" w:cstheme="minorBidi"/>
          <w:sz w:val="22"/>
          <w:szCs w:val="22"/>
          <w:lang w:val="en-US"/>
        </w:rPr>
        <w:t>:</w:t>
      </w:r>
    </w:p>
    <w:p w14:paraId="3FBB6960"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design</w:t>
      </w:r>
    </w:p>
    <w:p w14:paraId="13C667C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design</w:t>
      </w:r>
    </w:p>
    <w:p w14:paraId="3D8850A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3B0FA0" w14:textId="4795E332" w:rsidR="00465AB6" w:rsidRDefault="00465AB6" w:rsidP="00465AB6">
      <w:pPr>
        <w:pStyle w:val="Heading1"/>
        <w:rPr>
          <w:lang w:val="en-US"/>
        </w:rPr>
      </w:pPr>
      <w:r w:rsidRPr="00465AB6">
        <w:rPr>
          <w:lang w:val="en-US"/>
        </w:rPr>
        <w:t>MsgA Design</w:t>
      </w:r>
    </w:p>
    <w:p w14:paraId="5BFA2D54" w14:textId="75504153" w:rsidR="005A5DDB" w:rsidRDefault="005A5DDB" w:rsidP="00465AB6">
      <w:pPr>
        <w:pStyle w:val="Heading2"/>
        <w:rPr>
          <w:lang w:val="en-US"/>
        </w:rPr>
      </w:pPr>
      <w:r>
        <w:rPr>
          <w:lang w:val="en-US"/>
        </w:rPr>
        <w:t>MsgA Retransmission</w:t>
      </w:r>
    </w:p>
    <w:p w14:paraId="6BFD915E" w14:textId="2ECC4DFA" w:rsidR="005A5DDB" w:rsidRDefault="005A5DDB" w:rsidP="005A5DDB">
      <w:pPr>
        <w:rPr>
          <w:lang w:val="en-US"/>
        </w:rPr>
      </w:pPr>
      <w:r>
        <w:rPr>
          <w:lang w:val="en-US"/>
        </w:rPr>
        <w:t>In RAN1#96bis</w:t>
      </w:r>
      <w:r w:rsidR="00952DE7">
        <w:rPr>
          <w:lang w:val="en-US"/>
        </w:rPr>
        <w:t xml:space="preserve"> </w:t>
      </w:r>
      <w:r w:rsidR="00952DE7">
        <w:rPr>
          <w:lang w:val="en-US"/>
        </w:rPr>
        <w:fldChar w:fldCharType="begin"/>
      </w:r>
      <w:r w:rsidR="00952DE7">
        <w:rPr>
          <w:lang w:val="en-US"/>
        </w:rPr>
        <w:instrText xml:space="preserve"> REF _Ref17273611 \r \h </w:instrText>
      </w:r>
      <w:r w:rsidR="00952DE7">
        <w:rPr>
          <w:lang w:val="en-US"/>
        </w:rPr>
      </w:r>
      <w:r w:rsidR="00952DE7">
        <w:rPr>
          <w:lang w:val="en-US"/>
        </w:rPr>
        <w:fldChar w:fldCharType="separate"/>
      </w:r>
      <w:r w:rsidR="00E633D4">
        <w:rPr>
          <w:lang w:val="en-US"/>
        </w:rPr>
        <w:t>[35]</w:t>
      </w:r>
      <w:r w:rsidR="00952DE7">
        <w:rPr>
          <w:lang w:val="en-US"/>
        </w:rPr>
        <w:fldChar w:fldCharType="end"/>
      </w:r>
      <w:r>
        <w:rPr>
          <w:lang w:val="en-US"/>
        </w:rPr>
        <w:t xml:space="preserve">, the following </w:t>
      </w:r>
      <w:r w:rsidR="00B61688">
        <w:rPr>
          <w:lang w:val="en-US"/>
        </w:rPr>
        <w:t>agreement was reached with open points related to MsgA retransmissions.</w:t>
      </w:r>
    </w:p>
    <w:p w14:paraId="18038CFE" w14:textId="77777777" w:rsidR="00680884" w:rsidRDefault="00680884" w:rsidP="005A5DDB">
      <w:pPr>
        <w:rPr>
          <w:lang w:val="en-US"/>
        </w:rPr>
      </w:pPr>
    </w:p>
    <w:p w14:paraId="25595107" w14:textId="5961199D" w:rsidR="005A5DDB" w:rsidRDefault="005A5DDB" w:rsidP="005A5DDB">
      <w:pPr>
        <w:rPr>
          <w:lang w:val="en-US"/>
        </w:rPr>
      </w:pPr>
      <w:r>
        <w:rPr>
          <w:noProof/>
          <w:lang w:val="en-US" w:eastAsia="zh-CN"/>
        </w:rPr>
        <mc:AlternateContent>
          <mc:Choice Requires="wps">
            <w:drawing>
              <wp:anchor distT="0" distB="0" distL="114300" distR="114300" simplePos="0" relativeHeight="251682816" behindDoc="0" locked="0" layoutInCell="1" allowOverlap="1" wp14:anchorId="665B32F7" wp14:editId="53BF09E4">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40415A" w14:textId="77777777" w:rsidR="00DB3DFE" w:rsidRPr="006012A3" w:rsidRDefault="00DB3DFE" w:rsidP="005A5DDB">
                            <w:pPr>
                              <w:pStyle w:val="ListParagraph"/>
                              <w:numPr>
                                <w:ilvl w:val="0"/>
                                <w:numId w:val="5"/>
                              </w:numPr>
                            </w:pPr>
                            <w:r w:rsidRPr="006012A3">
                              <w:t>MsgA retransmission, if supported, is defined as a retransmission of MsgA PRACH (with a re-selection of preamble) and MsgA PUSCH. Further study at the following options:</w:t>
                            </w:r>
                          </w:p>
                          <w:p w14:paraId="61181939" w14:textId="77777777" w:rsidR="00DB3DFE" w:rsidRPr="006012A3" w:rsidRDefault="00DB3DFE" w:rsidP="005A5DDB">
                            <w:pPr>
                              <w:pStyle w:val="ListParagraph"/>
                              <w:numPr>
                                <w:ilvl w:val="1"/>
                                <w:numId w:val="5"/>
                              </w:numPr>
                            </w:pPr>
                            <w:r w:rsidRPr="006012A3">
                              <w:t>Option 1: Using the same payload for MsgA PUSCH.</w:t>
                            </w:r>
                          </w:p>
                          <w:p w14:paraId="748C7F63" w14:textId="77777777" w:rsidR="00DB3DFE" w:rsidRPr="006012A3" w:rsidRDefault="00DB3DFE" w:rsidP="005A5DDB">
                            <w:pPr>
                              <w:pStyle w:val="ListParagraph"/>
                              <w:numPr>
                                <w:ilvl w:val="1"/>
                                <w:numId w:val="5"/>
                              </w:numPr>
                            </w:pPr>
                            <w:r w:rsidRPr="006012A3">
                              <w:t>Option 2: MsgA PUSCH payload can be different.</w:t>
                            </w:r>
                          </w:p>
                          <w:p w14:paraId="4CFFF771" w14:textId="77777777" w:rsidR="00DB3DFE" w:rsidRPr="006012A3" w:rsidRDefault="00DB3DFE" w:rsidP="005A5DDB">
                            <w:pPr>
                              <w:pStyle w:val="ListParagraph"/>
                              <w:numPr>
                                <w:ilvl w:val="1"/>
                                <w:numId w:val="5"/>
                              </w:numPr>
                            </w:pPr>
                            <w:r w:rsidRPr="006012A3">
                              <w:t>FFS: Conditions for MsgA retransmission and relation to fall back.</w:t>
                            </w:r>
                          </w:p>
                          <w:p w14:paraId="12C49B45" w14:textId="77777777" w:rsidR="00DB3DFE" w:rsidRPr="006012A3" w:rsidRDefault="00DB3DFE" w:rsidP="005A5DDB">
                            <w:pPr>
                              <w:pStyle w:val="ListParagraph"/>
                              <w:numPr>
                                <w:ilvl w:val="0"/>
                                <w:numId w:val="5"/>
                              </w:numPr>
                            </w:pPr>
                            <w:r w:rsidRPr="006012A3">
                              <w:t>FFS: retransmission of PUSCH only.</w:t>
                            </w:r>
                          </w:p>
                          <w:p w14:paraId="1B856B27" w14:textId="77777777" w:rsidR="00DB3DFE" w:rsidRPr="00AC4870" w:rsidRDefault="00DB3DFE" w:rsidP="001515CC">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5B32F7" id="_x0000_t202" coordsize="21600,21600" o:spt="202" path="m,l,21600r21600,l21600,xe">
                <v:stroke joinstyle="miter"/>
                <v:path gradientshapeok="t" o:connecttype="rect"/>
              </v:shapetype>
              <v:shape id="Text Box 15" o:spid="_x0000_s1026" type="#_x0000_t202" style="position:absolute;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zvOgIAAHo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H5wbO86AgAAegQAAA4AAAAAAAAAAAAAAAAA&#10;LgIAAGRycy9lMm9Eb2MueG1sUEsBAi0AFAAGAAgAAAAhALcMAwjXAAAABQEAAA8AAAAAAAAAAAAA&#10;AAAAlAQAAGRycy9kb3ducmV2LnhtbFBLBQYAAAAABAAEAPMAAACYBQAAAAA=&#10;" filled="f" strokeweight=".5pt">
                <v:textbox style="mso-fit-shape-to-text:t">
                  <w:txbxContent>
                    <w:p w14:paraId="6940415A" w14:textId="77777777" w:rsidR="00DB3DFE" w:rsidRPr="006012A3" w:rsidRDefault="00DB3DFE"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DB3DFE" w:rsidRPr="006012A3" w:rsidRDefault="00DB3DFE"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DB3DFE" w:rsidRPr="006012A3" w:rsidRDefault="00DB3DFE"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DB3DFE" w:rsidRPr="006012A3" w:rsidRDefault="00DB3DFE"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DB3DFE" w:rsidRPr="006012A3" w:rsidRDefault="00DB3DFE" w:rsidP="005A5DDB">
                      <w:pPr>
                        <w:pStyle w:val="ListParagraph"/>
                        <w:numPr>
                          <w:ilvl w:val="0"/>
                          <w:numId w:val="5"/>
                        </w:numPr>
                      </w:pPr>
                      <w:r w:rsidRPr="006012A3">
                        <w:t>FFS: retransmission of PUSCH only.</w:t>
                      </w:r>
                    </w:p>
                    <w:p w14:paraId="1B856B27" w14:textId="77777777" w:rsidR="00DB3DFE" w:rsidRPr="00AC4870" w:rsidRDefault="00DB3DFE" w:rsidP="001515CC">
                      <w:pPr>
                        <w:pStyle w:val="ListParagraph"/>
                        <w:numPr>
                          <w:ilvl w:val="0"/>
                          <w:numId w:val="5"/>
                        </w:numPr>
                      </w:pPr>
                      <w:r w:rsidRPr="006012A3">
                        <w:t>FFS: retransmission of PRACH only.</w:t>
                      </w:r>
                    </w:p>
                  </w:txbxContent>
                </v:textbox>
                <w10:wrap type="square"/>
              </v:shape>
            </w:pict>
          </mc:Fallback>
        </mc:AlternateContent>
      </w:r>
    </w:p>
    <w:p w14:paraId="5E8E8CA4" w14:textId="2D54F001" w:rsidR="00536709" w:rsidRDefault="00680884" w:rsidP="005A5DDB">
      <w:pPr>
        <w:rPr>
          <w:lang w:val="en-US"/>
        </w:rPr>
      </w:pPr>
      <w:r>
        <w:rPr>
          <w:lang w:val="en-US"/>
        </w:rPr>
        <w:t xml:space="preserve">Furthermore, </w:t>
      </w:r>
      <w:r w:rsidR="00A37B90">
        <w:rPr>
          <w:lang w:val="en-US"/>
        </w:rPr>
        <w:t xml:space="preserve">in </w:t>
      </w:r>
      <w:r>
        <w:rPr>
          <w:lang w:val="en-US"/>
        </w:rPr>
        <w:t>RAN2#106</w:t>
      </w:r>
      <w:r w:rsidR="00952DE7">
        <w:rPr>
          <w:lang w:val="en-US"/>
        </w:rPr>
        <w:t xml:space="preserve"> </w:t>
      </w:r>
      <w:r w:rsidR="00952DE7">
        <w:rPr>
          <w:lang w:val="en-US"/>
        </w:rPr>
        <w:fldChar w:fldCharType="begin"/>
      </w:r>
      <w:r w:rsidR="00952DE7">
        <w:rPr>
          <w:lang w:val="en-US"/>
        </w:rPr>
        <w:instrText xml:space="preserve"> REF _Ref17273617 \r \h </w:instrText>
      </w:r>
      <w:r w:rsidR="00952DE7">
        <w:rPr>
          <w:lang w:val="en-US"/>
        </w:rPr>
      </w:r>
      <w:r w:rsidR="00952DE7">
        <w:rPr>
          <w:lang w:val="en-US"/>
        </w:rPr>
        <w:fldChar w:fldCharType="separate"/>
      </w:r>
      <w:r w:rsidR="00E633D4">
        <w:rPr>
          <w:lang w:val="en-US"/>
        </w:rPr>
        <w:t>[38]</w:t>
      </w:r>
      <w:r w:rsidR="00952DE7">
        <w:rPr>
          <w:lang w:val="en-US"/>
        </w:rPr>
        <w:fldChar w:fldCharType="end"/>
      </w:r>
      <w:r>
        <w:rPr>
          <w:lang w:val="en-US"/>
        </w:rPr>
        <w:t>, the following agreement was reached:</w:t>
      </w:r>
    </w:p>
    <w:p w14:paraId="318C04D5" w14:textId="77777777" w:rsidR="00536709" w:rsidRDefault="00536709" w:rsidP="005A5DDB">
      <w:pPr>
        <w:rPr>
          <w:lang w:val="en-US"/>
        </w:rPr>
      </w:pPr>
    </w:p>
    <w:p w14:paraId="27386D3C" w14:textId="7E9AC977" w:rsidR="00680884" w:rsidRDefault="00680884" w:rsidP="005A5DDB">
      <w:pPr>
        <w:rPr>
          <w:lang w:val="en-US"/>
        </w:rPr>
      </w:pPr>
      <w:r>
        <w:rPr>
          <w:noProof/>
          <w:lang w:val="en-US" w:eastAsia="zh-CN"/>
        </w:rPr>
        <mc:AlternateContent>
          <mc:Choice Requires="wps">
            <w:drawing>
              <wp:anchor distT="0" distB="0" distL="114300" distR="114300" simplePos="0" relativeHeight="251684864" behindDoc="0" locked="0" layoutInCell="1" allowOverlap="1" wp14:anchorId="132FDACF" wp14:editId="2DEA055A">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D3CCE" w14:textId="77777777" w:rsidR="00DB3DFE" w:rsidRPr="00AB3695" w:rsidRDefault="00DB3DFE" w:rsidP="001515CC">
                            <w:pPr>
                              <w:pStyle w:val="Doc-text2"/>
                              <w:numPr>
                                <w:ilvl w:val="0"/>
                                <w:numId w:val="39"/>
                              </w:numPr>
                            </w:pPr>
                            <w:r w:rsidRPr="000C3C1B">
                              <w:t xml:space="preserve">From RAN2 perspective, for msgA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2FDACF" id="Text Box 16" o:spid="_x0000_s1027"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0dHyOPgIAAIEEAAAOAAAAAAAAAAAA&#10;AAAAAC4CAABkcnMvZTJvRG9jLnhtbFBLAQItABQABgAIAAAAIQC3DAMI1wAAAAUBAAAPAAAAAAAA&#10;AAAAAAAAAJgEAABkcnMvZG93bnJldi54bWxQSwUGAAAAAAQABADzAAAAnAUAAAAA&#10;" filled="f" strokeweight=".5pt">
                <v:textbox style="mso-fit-shape-to-text:t">
                  <w:txbxContent>
                    <w:p w14:paraId="700D3CCE" w14:textId="77777777" w:rsidR="00DB3DFE" w:rsidRPr="00AB3695" w:rsidRDefault="00DB3DFE"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76AA11F5" w14:textId="046B6FBD" w:rsidR="005A5DDB" w:rsidRPr="00680884" w:rsidRDefault="00680884" w:rsidP="005A5DDB">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4B8C730" w14:textId="76B8B1CC" w:rsidR="00952DE7" w:rsidRDefault="00952DE7" w:rsidP="00680884">
      <w:pPr>
        <w:pStyle w:val="ListParagraph"/>
        <w:numPr>
          <w:ilvl w:val="0"/>
          <w:numId w:val="35"/>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UE is allowed to retransmit the same payload for MsgA PUSCH across different retransmission attempts: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2F3089A4" w14:textId="119699D5"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lastRenderedPageBreak/>
        <w:t xml:space="preserve">Same payload size for MsgA PUSCH retransmissions and fallback: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680884">
        <w:rPr>
          <w:rFonts w:asciiTheme="minorHAnsi" w:eastAsiaTheme="minorHAnsi" w:hAnsiTheme="minorHAnsi" w:cstheme="minorBidi"/>
          <w:sz w:val="22"/>
          <w:szCs w:val="22"/>
          <w:lang w:val="en-US"/>
        </w:rPr>
        <w:fldChar w:fldCharType="end"/>
      </w:r>
    </w:p>
    <w:p w14:paraId="741D248D" w14:textId="613B153C"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combining/mechanisms of MsgA transmissions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 xml:space="preserve">,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w:t>
      </w:r>
    </w:p>
    <w:p w14:paraId="1D103C78" w14:textId="54720DE4"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msgA PUSCH retransmissions/reattempts without HARQ combining: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_Ref17006734 \r \h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680884">
        <w:rPr>
          <w:rFonts w:asciiTheme="minorHAnsi" w:eastAsiaTheme="minorHAnsi" w:hAnsiTheme="minorHAnsi" w:cstheme="minorBidi"/>
          <w:sz w:val="22"/>
          <w:szCs w:val="22"/>
          <w:lang w:val="en-US"/>
        </w:rPr>
        <w:fldChar w:fldCharType="end"/>
      </w:r>
    </w:p>
    <w:p w14:paraId="35BC94C9" w14:textId="089E41FA" w:rsidR="00680884" w:rsidRDefault="00680884" w:rsidP="005A5DDB">
      <w:pPr>
        <w:rPr>
          <w:lang w:val="en-US"/>
        </w:rPr>
      </w:pPr>
    </w:p>
    <w:p w14:paraId="0913318B" w14:textId="492D3733" w:rsidR="00536709" w:rsidRPr="00465AB6" w:rsidRDefault="00536709" w:rsidP="0053670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046FD17B" w14:textId="6B4C9762" w:rsidR="00536709" w:rsidRDefault="00536709" w:rsidP="005A5DDB">
      <w:pPr>
        <w:rPr>
          <w:b/>
          <w:lang w:val="en-US"/>
        </w:rPr>
      </w:pPr>
      <w:r w:rsidRPr="00536709">
        <w:rPr>
          <w:b/>
          <w:lang w:val="en-US"/>
        </w:rPr>
        <w:t xml:space="preserve">Support </w:t>
      </w:r>
      <w:r>
        <w:rPr>
          <w:b/>
          <w:lang w:val="en-US"/>
        </w:rPr>
        <w:t>M</w:t>
      </w:r>
      <w:r w:rsidRPr="00536709">
        <w:rPr>
          <w:b/>
          <w:lang w:val="en-US"/>
        </w:rPr>
        <w:t>sgA PUSCH retransmissions without HARQ combining</w:t>
      </w:r>
      <w:r w:rsidR="003B0942">
        <w:rPr>
          <w:b/>
          <w:lang w:val="en-US"/>
        </w:rPr>
        <w:t>.</w:t>
      </w:r>
    </w:p>
    <w:p w14:paraId="4CB801F8" w14:textId="77777777" w:rsidR="00536709" w:rsidRDefault="00536709" w:rsidP="005A5DDB">
      <w:pPr>
        <w:rPr>
          <w:lang w:val="en-US"/>
        </w:rPr>
      </w:pPr>
    </w:p>
    <w:tbl>
      <w:tblPr>
        <w:tblStyle w:val="TableGrid1"/>
        <w:tblW w:w="0" w:type="auto"/>
        <w:tblLook w:val="04A0" w:firstRow="1" w:lastRow="0" w:firstColumn="1" w:lastColumn="0" w:noHBand="0" w:noVBand="1"/>
      </w:tblPr>
      <w:tblGrid>
        <w:gridCol w:w="2263"/>
        <w:gridCol w:w="7699"/>
      </w:tblGrid>
      <w:tr w:rsidR="00536709" w:rsidRPr="00465AB6" w14:paraId="513B2DC2" w14:textId="77777777" w:rsidTr="001515CC">
        <w:tc>
          <w:tcPr>
            <w:tcW w:w="2263" w:type="dxa"/>
            <w:shd w:val="clear" w:color="auto" w:fill="002060"/>
          </w:tcPr>
          <w:p w14:paraId="7ED4609A" w14:textId="77777777"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8AF08D" w14:textId="4E764F16"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A06F4E">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536709" w:rsidRPr="00465AB6" w14:paraId="6C48F6F3" w14:textId="77777777" w:rsidTr="001515CC">
        <w:tc>
          <w:tcPr>
            <w:tcW w:w="2263" w:type="dxa"/>
          </w:tcPr>
          <w:p w14:paraId="665751D4" w14:textId="2AF2A759"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D2425F" w14:textId="3E7224B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MsgA retransmission (which includes retransmission of MsgA PRACH and MsgA PUSCH) is supported when UE receives no response from the gNB indicating that it has detected/received MsgA. Supporting HARQ combining of MsgA retransmissions significantly increasing the complexity and buffering requirements at the gNB.</w:t>
            </w:r>
          </w:p>
        </w:tc>
      </w:tr>
      <w:tr w:rsidR="00536709" w:rsidRPr="00465AB6" w14:paraId="5C83887D" w14:textId="77777777" w:rsidTr="001515CC">
        <w:tc>
          <w:tcPr>
            <w:tcW w:w="2263" w:type="dxa"/>
          </w:tcPr>
          <w:p w14:paraId="4636AA35" w14:textId="4AF8E148"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A2C9CAE" w14:textId="4879FCB5"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536709" w:rsidRPr="00465AB6" w14:paraId="5D27240B" w14:textId="77777777" w:rsidTr="001515CC">
        <w:tc>
          <w:tcPr>
            <w:tcW w:w="2263" w:type="dxa"/>
          </w:tcPr>
          <w:p w14:paraId="3D1815FA" w14:textId="48E7736D"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600FE73E" w14:textId="0AE0834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r>
    </w:tbl>
    <w:p w14:paraId="140F4F69" w14:textId="32DCA888" w:rsidR="005A5DDB" w:rsidRDefault="005A5DDB" w:rsidP="005A5DDB">
      <w:pPr>
        <w:rPr>
          <w:lang w:val="en-US"/>
        </w:rPr>
      </w:pPr>
    </w:p>
    <w:p w14:paraId="102AA7FD" w14:textId="2B4BF7C3" w:rsidR="003B0942" w:rsidRPr="00465AB6" w:rsidRDefault="003B0942" w:rsidP="003B0942">
      <w:pPr>
        <w:pStyle w:val="Heading2"/>
        <w:rPr>
          <w:lang w:val="en-US"/>
        </w:rPr>
      </w:pPr>
      <w:r>
        <w:rPr>
          <w:lang w:val="en-US"/>
        </w:rPr>
        <w:t>MsgA Content</w:t>
      </w:r>
    </w:p>
    <w:p w14:paraId="27A4B49E" w14:textId="29993F10" w:rsidR="003B0942" w:rsidRDefault="003B0942" w:rsidP="003B0942">
      <w:pPr>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that the following information can be carried by MsgA:</w:t>
      </w:r>
    </w:p>
    <w:p w14:paraId="74B1E40B" w14:textId="77777777" w:rsidR="003B0942" w:rsidRDefault="003B0942" w:rsidP="003B0942">
      <w:pPr>
        <w:pStyle w:val="0Maintext"/>
        <w:numPr>
          <w:ilvl w:val="0"/>
          <w:numId w:val="34"/>
        </w:numPr>
        <w:spacing w:after="120" w:afterAutospacing="0" w:line="240" w:lineRule="auto"/>
        <w:rPr>
          <w:lang w:val="en-US"/>
        </w:rPr>
      </w:pPr>
      <w:r>
        <w:rPr>
          <w:lang w:val="en-US"/>
        </w:rPr>
        <w:t>UE ID</w:t>
      </w:r>
    </w:p>
    <w:p w14:paraId="6786613F" w14:textId="77777777" w:rsidR="003B0942" w:rsidRDefault="003B0942" w:rsidP="003B0942">
      <w:pPr>
        <w:pStyle w:val="0Maintext"/>
        <w:numPr>
          <w:ilvl w:val="0"/>
          <w:numId w:val="34"/>
        </w:numPr>
        <w:spacing w:after="120" w:afterAutospacing="0" w:line="240" w:lineRule="auto"/>
        <w:rPr>
          <w:lang w:val="en-US"/>
        </w:rPr>
      </w:pPr>
      <w:r>
        <w:rPr>
          <w:lang w:val="en-US"/>
        </w:rPr>
        <w:t>MAC CE for BFR</w:t>
      </w:r>
    </w:p>
    <w:p w14:paraId="294D936B" w14:textId="77777777" w:rsidR="003B0942" w:rsidRDefault="003B0942" w:rsidP="003B0942">
      <w:pPr>
        <w:pStyle w:val="0Maintext"/>
        <w:numPr>
          <w:ilvl w:val="0"/>
          <w:numId w:val="34"/>
        </w:numPr>
        <w:spacing w:after="120" w:afterAutospacing="0" w:line="240" w:lineRule="auto"/>
        <w:rPr>
          <w:lang w:val="en-US"/>
        </w:rPr>
      </w:pPr>
      <w:r>
        <w:rPr>
          <w:lang w:val="en-US"/>
        </w:rPr>
        <w:t>BSR</w:t>
      </w:r>
    </w:p>
    <w:p w14:paraId="201D2812" w14:textId="77777777" w:rsidR="003B0942" w:rsidRDefault="003B0942" w:rsidP="003B0942">
      <w:pPr>
        <w:pStyle w:val="0Maintext"/>
        <w:numPr>
          <w:ilvl w:val="0"/>
          <w:numId w:val="34"/>
        </w:numPr>
        <w:spacing w:after="120" w:afterAutospacing="0" w:line="240" w:lineRule="auto"/>
        <w:rPr>
          <w:lang w:val="en-US"/>
        </w:rPr>
      </w:pPr>
      <w:r>
        <w:rPr>
          <w:lang w:val="en-US"/>
        </w:rPr>
        <w:t>Beam reporting</w:t>
      </w:r>
    </w:p>
    <w:p w14:paraId="1996F6DC" w14:textId="77777777" w:rsidR="003B0942" w:rsidRDefault="003B0942" w:rsidP="003B0942">
      <w:pPr>
        <w:pStyle w:val="0Maintext"/>
        <w:numPr>
          <w:ilvl w:val="0"/>
          <w:numId w:val="34"/>
        </w:numPr>
        <w:spacing w:after="120" w:afterAutospacing="0" w:line="240" w:lineRule="auto"/>
        <w:rPr>
          <w:lang w:val="en-US" w:eastAsia="zh-CN"/>
        </w:rPr>
      </w:pPr>
      <w:r>
        <w:rPr>
          <w:lang w:val="en-US" w:eastAsia="zh-CN"/>
        </w:rPr>
        <w:t>UE requested CSI-RS with repetition=on as well as number of CSI-RS resources</w:t>
      </w:r>
    </w:p>
    <w:p w14:paraId="4F8911DD" w14:textId="7447920D" w:rsidR="003B0942" w:rsidRDefault="003B0942" w:rsidP="003B0942">
      <w:pPr>
        <w:rPr>
          <w:lang w:val="en-US"/>
        </w:rPr>
      </w:pPr>
    </w:p>
    <w:p w14:paraId="78BAE7CB" w14:textId="192F6C75" w:rsidR="003B0942" w:rsidRDefault="003B0942" w:rsidP="003B0942">
      <w:pPr>
        <w:rPr>
          <w:lang w:val="en-US"/>
        </w:rPr>
      </w:pPr>
      <w:r w:rsidRPr="003B0942">
        <w:rPr>
          <w:b/>
          <w:lang w:val="en-US"/>
        </w:rPr>
        <w:t>Feature lead comment</w:t>
      </w:r>
      <w:r>
        <w:rPr>
          <w:lang w:val="en-US"/>
        </w:rPr>
        <w:t>: MsgA content is handled by RAN2.</w:t>
      </w:r>
    </w:p>
    <w:p w14:paraId="1038F625" w14:textId="4B608A69" w:rsidR="003B0942" w:rsidRDefault="003B0942" w:rsidP="003B0942">
      <w:pPr>
        <w:rPr>
          <w:lang w:val="en-US"/>
        </w:rPr>
      </w:pPr>
    </w:p>
    <w:p w14:paraId="2015D10E" w14:textId="71EC7229" w:rsidR="003B0942" w:rsidRPr="00465AB6" w:rsidRDefault="003B0942" w:rsidP="003B0942">
      <w:pPr>
        <w:pStyle w:val="Heading2"/>
        <w:rPr>
          <w:lang w:val="en-US"/>
        </w:rPr>
      </w:pPr>
      <w:bookmarkStart w:id="7" w:name="_Hlk17319874"/>
      <w:r>
        <w:rPr>
          <w:lang w:val="en-US"/>
        </w:rPr>
        <w:t>Frequency hopping for MsgA PUSCH</w:t>
      </w:r>
    </w:p>
    <w:p w14:paraId="228BF99B" w14:textId="7C126058"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[Intra-slot] frequency hopping supported: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r w:rsidRPr="00B83140">
        <w:rPr>
          <w:rFonts w:asciiTheme="minorHAnsi" w:eastAsiaTheme="minorHAnsi" w:hAnsiTheme="minorHAnsi" w:cstheme="minorBidi"/>
          <w:sz w:val="22"/>
          <w:szCs w:val="22"/>
          <w:lang w:val="en-US"/>
        </w:rPr>
        <w:t xml:space="preserve">,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_Ref17006757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B83140">
        <w:rPr>
          <w:rFonts w:asciiTheme="minorHAnsi" w:eastAsiaTheme="minorHAnsi" w:hAnsiTheme="minorHAnsi" w:cstheme="minorBidi"/>
          <w:sz w:val="22"/>
          <w:szCs w:val="22"/>
          <w:lang w:val="en-US"/>
        </w:rPr>
        <w:fldChar w:fldCharType="end"/>
      </w:r>
    </w:p>
    <w:p w14:paraId="6EF38181" w14:textId="6FFBF136"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p>
    <w:p w14:paraId="58DC7E57" w14:textId="0BCDAEE8" w:rsidR="0051457D" w:rsidRPr="0051457D" w:rsidRDefault="0051457D" w:rsidP="0051457D">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9F7B2E">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2B89AB6E" w14:textId="190BA0B0" w:rsidR="003B0942" w:rsidRDefault="003B0942" w:rsidP="003B0942">
      <w:pPr>
        <w:rPr>
          <w:rFonts w:asciiTheme="minorHAnsi" w:hAnsiTheme="minorHAnsi" w:cstheme="minorHAnsi"/>
          <w:sz w:val="22"/>
          <w:szCs w:val="22"/>
          <w:lang w:val="en-US"/>
        </w:rPr>
      </w:pPr>
    </w:p>
    <w:p w14:paraId="661347A6" w14:textId="3C019496" w:rsidR="00A06F4E" w:rsidRPr="00465AB6" w:rsidRDefault="00A06F4E" w:rsidP="00A06F4E">
      <w:pPr>
        <w:pStyle w:val="Heading2"/>
        <w:rPr>
          <w:lang w:val="en-US"/>
        </w:rPr>
      </w:pPr>
      <w:r>
        <w:rPr>
          <w:lang w:val="en-US"/>
        </w:rPr>
        <w:t>Slot repetition for MsgA PUSCH</w:t>
      </w:r>
    </w:p>
    <w:p w14:paraId="609818DC" w14:textId="4ECF0BB0"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45FEA4A9" w14:textId="3F2F7231"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Not 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_Ref17104219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p>
    <w:p w14:paraId="03DB18D1" w14:textId="4720C532" w:rsidR="00A06F4E" w:rsidRPr="0051457D" w:rsidRDefault="0051457D" w:rsidP="003B0942">
      <w:pPr>
        <w:rPr>
          <w:rFonts w:asciiTheme="minorHAnsi" w:hAnsiTheme="minorHAnsi" w:cstheme="minorHAnsi"/>
          <w:sz w:val="22"/>
          <w:szCs w:val="22"/>
          <w:lang w:val="en-US"/>
        </w:rPr>
      </w:pPr>
      <w:r w:rsidRPr="00A06F4E">
        <w:rPr>
          <w:rFonts w:asciiTheme="minorHAnsi" w:hAnsiTheme="minorHAnsi" w:cstheme="minorHAnsi"/>
          <w:b/>
          <w:sz w:val="22"/>
          <w:szCs w:val="22"/>
          <w:lang w:val="en-US"/>
        </w:rPr>
        <w:lastRenderedPageBreak/>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3D92095C" w14:textId="77777777" w:rsidR="00A06F4E" w:rsidRPr="00A06F4E" w:rsidRDefault="00A06F4E" w:rsidP="003B0942">
      <w:pPr>
        <w:rPr>
          <w:lang w:val="en-US"/>
        </w:rPr>
      </w:pPr>
    </w:p>
    <w:p w14:paraId="1F935EC4" w14:textId="0AC516D1" w:rsidR="00A06F4E" w:rsidRPr="00465AB6" w:rsidRDefault="00A06F4E" w:rsidP="00A06F4E">
      <w:pPr>
        <w:pStyle w:val="Heading2"/>
        <w:rPr>
          <w:lang w:val="en-US"/>
        </w:rPr>
      </w:pPr>
      <w:r>
        <w:rPr>
          <w:lang w:val="en-US"/>
        </w:rPr>
        <w:t>MCS Tables and MCS Index for MsgA PUSCH</w:t>
      </w:r>
    </w:p>
    <w:p w14:paraId="729F2CB9" w14:textId="23DAE0DA" w:rsidR="003B0942" w:rsidRDefault="003B0942" w:rsidP="003B0942">
      <w:pPr>
        <w:rPr>
          <w:rFonts w:asciiTheme="minorHAnsi" w:hAnsiTheme="minorHAnsi" w:cstheme="minorHAnsi"/>
          <w:sz w:val="22"/>
          <w:szCs w:val="22"/>
          <w:lang w:val="en-US"/>
        </w:rPr>
      </w:pPr>
      <w:r>
        <w:rPr>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p>
    <w:p w14:paraId="5F83BD33" w14:textId="77777777" w:rsidR="003B0942"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A range of lower MCS index values in low spectra efficiency MCS table should be supported for msgA PUSCH. The actual MCS index values and MCS table can be either fixed or separately configured in system information.</w:t>
      </w:r>
    </w:p>
    <w:p w14:paraId="5BFE4171" w14:textId="77777777" w:rsidR="003B0942" w:rsidRPr="001C6C8C"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MCS value for the msgA PUSCH transmissions can be one fixed value, implicitly indicated by PRU definition from a set of MCS values only defined or from the set of MCS values selected based on the link quality from a multiple sets of MCS values.</w:t>
      </w:r>
    </w:p>
    <w:p w14:paraId="442165D1" w14:textId="19D76439"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MsgA should use pre-configured MCS based on reference payload size and preconfigured time-frequency resources.</w:t>
      </w:r>
    </w:p>
    <w:p w14:paraId="504BCDA1" w14:textId="48676538" w:rsidR="003B0942" w:rsidRDefault="003B0942" w:rsidP="003B0942">
      <w:pPr>
        <w:rPr>
          <w:rFonts w:asciiTheme="minorHAnsi" w:hAnsiTheme="minorHAnsi" w:cstheme="minorHAnsi"/>
          <w:sz w:val="22"/>
          <w:szCs w:val="22"/>
          <w:lang w:val="en-US"/>
        </w:rPr>
      </w:pPr>
    </w:p>
    <w:p w14:paraId="41A2F793" w14:textId="4C2E8AD4" w:rsidR="00A06F4E" w:rsidRDefault="00A06F4E" w:rsidP="003B0942">
      <w:pPr>
        <w:rPr>
          <w:rFonts w:asciiTheme="minorHAnsi" w:hAnsiTheme="minorHAnsi" w:cstheme="minorHAnsi"/>
          <w:sz w:val="22"/>
          <w:szCs w:val="22"/>
          <w:lang w:val="en-US"/>
        </w:rPr>
      </w:pPr>
      <w:bookmarkStart w:id="8"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8"/>
    <w:p w14:paraId="60701F23" w14:textId="77777777" w:rsidR="00A06F4E" w:rsidRDefault="00A06F4E" w:rsidP="003B0942">
      <w:pPr>
        <w:rPr>
          <w:rFonts w:asciiTheme="minorHAnsi" w:hAnsiTheme="minorHAnsi" w:cstheme="minorHAnsi"/>
          <w:sz w:val="22"/>
          <w:szCs w:val="22"/>
          <w:lang w:val="en-US"/>
        </w:rPr>
      </w:pPr>
    </w:p>
    <w:p w14:paraId="30B9F429" w14:textId="0A890FED" w:rsidR="00045D06" w:rsidRPr="00465AB6" w:rsidRDefault="00045D06" w:rsidP="00045D06">
      <w:pPr>
        <w:pStyle w:val="Heading2"/>
        <w:rPr>
          <w:lang w:val="en-US"/>
        </w:rPr>
      </w:pPr>
      <w:r>
        <w:rPr>
          <w:lang w:val="en-US"/>
        </w:rPr>
        <w:t>PUSCH Occasion Configuration</w:t>
      </w:r>
    </w:p>
    <w:p w14:paraId="6A0E08D9" w14:textId="0327AFCE" w:rsidR="003B0942" w:rsidRPr="001C6C8C"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 POs with different Waveforms, payload size, MCS: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6A438B0D" w14:textId="09EC28C4" w:rsidR="003B0942" w:rsidRPr="00045D06" w:rsidRDefault="00045D06" w:rsidP="005A5DDB">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7"/>
    <w:p w14:paraId="5C5311B2" w14:textId="77777777" w:rsidR="00536709" w:rsidRPr="005A5DDB" w:rsidRDefault="00536709" w:rsidP="005A5DDB">
      <w:pPr>
        <w:rPr>
          <w:lang w:val="en-US"/>
        </w:rPr>
      </w:pPr>
    </w:p>
    <w:p w14:paraId="0A8FF54B" w14:textId="2C3DDAA8" w:rsidR="00465AB6" w:rsidRPr="00465AB6" w:rsidRDefault="00465AB6" w:rsidP="00465AB6">
      <w:pPr>
        <w:pStyle w:val="Heading2"/>
        <w:rPr>
          <w:lang w:val="en-US"/>
        </w:rPr>
      </w:pPr>
      <w:r w:rsidRPr="00465AB6">
        <w:rPr>
          <w:lang w:val="en-US"/>
        </w:rPr>
        <w:t>UCI in MsgA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type of UCI that can multiplexed in the MsgA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UCI Type included in MsgA</w:t>
            </w:r>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0322F076" w:rsidR="00465AB6" w:rsidRPr="00465AB6" w:rsidRDefault="007F3D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_Ref17006688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(by configuration)</w:t>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49428C29"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0A0FE1DC"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r>
              <w:rPr>
                <w:rFonts w:asciiTheme="minorHAnsi" w:hAnsiTheme="minorHAnsi"/>
                <w:lang w:val="en-US"/>
              </w:rPr>
              <w:t xml:space="preserve"> (Carefully study)</w:t>
            </w:r>
            <w:r w:rsidR="007F3D53">
              <w:rPr>
                <w:rFonts w:asciiTheme="minorHAnsi" w:hAnsiTheme="minorHAnsi"/>
                <w:lang w:val="en-US"/>
              </w:rPr>
              <w:t xml:space="preserve"> </w:t>
            </w:r>
            <w:r w:rsidR="007F3D53">
              <w:rPr>
                <w:rFonts w:asciiTheme="minorHAnsi" w:hAnsiTheme="minorHAnsi"/>
                <w:lang w:val="en-US"/>
              </w:rPr>
              <w:fldChar w:fldCharType="begin"/>
            </w:r>
            <w:r w:rsidR="007F3D53">
              <w:rPr>
                <w:rFonts w:asciiTheme="minorHAnsi" w:hAnsiTheme="minorHAnsi"/>
                <w:lang w:val="en-US"/>
              </w:rPr>
              <w:instrText xml:space="preserve"> REF _Ref17006688 \r \h </w:instrText>
            </w:r>
            <w:r w:rsidR="007F3D53">
              <w:rPr>
                <w:rFonts w:asciiTheme="minorHAnsi" w:hAnsiTheme="minorHAnsi"/>
                <w:lang w:val="en-US"/>
              </w:rPr>
            </w:r>
            <w:r w:rsidR="007F3D53">
              <w:rPr>
                <w:rFonts w:asciiTheme="minorHAnsi" w:hAnsiTheme="minorHAnsi"/>
                <w:lang w:val="en-US"/>
              </w:rPr>
              <w:fldChar w:fldCharType="separate"/>
            </w:r>
            <w:r w:rsidR="00E633D4">
              <w:rPr>
                <w:rFonts w:asciiTheme="minorHAnsi" w:hAnsiTheme="minorHAnsi"/>
                <w:lang w:val="en-US"/>
              </w:rPr>
              <w:t>[9]</w:t>
            </w:r>
            <w:r w:rsidR="007F3D53">
              <w:rPr>
                <w:rFonts w:asciiTheme="minorHAnsi" w:hAnsiTheme="minorHAnsi"/>
                <w:lang w:val="en-US"/>
              </w:rPr>
              <w:fldChar w:fldCharType="end"/>
            </w:r>
            <w:r w:rsidR="003621D5">
              <w:rPr>
                <w:rFonts w:asciiTheme="minorHAnsi" w:hAnsiTheme="minorHAnsi"/>
                <w:lang w:val="en-US"/>
              </w:rPr>
              <w:t xml:space="preserve"> </w:t>
            </w:r>
            <w:r w:rsidR="003621D5">
              <w:rPr>
                <w:rFonts w:asciiTheme="minorHAnsi" w:hAnsiTheme="minorHAnsi"/>
                <w:lang w:val="en-US"/>
              </w:rPr>
              <w:fldChar w:fldCharType="begin"/>
            </w:r>
            <w:r w:rsidR="003621D5">
              <w:rPr>
                <w:rFonts w:asciiTheme="minorHAnsi" w:hAnsiTheme="minorHAnsi"/>
                <w:lang w:val="en-US"/>
              </w:rPr>
              <w:instrText xml:space="preserve"> REF _Ref17006715 \r \h </w:instrText>
            </w:r>
            <w:r w:rsidR="003621D5">
              <w:rPr>
                <w:rFonts w:asciiTheme="minorHAnsi" w:hAnsiTheme="minorHAnsi"/>
                <w:lang w:val="en-US"/>
              </w:rPr>
            </w:r>
            <w:r w:rsidR="003621D5">
              <w:rPr>
                <w:rFonts w:asciiTheme="minorHAnsi" w:hAnsiTheme="minorHAnsi"/>
                <w:lang w:val="en-US"/>
              </w:rPr>
              <w:fldChar w:fldCharType="separate"/>
            </w:r>
            <w:r w:rsidR="00E633D4">
              <w:rPr>
                <w:rFonts w:asciiTheme="minorHAnsi" w:hAnsiTheme="minorHAnsi"/>
                <w:lang w:val="en-US"/>
              </w:rPr>
              <w:t>[13]</w:t>
            </w:r>
            <w:r w:rsidR="003621D5">
              <w:rPr>
                <w:rFonts w:asciiTheme="minorHAnsi" w:hAnsiTheme="minorHAnsi"/>
                <w:lang w:val="en-US"/>
              </w:rPr>
              <w:fldChar w:fldCharType="end"/>
            </w:r>
          </w:p>
        </w:tc>
      </w:tr>
      <w:tr w:rsidR="00465AB6" w:rsidRPr="00465AB6" w14:paraId="1E5F4E49" w14:textId="77777777" w:rsidTr="009849A6">
        <w:tc>
          <w:tcPr>
            <w:tcW w:w="4675" w:type="dxa"/>
          </w:tcPr>
          <w:p w14:paraId="3DE29921" w14:textId="3722A937" w:rsidR="00465AB6" w:rsidRPr="00465AB6" w:rsidRDefault="00F50FAB"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Allow </w:t>
            </w:r>
            <w:r w:rsidR="003621D5">
              <w:rPr>
                <w:rFonts w:asciiTheme="minorHAnsi" w:hAnsiTheme="minorHAnsi"/>
                <w:lang w:val="en-US"/>
              </w:rPr>
              <w:t>UCI</w:t>
            </w:r>
            <w:r>
              <w:rPr>
                <w:rFonts w:asciiTheme="minorHAnsi" w:hAnsiTheme="minorHAnsi"/>
                <w:lang w:val="en-US"/>
              </w:rPr>
              <w:t xml:space="preserve"> multiplexing in Msg</w:t>
            </w:r>
            <w:r w:rsidR="003621D5">
              <w:rPr>
                <w:rFonts w:asciiTheme="minorHAnsi" w:hAnsiTheme="minorHAnsi"/>
                <w:lang w:val="en-US"/>
              </w:rPr>
              <w:t>A</w:t>
            </w:r>
          </w:p>
        </w:tc>
        <w:tc>
          <w:tcPr>
            <w:tcW w:w="4675" w:type="dxa"/>
          </w:tcPr>
          <w:p w14:paraId="391965B3" w14:textId="434A8477" w:rsidR="00465AB6" w:rsidRPr="00465AB6" w:rsidRDefault="003621D5"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_Ref17006757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[21]</w:t>
            </w:r>
            <w:r>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954DD08"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sidR="00EF7C58">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Whether UCI on MsgA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A34A536" w:rsidR="00465AB6" w:rsidRPr="00465AB6" w:rsidRDefault="00465AB6" w:rsidP="00465AB6">
            <w:pPr>
              <w:rPr>
                <w:b/>
                <w:color w:val="FFFFFF" w:themeColor="background1"/>
              </w:rPr>
            </w:pPr>
            <w:r w:rsidRPr="00465AB6">
              <w:rPr>
                <w:b/>
                <w:color w:val="FFFFFF" w:themeColor="background1"/>
              </w:rPr>
              <w:t>Comments on point of discussion 2.</w:t>
            </w:r>
            <w:r w:rsidR="00EF7C58">
              <w:rPr>
                <w:b/>
                <w:color w:val="FFFFFF" w:themeColor="background1"/>
              </w:rPr>
              <w:t>7</w:t>
            </w:r>
            <w:r w:rsidRPr="00465AB6">
              <w:rPr>
                <w:b/>
                <w:color w:val="FFFFFF" w:themeColor="background1"/>
              </w:rPr>
              <w:t>.1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D917922" w:rsidR="00465AB6" w:rsidRPr="00465AB6" w:rsidRDefault="00C26F81" w:rsidP="00465AB6">
            <w:r>
              <w:t>C</w:t>
            </w:r>
            <w:r w:rsidR="00465AB6" w:rsidRPr="00465AB6">
              <w:t>ontrol information to assist in decoding the PUSCH transmission</w:t>
            </w:r>
            <w:r w:rsidR="00EF7C58">
              <w:t xml:space="preserve"> if there are more than 2 MsgA PUSCH configurations. With up to 2 configurations preambles can be used to indicate the MsgA PUSCH configuration.</w:t>
            </w:r>
          </w:p>
        </w:tc>
      </w:tr>
      <w:tr w:rsidR="00465AB6" w:rsidRPr="00465AB6" w14:paraId="6935A907" w14:textId="77777777" w:rsidTr="009849A6">
        <w:tc>
          <w:tcPr>
            <w:tcW w:w="2263" w:type="dxa"/>
          </w:tcPr>
          <w:p w14:paraId="6EC0C2CA" w14:textId="1E0C5BC1" w:rsidR="00465AB6" w:rsidRPr="00465AB6" w:rsidRDefault="00465AB6" w:rsidP="00465AB6"/>
        </w:tc>
        <w:tc>
          <w:tcPr>
            <w:tcW w:w="7699" w:type="dxa"/>
          </w:tcPr>
          <w:p w14:paraId="73FDC32E" w14:textId="06EF1BDB" w:rsidR="00465AB6" w:rsidRPr="00465AB6" w:rsidRDefault="00465AB6" w:rsidP="00465AB6"/>
        </w:tc>
      </w:tr>
      <w:tr w:rsidR="00465AB6" w:rsidRPr="00465AB6" w14:paraId="680E2DF6" w14:textId="77777777" w:rsidTr="009849A6">
        <w:tc>
          <w:tcPr>
            <w:tcW w:w="2263" w:type="dxa"/>
          </w:tcPr>
          <w:p w14:paraId="4AA27258" w14:textId="5B28C19F" w:rsidR="00465AB6" w:rsidRPr="00D90823" w:rsidRDefault="00465AB6" w:rsidP="00465AB6">
            <w:pPr>
              <w:rPr>
                <w:rFonts w:eastAsia="Yu Mincho"/>
                <w:lang w:eastAsia="ja-JP"/>
              </w:rPr>
            </w:pPr>
          </w:p>
        </w:tc>
        <w:tc>
          <w:tcPr>
            <w:tcW w:w="7699" w:type="dxa"/>
          </w:tcPr>
          <w:p w14:paraId="55097D06" w14:textId="2EE449C7" w:rsidR="00465AB6" w:rsidRPr="00D90823" w:rsidRDefault="00465AB6" w:rsidP="00465AB6">
            <w:pPr>
              <w:rPr>
                <w:rFonts w:eastAsia="Yu Mincho"/>
                <w:lang w:eastAsia="ja-JP"/>
              </w:rPr>
            </w:pPr>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r w:rsidRPr="00465AB6">
        <w:rPr>
          <w:lang w:val="en-US"/>
        </w:rPr>
        <w:t xml:space="preserve">MsgA PUSCH timing </w:t>
      </w:r>
      <w:r w:rsidR="00955C92">
        <w:rPr>
          <w:lang w:val="en-US"/>
        </w:rPr>
        <w:t>control</w:t>
      </w:r>
    </w:p>
    <w:p w14:paraId="5FD0D923" w14:textId="574A450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C44421">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_Ref17104219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UE assisted timing adjustment of MsgA PUSCH is considered without requiring network assistance.</w:t>
      </w:r>
    </w:p>
    <w:p w14:paraId="19901B04" w14:textId="6AACAB8A" w:rsidR="00C44421"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8A314B">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_Ref17006757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UE-assisted timing adjustment and gNB assisted timing adjustment have been considered for MsgA transmission and reception</w:t>
      </w:r>
    </w:p>
    <w:p w14:paraId="3D9DD9E9" w14:textId="77777777" w:rsidR="00EF7C58" w:rsidRDefault="00EF7C5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41B8D" w14:textId="268B300E"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sidR="00EF7C58">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 on gNB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60F2DB88"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EF7C58">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For gNB assisted timing adjustment this should be left for gNB implementation. No standard impact.</w:t>
            </w:r>
          </w:p>
        </w:tc>
      </w:tr>
      <w:tr w:rsidR="00465AB6" w:rsidRPr="00465AB6" w14:paraId="5EBFB9F7" w14:textId="77777777" w:rsidTr="009849A6">
        <w:tc>
          <w:tcPr>
            <w:tcW w:w="2263" w:type="dxa"/>
          </w:tcPr>
          <w:p w14:paraId="7EBAF013" w14:textId="5FDCDA21"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36A90924"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4D53B3" w14:textId="75173B6E" w:rsidR="00465AB6" w:rsidRPr="00465AB6" w:rsidRDefault="00465AB6" w:rsidP="00465AB6">
      <w:pPr>
        <w:pStyle w:val="Heading1"/>
        <w:rPr>
          <w:lang w:val="en-US"/>
        </w:rPr>
      </w:pPr>
      <w:r w:rsidRPr="00465AB6">
        <w:rPr>
          <w:lang w:val="en-US"/>
        </w:rPr>
        <w:t>MsgB Design</w:t>
      </w:r>
    </w:p>
    <w:p w14:paraId="5190ABEE" w14:textId="77777777" w:rsidR="00465AB6" w:rsidRPr="00465AB6" w:rsidRDefault="00465AB6" w:rsidP="00465AB6">
      <w:pPr>
        <w:pStyle w:val="Heading2"/>
        <w:rPr>
          <w:lang w:val="en-US"/>
        </w:rPr>
      </w:pPr>
      <w:r w:rsidRPr="00465AB6">
        <w:rPr>
          <w:lang w:val="en-US"/>
        </w:rPr>
        <w:t>MsgB content and types</w:t>
      </w:r>
    </w:p>
    <w:p w14:paraId="4DB4D03A" w14:textId="44BC47C7" w:rsidR="0083069E" w:rsidRDefault="0083069E"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4911B2">
        <w:rPr>
          <w:rFonts w:asciiTheme="minorHAnsi" w:eastAsiaTheme="minorHAnsi" w:hAnsiTheme="minorHAnsi" w:cstheme="minorBidi"/>
          <w:sz w:val="22"/>
          <w:szCs w:val="22"/>
          <w:lang w:val="en-US"/>
        </w:rPr>
        <w:t xml:space="preserve">it is proposed that </w:t>
      </w:r>
      <w:r>
        <w:rPr>
          <w:rFonts w:asciiTheme="minorHAnsi" w:eastAsiaTheme="minorHAnsi" w:hAnsiTheme="minorHAnsi" w:cstheme="minorBidi"/>
          <w:sz w:val="22"/>
          <w:szCs w:val="22"/>
          <w:lang w:val="en-US"/>
        </w:rPr>
        <w:t xml:space="preserve">for SuccessRAR, the following fields can be included </w:t>
      </w:r>
      <w:r w:rsidRPr="0083069E">
        <w:rPr>
          <w:rFonts w:asciiTheme="minorHAnsi" w:eastAsiaTheme="minorHAnsi" w:hAnsiTheme="minorHAnsi" w:cstheme="minorBidi"/>
          <w:sz w:val="22"/>
          <w:szCs w:val="22"/>
          <w:lang w:val="en-US"/>
        </w:rPr>
        <w:t>contention resolution ID, RRC messages, PUCCH resource indication, TA command, C-RNTI, and UL grant.</w:t>
      </w:r>
    </w:p>
    <w:p w14:paraId="4D13336D" w14:textId="33092F34" w:rsidR="00221276" w:rsidRPr="001C3E49"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1C3E49">
        <w:rPr>
          <w:rFonts w:asciiTheme="minorHAnsi" w:eastAsiaTheme="minorHAnsi" w:hAnsiTheme="minorHAnsi" w:cstheme="minorBidi"/>
          <w:b/>
          <w:sz w:val="22"/>
          <w:szCs w:val="22"/>
          <w:lang w:val="en-US"/>
        </w:rPr>
        <w:t>UL Grant in MsgB:</w:t>
      </w:r>
    </w:p>
    <w:p w14:paraId="6D219F71" w14:textId="35504992" w:rsidR="00504C09" w:rsidRPr="00504C09" w:rsidRDefault="00504C09"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00EE56A1">
        <w:rPr>
          <w:rFonts w:asciiTheme="minorHAnsi" w:eastAsiaTheme="minorHAnsi" w:hAnsiTheme="minorHAnsi" w:cstheme="minorBidi"/>
          <w:sz w:val="22"/>
          <w:szCs w:val="22"/>
          <w:lang w:val="en-US"/>
        </w:rPr>
        <w:t>, successRAR doesn’t include UL grant field.</w:t>
      </w:r>
    </w:p>
    <w:p w14:paraId="74A8C6EB" w14:textId="59CB73AD"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eastAsiaTheme="minorEastAsia" w:cstheme="minorBidi"/>
          <w:kern w:val="2"/>
          <w:sz w:val="21"/>
          <w:szCs w:val="21"/>
          <w:lang w:val="en-US" w:eastAsia="zh-CN"/>
        </w:rPr>
        <w:t xml:space="preserve">In </w:t>
      </w:r>
      <w:r w:rsidRPr="00221276">
        <w:rPr>
          <w:rFonts w:eastAsiaTheme="minorEastAsia" w:cstheme="minorBidi"/>
          <w:kern w:val="2"/>
          <w:sz w:val="21"/>
          <w:szCs w:val="21"/>
          <w:lang w:val="en-US" w:eastAsia="zh-CN"/>
        </w:rPr>
        <w:fldChar w:fldCharType="begin"/>
      </w:r>
      <w:r w:rsidRPr="00221276">
        <w:rPr>
          <w:rFonts w:eastAsiaTheme="minorEastAsia" w:cstheme="minorBidi"/>
          <w:kern w:val="2"/>
          <w:sz w:val="21"/>
          <w:szCs w:val="21"/>
          <w:lang w:val="en-US" w:eastAsia="zh-CN"/>
        </w:rPr>
        <w:instrText xml:space="preserve"> REF _Ref17006719 \r \h </w:instrText>
      </w:r>
      <w:r w:rsidRPr="00221276">
        <w:rPr>
          <w:rFonts w:eastAsiaTheme="minorEastAsia" w:cstheme="minorBidi"/>
          <w:kern w:val="2"/>
          <w:sz w:val="21"/>
          <w:szCs w:val="21"/>
          <w:lang w:val="en-US" w:eastAsia="zh-CN"/>
        </w:rPr>
      </w:r>
      <w:r w:rsidRPr="00221276">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221276">
        <w:rPr>
          <w:rFonts w:eastAsiaTheme="minorEastAsia" w:cstheme="minorBidi"/>
          <w:kern w:val="2"/>
          <w:sz w:val="21"/>
          <w:szCs w:val="21"/>
          <w:lang w:val="en-US" w:eastAsia="zh-CN"/>
        </w:rPr>
        <w:fldChar w:fldCharType="end"/>
      </w:r>
      <w:r w:rsidRPr="00221276">
        <w:rPr>
          <w:rFonts w:eastAsiaTheme="minorEastAsia" w:cstheme="minorBidi"/>
          <w:kern w:val="2"/>
          <w:sz w:val="21"/>
          <w:szCs w:val="21"/>
          <w:lang w:val="en-US" w:eastAsia="zh-CN"/>
        </w:rPr>
        <w:t>, it is proposed to reuse MCS field in UL grant to indicate the retransmission RV of PUSCH.</w:t>
      </w:r>
    </w:p>
    <w:p w14:paraId="09E41BE9" w14:textId="0F8690BE"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lastRenderedPageBreak/>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it is suggested, in case of non-adaptive HARQ retransmissions not to include the UL grant in the fallbackRAR.</w:t>
      </w:r>
    </w:p>
    <w:p w14:paraId="5FEAF823" w14:textId="23D03D0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3E3918" w14:textId="0FECFCA8"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11F5617" w14:textId="60D09B5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CA5D3AF" w14:textId="12D0426F"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sidRPr="00221276">
        <w:rPr>
          <w:rFonts w:asciiTheme="minorHAnsi" w:hAnsiTheme="minorHAnsi" w:cstheme="minorHAns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_Ref17006738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221276">
        <w:rPr>
          <w:rFonts w:asciiTheme="minorHAnsi" w:hAnsiTheme="minorHAnsi" w:cstheme="minorHAnsi"/>
          <w:sz w:val="22"/>
          <w:szCs w:val="22"/>
          <w:lang w:val="en-US"/>
        </w:rPr>
        <w:fldChar w:fldCharType="end"/>
      </w:r>
      <w:r w:rsidRPr="00221276">
        <w:rPr>
          <w:rFonts w:asciiTheme="minorHAnsi" w:hAnsiTheme="minorHAnsi" w:cstheme="minorHAnsi"/>
          <w:sz w:val="22"/>
          <w:szCs w:val="22"/>
          <w:lang w:val="en-US"/>
        </w:rPr>
        <w:t>, it is proposed to support extended MsgB with the contention resolution ID.</w:t>
      </w:r>
    </w:p>
    <w:p w14:paraId="72213A83" w14:textId="173B9448" w:rsid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125B75FA" w14:textId="714F2C3F" w:rsidR="00221276" w:rsidRDefault="00221276" w:rsidP="00221276">
      <w:pPr>
        <w:overflowPunct/>
        <w:autoSpaceDE/>
        <w:autoSpaceDN/>
        <w:adjustRightInd/>
        <w:spacing w:after="160" w:line="259" w:lineRule="auto"/>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Prioritization of multiple MsgB transmissions:</w:t>
      </w:r>
    </w:p>
    <w:p w14:paraId="7BF7ED15" w14:textId="1585F2AE" w:rsidR="00221276" w:rsidRPr="00221276" w:rsidRDefault="00221276" w:rsidP="00221276">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to consider the priority of each MsgB when the gNB is responding with more than one MsgB to different UE groups. For the example, MsgA can include an indicator of the transmission time of MsgA to assist in determining the priority of MsgB. </w:t>
      </w:r>
    </w:p>
    <w:p w14:paraId="3658D591" w14:textId="3C4DC20F" w:rsidR="00221276" w:rsidRPr="00221276" w:rsidRDefault="00221276" w:rsidP="0022127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and prioritization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0905DCA4"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p>
    <w:p w14:paraId="40EE4590"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697152" behindDoc="0" locked="0" layoutInCell="1" allowOverlap="1" wp14:anchorId="1DE28CF6" wp14:editId="17466B59">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73A8D" w14:textId="77777777" w:rsidR="00DB3DFE" w:rsidRPr="000C3C1B" w:rsidRDefault="00DB3DFE" w:rsidP="00221276">
                            <w:pPr>
                              <w:pStyle w:val="Doc-text2"/>
                              <w:numPr>
                                <w:ilvl w:val="0"/>
                                <w:numId w:val="36"/>
                              </w:numPr>
                            </w:pPr>
                            <w:r w:rsidRPr="000C3C1B">
                              <w:t>Proposal 10: The following fields can be included in the successRAR when CCCH message is included in msgA.</w:t>
                            </w:r>
                          </w:p>
                          <w:p w14:paraId="3F7E0558" w14:textId="77777777" w:rsidR="00DB3DFE" w:rsidRPr="0061157D" w:rsidRDefault="00DB3DFE" w:rsidP="00221276">
                            <w:pPr>
                              <w:pStyle w:val="Doc-text2"/>
                              <w:numPr>
                                <w:ilvl w:val="1"/>
                                <w:numId w:val="36"/>
                              </w:numPr>
                              <w:rPr>
                                <w:highlight w:val="cyan"/>
                              </w:rPr>
                            </w:pPr>
                            <w:r w:rsidRPr="0061157D">
                              <w:rPr>
                                <w:highlight w:val="cyan"/>
                              </w:rPr>
                              <w:t>Contention resolution ID</w:t>
                            </w:r>
                          </w:p>
                          <w:p w14:paraId="609FDDCE" w14:textId="77777777" w:rsidR="00DB3DFE" w:rsidRPr="000C3C1B" w:rsidRDefault="00DB3DFE" w:rsidP="00221276">
                            <w:pPr>
                              <w:pStyle w:val="Doc-text2"/>
                              <w:numPr>
                                <w:ilvl w:val="1"/>
                                <w:numId w:val="36"/>
                              </w:numPr>
                            </w:pPr>
                            <w:r w:rsidRPr="000C3C1B">
                              <w:t>C-RNTI</w:t>
                            </w:r>
                          </w:p>
                          <w:p w14:paraId="700D03B2" w14:textId="77777777" w:rsidR="00DB3DFE" w:rsidRPr="0061157D" w:rsidRDefault="00DB3DFE" w:rsidP="00221276">
                            <w:pPr>
                              <w:pStyle w:val="Doc-text2"/>
                              <w:numPr>
                                <w:ilvl w:val="1"/>
                                <w:numId w:val="36"/>
                              </w:numPr>
                              <w:rPr>
                                <w:highlight w:val="cyan"/>
                              </w:rPr>
                            </w:pPr>
                            <w:r w:rsidRPr="0061157D">
                              <w:rPr>
                                <w:highlight w:val="cyan"/>
                              </w:rPr>
                              <w:t>TA command</w:t>
                            </w:r>
                          </w:p>
                          <w:p w14:paraId="3E53B807" w14:textId="77777777" w:rsidR="00DB3DFE" w:rsidRPr="000C3C1B" w:rsidRDefault="00DB3DFE" w:rsidP="00221276">
                            <w:pPr>
                              <w:pStyle w:val="Doc-text2"/>
                              <w:numPr>
                                <w:ilvl w:val="0"/>
                                <w:numId w:val="36"/>
                              </w:numPr>
                            </w:pPr>
                            <w:r>
                              <w:rPr>
                                <w:lang w:val="en-US"/>
                              </w:rPr>
                              <w:t>…</w:t>
                            </w:r>
                          </w:p>
                          <w:p w14:paraId="2CC7C1D5" w14:textId="77777777" w:rsidR="00DB3DFE" w:rsidRPr="000C3C1B" w:rsidRDefault="00DB3DFE" w:rsidP="00221276">
                            <w:pPr>
                              <w:pStyle w:val="Doc-text2"/>
                              <w:numPr>
                                <w:ilvl w:val="0"/>
                                <w:numId w:val="36"/>
                              </w:numPr>
                            </w:pPr>
                            <w:r w:rsidRPr="000C3C1B">
                              <w:t>FallbackRAR should contain the following fields</w:t>
                            </w:r>
                          </w:p>
                          <w:p w14:paraId="0663C154" w14:textId="77777777" w:rsidR="00DB3DFE" w:rsidRPr="000C3C1B" w:rsidRDefault="00DB3DFE" w:rsidP="00221276">
                            <w:pPr>
                              <w:pStyle w:val="Doc-text2"/>
                              <w:numPr>
                                <w:ilvl w:val="1"/>
                                <w:numId w:val="36"/>
                              </w:numPr>
                            </w:pPr>
                            <w:r w:rsidRPr="000C3C1B">
                              <w:t>RAPID</w:t>
                            </w:r>
                          </w:p>
                          <w:p w14:paraId="3BFC68CA" w14:textId="77777777" w:rsidR="00DB3DFE" w:rsidRPr="002A706C" w:rsidRDefault="00DB3DFE" w:rsidP="00221276">
                            <w:pPr>
                              <w:pStyle w:val="Doc-text2"/>
                              <w:numPr>
                                <w:ilvl w:val="1"/>
                                <w:numId w:val="36"/>
                              </w:numPr>
                              <w:rPr>
                                <w:lang w:val="en-US"/>
                              </w:rPr>
                            </w:pPr>
                            <w:r w:rsidRPr="000C3C1B">
                              <w:t xml:space="preserve">UL grant (to retransmit the msgA payload).  </w:t>
                            </w:r>
                            <w:r w:rsidRPr="002A706C">
                              <w:rPr>
                                <w:lang w:val="en-US"/>
                              </w:rPr>
                              <w:t xml:space="preserve">FFS on restrictions on the grant and UE behavior if different grant and rebuilding </w:t>
                            </w:r>
                          </w:p>
                          <w:p w14:paraId="5D4CECD7" w14:textId="77777777" w:rsidR="00DB3DFE" w:rsidRPr="000C3C1B" w:rsidRDefault="00DB3DFE" w:rsidP="00221276">
                            <w:pPr>
                              <w:pStyle w:val="Doc-text2"/>
                              <w:numPr>
                                <w:ilvl w:val="1"/>
                                <w:numId w:val="36"/>
                              </w:numPr>
                            </w:pPr>
                            <w:r w:rsidRPr="000C3C1B">
                              <w:t>TC-RNTI</w:t>
                            </w:r>
                          </w:p>
                          <w:p w14:paraId="6B26DDAD" w14:textId="77777777" w:rsidR="00DB3DFE" w:rsidRPr="0061157D" w:rsidRDefault="00DB3DFE" w:rsidP="00221276">
                            <w:pPr>
                              <w:pStyle w:val="Doc-text2"/>
                              <w:numPr>
                                <w:ilvl w:val="1"/>
                                <w:numId w:val="36"/>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28CF6" id="Text Box 11" o:spid="_x0000_s1028" type="#_x0000_t202" style="position:absolute;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BV9JPPgIAAIEEAAAOAAAAAAAAAAAA&#10;AAAAAC4CAABkcnMvZTJvRG9jLnhtbFBLAQItABQABgAIAAAAIQC3DAMI1wAAAAUBAAAPAAAAAAAA&#10;AAAAAAAAAJgEAABkcnMvZG93bnJldi54bWxQSwUGAAAAAAQABADzAAAAnAUAAAAA&#10;" filled="f" strokeweight=".5pt">
                <v:textbox style="mso-fit-shape-to-text:t">
                  <w:txbxContent>
                    <w:p w14:paraId="19A73A8D" w14:textId="77777777" w:rsidR="00DB3DFE" w:rsidRPr="000C3C1B" w:rsidRDefault="00DB3DFE"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DB3DFE" w:rsidRPr="0061157D" w:rsidRDefault="00DB3DFE" w:rsidP="00221276">
                      <w:pPr>
                        <w:pStyle w:val="Doc-text2"/>
                        <w:numPr>
                          <w:ilvl w:val="1"/>
                          <w:numId w:val="36"/>
                        </w:numPr>
                        <w:rPr>
                          <w:highlight w:val="cyan"/>
                        </w:rPr>
                      </w:pPr>
                      <w:r w:rsidRPr="0061157D">
                        <w:rPr>
                          <w:highlight w:val="cyan"/>
                        </w:rPr>
                        <w:t>Contention resolution ID</w:t>
                      </w:r>
                    </w:p>
                    <w:p w14:paraId="609FDDCE" w14:textId="77777777" w:rsidR="00DB3DFE" w:rsidRPr="000C3C1B" w:rsidRDefault="00DB3DFE" w:rsidP="00221276">
                      <w:pPr>
                        <w:pStyle w:val="Doc-text2"/>
                        <w:numPr>
                          <w:ilvl w:val="1"/>
                          <w:numId w:val="36"/>
                        </w:numPr>
                      </w:pPr>
                      <w:r w:rsidRPr="000C3C1B">
                        <w:t>C-RNTI</w:t>
                      </w:r>
                    </w:p>
                    <w:p w14:paraId="700D03B2" w14:textId="77777777" w:rsidR="00DB3DFE" w:rsidRPr="0061157D" w:rsidRDefault="00DB3DFE" w:rsidP="00221276">
                      <w:pPr>
                        <w:pStyle w:val="Doc-text2"/>
                        <w:numPr>
                          <w:ilvl w:val="1"/>
                          <w:numId w:val="36"/>
                        </w:numPr>
                        <w:rPr>
                          <w:highlight w:val="cyan"/>
                        </w:rPr>
                      </w:pPr>
                      <w:r w:rsidRPr="0061157D">
                        <w:rPr>
                          <w:highlight w:val="cyan"/>
                        </w:rPr>
                        <w:t>TA command</w:t>
                      </w:r>
                    </w:p>
                    <w:p w14:paraId="3E53B807" w14:textId="77777777" w:rsidR="00DB3DFE" w:rsidRPr="000C3C1B" w:rsidRDefault="00DB3DFE" w:rsidP="00221276">
                      <w:pPr>
                        <w:pStyle w:val="Doc-text2"/>
                        <w:numPr>
                          <w:ilvl w:val="0"/>
                          <w:numId w:val="36"/>
                        </w:numPr>
                      </w:pPr>
                      <w:r>
                        <w:rPr>
                          <w:lang w:val="en-US"/>
                        </w:rPr>
                        <w:t>…</w:t>
                      </w:r>
                    </w:p>
                    <w:p w14:paraId="2CC7C1D5" w14:textId="77777777" w:rsidR="00DB3DFE" w:rsidRPr="000C3C1B" w:rsidRDefault="00DB3DFE"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DB3DFE" w:rsidRPr="000C3C1B" w:rsidRDefault="00DB3DFE" w:rsidP="00221276">
                      <w:pPr>
                        <w:pStyle w:val="Doc-text2"/>
                        <w:numPr>
                          <w:ilvl w:val="1"/>
                          <w:numId w:val="36"/>
                        </w:numPr>
                      </w:pPr>
                      <w:r w:rsidRPr="000C3C1B">
                        <w:t>RAPID</w:t>
                      </w:r>
                    </w:p>
                    <w:p w14:paraId="3BFC68CA" w14:textId="77777777" w:rsidR="00DB3DFE" w:rsidRPr="002A706C" w:rsidRDefault="00DB3DFE"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DB3DFE" w:rsidRPr="000C3C1B" w:rsidRDefault="00DB3DFE" w:rsidP="00221276">
                      <w:pPr>
                        <w:pStyle w:val="Doc-text2"/>
                        <w:numPr>
                          <w:ilvl w:val="1"/>
                          <w:numId w:val="36"/>
                        </w:numPr>
                      </w:pPr>
                      <w:r w:rsidRPr="000C3C1B">
                        <w:t>TC-RNTI</w:t>
                      </w:r>
                    </w:p>
                    <w:p w14:paraId="6B26DDAD" w14:textId="77777777" w:rsidR="00DB3DFE" w:rsidRPr="0061157D" w:rsidRDefault="00DB3DFE" w:rsidP="00221276">
                      <w:pPr>
                        <w:pStyle w:val="Doc-text2"/>
                        <w:numPr>
                          <w:ilvl w:val="1"/>
                          <w:numId w:val="36"/>
                        </w:numPr>
                        <w:rPr>
                          <w:highlight w:val="cyan"/>
                        </w:rPr>
                      </w:pPr>
                      <w:r w:rsidRPr="0061157D">
                        <w:rPr>
                          <w:highlight w:val="cyan"/>
                        </w:rPr>
                        <w:t>TA command</w:t>
                      </w:r>
                    </w:p>
                  </w:txbxContent>
                </v:textbox>
                <w10:wrap type="square"/>
              </v:shape>
            </w:pict>
          </mc:Fallback>
        </mc:AlternateContent>
      </w:r>
    </w:p>
    <w:p w14:paraId="4FA71FC3" w14:textId="77777777" w:rsidR="00221276" w:rsidRPr="00221276" w:rsidRDefault="00221276" w:rsidP="00221276">
      <w:pPr>
        <w:rPr>
          <w:lang w:val="en-US"/>
        </w:rPr>
      </w:pPr>
    </w:p>
    <w:p w14:paraId="2C9D85E4" w14:textId="39AEC66C" w:rsidR="00465AB6" w:rsidRPr="00465AB6" w:rsidRDefault="00465AB6" w:rsidP="00465AB6">
      <w:pPr>
        <w:pStyle w:val="Heading2"/>
        <w:rPr>
          <w:lang w:val="en-US"/>
        </w:rPr>
      </w:pPr>
      <w:r w:rsidRPr="00465AB6">
        <w:rPr>
          <w:lang w:val="en-US"/>
        </w:rPr>
        <w:t>Transmission of MsgB and combining with Msg2</w:t>
      </w:r>
    </w:p>
    <w:p w14:paraId="1B714616" w14:textId="671135F1"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RAN2 agreed that </w:t>
      </w:r>
      <w:r w:rsidR="00A37B90">
        <w:rPr>
          <w:rFonts w:asciiTheme="minorHAnsi" w:eastAsiaTheme="minorHAnsi" w:hAnsiTheme="minorHAnsi" w:cstheme="minorBidi"/>
          <w:sz w:val="22"/>
          <w:szCs w:val="22"/>
          <w:lang w:val="en-US"/>
        </w:rPr>
        <w:t xml:space="preserve">the </w:t>
      </w:r>
      <w:r>
        <w:rPr>
          <w:rFonts w:asciiTheme="minorHAnsi" w:eastAsiaTheme="minorHAnsi" w:hAnsiTheme="minorHAnsi" w:cstheme="minorBidi"/>
          <w:sz w:val="22"/>
          <w:szCs w:val="22"/>
          <w:lang w:val="en-US"/>
        </w:rPr>
        <w:t>response to MsgA can include; successRAR, fallbackRAR and Backoff Indication.</w:t>
      </w:r>
    </w:p>
    <w:p w14:paraId="4DC7EB72" w14:textId="54C6372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86912" behindDoc="0" locked="0" layoutInCell="1" allowOverlap="1" wp14:anchorId="0638ABFB" wp14:editId="533E7DA7">
                <wp:simplePos x="0" y="0"/>
                <wp:positionH relativeFrom="margin">
                  <wp:align>right</wp:align>
                </wp:positionH>
                <wp:positionV relativeFrom="paragraph">
                  <wp:posOffset>285750</wp:posOffset>
                </wp:positionV>
                <wp:extent cx="6324600" cy="1828800"/>
                <wp:effectExtent l="0" t="0" r="19050" b="26035"/>
                <wp:wrapSquare wrapText="bothSides"/>
                <wp:docPr id="18" name="Text Box 18"/>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7E846608" w14:textId="77777777" w:rsidR="00DB3DFE" w:rsidRPr="00804102" w:rsidRDefault="00DB3DFE"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msgA (i.e. msgB/msg2) can include the following: </w:t>
                            </w:r>
                          </w:p>
                          <w:p w14:paraId="384B3C3D" w14:textId="77777777" w:rsidR="00DB3DFE" w:rsidRPr="00804102" w:rsidRDefault="00DB3DFE"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SuccessRAR </w:t>
                            </w:r>
                          </w:p>
                          <w:p w14:paraId="3952C967" w14:textId="77777777" w:rsidR="00DB3DFE" w:rsidRPr="00804102" w:rsidRDefault="00DB3DFE"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FallbackRAR</w:t>
                            </w:r>
                          </w:p>
                          <w:p w14:paraId="380534B5" w14:textId="77777777" w:rsidR="00DB3DFE" w:rsidRPr="003E5FF5" w:rsidRDefault="00DB3DFE" w:rsidP="001515CC">
                            <w:pPr>
                              <w:numPr>
                                <w:ilvl w:val="1"/>
                                <w:numId w:val="40"/>
                              </w:numPr>
                              <w:tabs>
                                <w:tab w:val="left" w:pos="1622"/>
                              </w:tabs>
                              <w:spacing w:after="0"/>
                              <w:ind w:left="2339" w:hanging="290"/>
                              <w:rPr>
                                <w:rFonts w:ascii="Arial" w:eastAsia="Yu Gothic" w:hAnsi="Arial" w:cs="Calibri"/>
                                <w:lang w:val="x-none" w:eastAsia="x-none"/>
                              </w:rPr>
                            </w:pPr>
                            <w:r w:rsidRPr="00804102">
                              <w:rPr>
                                <w:rFonts w:ascii="Arial" w:eastAsia="Yu Gothic" w:hAnsi="Arial" w:cs="Calibri"/>
                                <w:szCs w:val="22"/>
                                <w:lang w:val="x-none" w:eastAsia="x-none"/>
                              </w:rPr>
                              <w:t>Backoff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38ABFB" id="Text Box 18" o:spid="_x0000_s1029" type="#_x0000_t202" style="position:absolute;margin-left:446.8pt;margin-top:22.5pt;width:498pt;height:2in;z-index:2516869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" filled="f" strokeweight=".5pt">
                <v:textbox style="mso-fit-shape-to-text:t">
                  <w:txbxContent>
                    <w:p w14:paraId="7E846608" w14:textId="77777777" w:rsidR="00DB3DFE" w:rsidRPr="00804102" w:rsidRDefault="00DB3DFE"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DB3DFE" w:rsidRPr="00804102" w:rsidRDefault="00DB3DFE"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DB3DFE" w:rsidRPr="00804102" w:rsidRDefault="00DB3DFE"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DB3DFE" w:rsidRPr="003E5FF5" w:rsidRDefault="00DB3DFE"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65C746B5" w14:textId="6095255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2264290" w14:textId="6E8ECAD7" w:rsidR="00465AB6" w:rsidRDefault="00465AB6" w:rsidP="0080410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whether </w:t>
      </w:r>
      <w:r w:rsidR="00804102">
        <w:rPr>
          <w:rFonts w:asciiTheme="minorHAnsi" w:eastAsiaTheme="minorHAnsi" w:hAnsiTheme="minorHAnsi" w:cstheme="minorBidi"/>
          <w:sz w:val="22"/>
          <w:szCs w:val="22"/>
          <w:lang w:val="en-US"/>
        </w:rPr>
        <w:t>successRAR, fallbackRAR and Msg2 RAR can be sent in the same o</w:t>
      </w:r>
      <w:r w:rsidR="00A37B90">
        <w:rPr>
          <w:rFonts w:asciiTheme="minorHAnsi" w:eastAsiaTheme="minorHAnsi" w:hAnsiTheme="minorHAnsi" w:cstheme="minorBidi"/>
          <w:sz w:val="22"/>
          <w:szCs w:val="22"/>
          <w:lang w:val="en-US"/>
        </w:rPr>
        <w:t>r</w:t>
      </w:r>
      <w:r w:rsidR="00804102">
        <w:rPr>
          <w:rFonts w:asciiTheme="minorHAnsi" w:eastAsiaTheme="minorHAnsi" w:hAnsiTheme="minorHAnsi" w:cstheme="minorBidi"/>
          <w:sz w:val="22"/>
          <w:szCs w:val="22"/>
          <w:lang w:val="en-US"/>
        </w:rPr>
        <w:t xml:space="preserve"> different PDSCH channels:</w:t>
      </w:r>
    </w:p>
    <w:p w14:paraId="0193BC46" w14:textId="53203D1F" w:rsidR="000E7616" w:rsidRPr="000E7616" w:rsidRDefault="000E7616" w:rsidP="000E7616">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sz w:val="22"/>
          <w:szCs w:val="22"/>
          <w:lang w:val="en-US"/>
        </w:rPr>
        <w:lastRenderedPageBreak/>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_Ref17006184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[6]</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_Ref17006766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0E7616">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0E7616">
        <w:rPr>
          <w:rFonts w:asciiTheme="minorHAnsi" w:eastAsiaTheme="minorHAnsi" w:hAnsiTheme="minorHAnsi" w:cstheme="minorBidi"/>
          <w:sz w:val="22"/>
          <w:szCs w:val="22"/>
          <w:lang w:val="en-US"/>
        </w:rPr>
        <w:t xml:space="preserve"> it is suggested that SuccessRAR and FallbackRAR are combine</w:t>
      </w:r>
      <w:r w:rsidR="007B1528">
        <w:rPr>
          <w:rFonts w:asciiTheme="minorHAnsi" w:eastAsiaTheme="minorHAnsi" w:hAnsiTheme="minorHAnsi" w:cstheme="minorBidi"/>
          <w:sz w:val="22"/>
          <w:szCs w:val="22"/>
          <w:lang w:val="en-US"/>
        </w:rPr>
        <w:t>d</w:t>
      </w:r>
      <w:r w:rsidRPr="000E7616">
        <w:rPr>
          <w:rFonts w:asciiTheme="minorHAnsi" w:eastAsiaTheme="minorHAnsi" w:hAnsiTheme="minorHAnsi" w:cstheme="minorBidi"/>
          <w:sz w:val="22"/>
          <w:szCs w:val="22"/>
          <w:lang w:val="en-US"/>
        </w:rPr>
        <w:t xml:space="preserve"> in the same PDSCH.</w:t>
      </w:r>
    </w:p>
    <w:p w14:paraId="336D720B" w14:textId="237FE0FF" w:rsidR="000E7616" w:rsidRPr="000E7616" w:rsidRDefault="000E7616" w:rsidP="000E761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suggested that t</w:t>
      </w:r>
      <w:r w:rsidR="00804102">
        <w:rPr>
          <w:rFonts w:asciiTheme="minorHAnsi" w:eastAsiaTheme="minorHAnsi" w:hAnsiTheme="minorHAnsi" w:cstheme="minorBidi"/>
          <w:sz w:val="22"/>
          <w:szCs w:val="22"/>
          <w:lang w:val="en-US"/>
        </w:rPr>
        <w:t>he FallbackRAR and Msg2 RAR are not combined in the same PDSCH.</w:t>
      </w:r>
    </w:p>
    <w:p w14:paraId="4FD14607" w14:textId="766BC691" w:rsidR="000E7616" w:rsidRDefault="000E761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D9972" w14:textId="153C7BC8"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04102">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It is proposed that this topic is left for RAN2 discussions.</w:t>
      </w:r>
    </w:p>
    <w:p w14:paraId="2006568C" w14:textId="77777777" w:rsidR="00EF0679"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96B2D1C" w14:textId="0B56E7C6" w:rsidR="00465AB6" w:rsidRDefault="0004104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differentiation of 2-step RACH MsgB and 4-step RACH RAR</w:t>
      </w:r>
    </w:p>
    <w:p w14:paraId="02DC0113" w14:textId="7EC810A1" w:rsidR="00E24EA1" w:rsidRPr="00374493" w:rsidRDefault="00E24EA1" w:rsidP="00E24EA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374493">
        <w:rPr>
          <w:rFonts w:asciiTheme="minorHAnsi" w:eastAsiaTheme="minorHAnsi" w:hAnsiTheme="minorHAnsi" w:cstheme="minorBidi"/>
          <w:sz w:val="22"/>
          <w:szCs w:val="22"/>
          <w:lang w:val="en-US"/>
        </w:rPr>
        <w:t xml:space="preserve">In </w:t>
      </w:r>
      <w:r w:rsidRPr="00374493">
        <w:rPr>
          <w:rFonts w:asciiTheme="minorHAnsi" w:eastAsiaTheme="minorHAnsi" w:hAnsiTheme="minorHAnsi" w:cstheme="minorBidi"/>
          <w:sz w:val="22"/>
          <w:szCs w:val="22"/>
          <w:lang w:val="en-US"/>
        </w:rPr>
        <w:fldChar w:fldCharType="begin"/>
      </w:r>
      <w:r w:rsidRPr="00374493">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374493">
        <w:rPr>
          <w:rFonts w:asciiTheme="minorHAnsi" w:eastAsiaTheme="minorHAnsi" w:hAnsiTheme="minorHAnsi" w:cstheme="minorBidi"/>
          <w:sz w:val="22"/>
          <w:szCs w:val="22"/>
          <w:lang w:val="en-US"/>
        </w:rPr>
      </w:r>
      <w:r w:rsidRPr="00374493">
        <w:rPr>
          <w:rFonts w:asciiTheme="minorHAnsi" w:eastAsiaTheme="minorHAnsi" w:hAnsiTheme="minorHAnsi" w:cstheme="minorBidi"/>
          <w:sz w:val="22"/>
          <w:szCs w:val="22"/>
          <w:lang w:val="en-US"/>
        </w:rPr>
        <w:fldChar w:fldCharType="separate"/>
      </w:r>
      <w:r w:rsidRPr="00374493">
        <w:rPr>
          <w:rFonts w:asciiTheme="minorHAnsi" w:eastAsiaTheme="minorHAnsi" w:hAnsiTheme="minorHAnsi" w:cstheme="minorBidi"/>
          <w:sz w:val="22"/>
          <w:szCs w:val="22"/>
          <w:lang w:val="en-US"/>
        </w:rPr>
        <w:t>[3]</w:t>
      </w:r>
      <w:r w:rsidRPr="00374493">
        <w:rPr>
          <w:rFonts w:asciiTheme="minorHAnsi" w:eastAsiaTheme="minorHAnsi" w:hAnsiTheme="minorHAnsi" w:cstheme="minorBidi"/>
          <w:sz w:val="22"/>
          <w:szCs w:val="22"/>
          <w:lang w:val="en-US"/>
        </w:rPr>
        <w:fldChar w:fldCharType="end"/>
      </w:r>
      <w:r w:rsidRPr="00374493">
        <w:rPr>
          <w:rFonts w:asciiTheme="minorHAnsi" w:eastAsiaTheme="minorHAnsi" w:hAnsiTheme="minorHAnsi" w:cstheme="minorBidi"/>
          <w:sz w:val="22"/>
          <w:szCs w:val="22"/>
          <w:lang w:val="en-US"/>
        </w:rPr>
        <w:t>, it is proposed that separate CORESET/SS for msgB should be considered to distinguish msgB from legacy msg2.</w:t>
      </w:r>
    </w:p>
    <w:p w14:paraId="49551BFA" w14:textId="75A54E97"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41048">
        <w:rPr>
          <w:rFonts w:asciiTheme="minorHAnsi" w:eastAsiaTheme="minorHAnsi" w:hAnsiTheme="minorHAnsi" w:cstheme="minorBidi"/>
          <w:sz w:val="22"/>
          <w:szCs w:val="22"/>
          <w:lang w:val="en-US"/>
        </w:rPr>
        <w:t xml:space="preserve">In </w:t>
      </w:r>
      <w:r w:rsidRPr="00041048">
        <w:rPr>
          <w:rFonts w:asciiTheme="minorHAnsi" w:eastAsiaTheme="minorHAnsi" w:hAnsiTheme="minorHAnsi" w:cstheme="minorBidi"/>
          <w:sz w:val="22"/>
          <w:szCs w:val="22"/>
          <w:lang w:val="en-US"/>
        </w:rPr>
        <w:fldChar w:fldCharType="begin"/>
      </w:r>
      <w:r w:rsidRPr="00041048">
        <w:rPr>
          <w:rFonts w:asciiTheme="minorHAnsi" w:eastAsiaTheme="minorHAnsi" w:hAnsiTheme="minorHAnsi" w:cstheme="minorBidi"/>
          <w:sz w:val="22"/>
          <w:szCs w:val="22"/>
          <w:lang w:val="en-US"/>
        </w:rPr>
        <w:instrText xml:space="preserve"> REF _Ref17006688 \r \h </w:instrText>
      </w:r>
      <w:r w:rsidRPr="00041048">
        <w:rPr>
          <w:rFonts w:asciiTheme="minorHAnsi" w:eastAsiaTheme="minorHAnsi" w:hAnsiTheme="minorHAnsi" w:cstheme="minorBidi"/>
          <w:sz w:val="22"/>
          <w:szCs w:val="22"/>
          <w:lang w:val="en-US"/>
        </w:rPr>
      </w:r>
      <w:r w:rsidRPr="00041048">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041048">
        <w:rPr>
          <w:rFonts w:asciiTheme="minorHAnsi" w:eastAsiaTheme="minorHAnsi" w:hAnsiTheme="minorHAnsi" w:cstheme="minorBidi"/>
          <w:sz w:val="22"/>
          <w:szCs w:val="22"/>
          <w:lang w:val="en-US"/>
        </w:rPr>
        <w:fldChar w:fldCharType="end"/>
      </w:r>
      <w:r w:rsidRPr="00041048">
        <w:rPr>
          <w:rFonts w:asciiTheme="minorHAnsi" w:eastAsiaTheme="minorHAnsi" w:hAnsiTheme="minorHAnsi" w:cstheme="minorBidi"/>
          <w:sz w:val="22"/>
          <w:szCs w:val="22"/>
          <w:lang w:val="en-US"/>
        </w:rPr>
        <w:t>, it is proposed that r</w:t>
      </w:r>
      <w:r w:rsidRPr="00041048">
        <w:rPr>
          <w:rFonts w:eastAsiaTheme="minorEastAsia" w:cstheme="minorBidi"/>
          <w:kern w:val="2"/>
          <w:sz w:val="21"/>
          <w:szCs w:val="21"/>
          <w:lang w:val="en-US" w:eastAsia="zh-CN"/>
        </w:rPr>
        <w:t>eserved bit in DCI can be used to differentiate RAR for 4-step and MsgB for 2-step RACH.</w:t>
      </w:r>
    </w:p>
    <w:p w14:paraId="611F2341" w14:textId="58C5F48B"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that the RAR MAC sub-header for fallback and 4-step RACH is the same.</w:t>
      </w:r>
    </w:p>
    <w:p w14:paraId="029861DD" w14:textId="5EAB7185"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to consider RNTI, reserved bits in DCI, or MAC subheader/payload to indicate the type of RAR. Using reserve bit in DCI and MAC RAR as the indicator has higher priority.</w:t>
      </w:r>
    </w:p>
    <w:p w14:paraId="2AEF0852" w14:textId="0B54FE74" w:rsidR="00FB5488" w:rsidRPr="00041048" w:rsidRDefault="00FB5488" w:rsidP="00041048">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41048">
        <w:rPr>
          <w:rFonts w:asciiTheme="minorHAnsi" w:eastAsiaTheme="minorHAnsi" w:hAnsiTheme="minorHAnsi" w:cstheme="minorBidi"/>
          <w:sz w:val="22"/>
          <w:szCs w:val="22"/>
          <w:lang w:val="en-US"/>
        </w:rPr>
        <w:t xml:space="preserve">In </w:t>
      </w:r>
      <w:r w:rsidRPr="00041048">
        <w:rPr>
          <w:rFonts w:asciiTheme="minorHAnsi" w:hAnsiTheme="minorHAnsi" w:cstheme="minorHAnsi"/>
          <w:sz w:val="22"/>
          <w:szCs w:val="22"/>
          <w:lang w:val="en-US"/>
        </w:rPr>
        <w:fldChar w:fldCharType="begin"/>
      </w:r>
      <w:r w:rsidRPr="00041048">
        <w:rPr>
          <w:rFonts w:asciiTheme="minorHAnsi" w:hAnsiTheme="minorHAnsi" w:cstheme="minorHAnsi"/>
          <w:sz w:val="22"/>
          <w:szCs w:val="22"/>
          <w:lang w:val="en-US"/>
        </w:rPr>
        <w:instrText xml:space="preserve"> REF _Ref17006749 \r \h </w:instrText>
      </w:r>
      <w:r w:rsidRPr="00041048">
        <w:rPr>
          <w:rFonts w:asciiTheme="minorHAnsi" w:hAnsiTheme="minorHAnsi" w:cstheme="minorHAnsi"/>
          <w:sz w:val="22"/>
          <w:szCs w:val="22"/>
          <w:lang w:val="en-US"/>
        </w:rPr>
      </w:r>
      <w:r w:rsidRPr="00041048">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041048">
        <w:rPr>
          <w:rFonts w:asciiTheme="minorHAnsi" w:hAnsiTheme="minorHAnsi" w:cstheme="minorHAnsi"/>
          <w:sz w:val="22"/>
          <w:szCs w:val="22"/>
          <w:lang w:val="en-US"/>
        </w:rPr>
        <w:fldChar w:fldCharType="end"/>
      </w:r>
      <w:r w:rsidRPr="00041048">
        <w:rPr>
          <w:rFonts w:asciiTheme="minorHAnsi" w:hAnsiTheme="minorHAnsi" w:cstheme="minorHAnsi"/>
          <w:sz w:val="22"/>
          <w:szCs w:val="22"/>
          <w:lang w:val="en-US"/>
        </w:rPr>
        <w:t>, it is proposed that the MAC structure is used to differentiate successRAR and fallbackRAR.</w:t>
      </w:r>
    </w:p>
    <w:p w14:paraId="2F1EEBA3" w14:textId="15D2F2A8"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_Ref17006773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[24]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discussed to use,</w:t>
      </w:r>
    </w:p>
    <w:p w14:paraId="50429F62"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New RA-RNTI for msgB</w:t>
      </w:r>
      <w:r>
        <w:rPr>
          <w:rFonts w:eastAsiaTheme="minorEastAsia" w:cstheme="minorBidi"/>
          <w:kern w:val="2"/>
          <w:sz w:val="21"/>
          <w:szCs w:val="21"/>
          <w:lang w:val="en-US" w:eastAsia="zh-CN"/>
        </w:rPr>
        <w:t xml:space="preserve"> (prefered)</w:t>
      </w:r>
    </w:p>
    <w:p w14:paraId="26E96445"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 for 2-step RACH and 4-step RACH</w:t>
      </w:r>
    </w:p>
    <w:p w14:paraId="62B87398"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Reinterpretation of reserved field in DCI format 1_0 for scheduling RAR</w:t>
      </w:r>
      <w:r>
        <w:rPr>
          <w:rFonts w:eastAsiaTheme="minorEastAsia" w:cstheme="minorBidi"/>
          <w:kern w:val="2"/>
          <w:sz w:val="21"/>
          <w:szCs w:val="21"/>
          <w:lang w:val="en-US" w:eastAsia="zh-CN"/>
        </w:rPr>
        <w:t>. It is argued that using a reserved bit in the DCI to indicate Msg2 or MsgB will not be backward compatible with release 15 UEs.</w:t>
      </w:r>
    </w:p>
    <w:p w14:paraId="593787D3" w14:textId="77777777" w:rsidR="00FB5488" w:rsidRPr="007628BB"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Explicit/implicit indication in MAC layer for msgB or msg2 multiplexed in one PDSCH</w:t>
      </w:r>
    </w:p>
    <w:p w14:paraId="4E9E7D96" w14:textId="7E30888A" w:rsidR="00FB5488"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8CE8E7" w14:textId="62C8B4FC" w:rsidR="00041048" w:rsidRPr="00465AB6" w:rsidRDefault="00041048" w:rsidP="00041048">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.1</w:t>
      </w:r>
    </w:p>
    <w:p w14:paraId="26F31C2E" w14:textId="60EA45AC" w:rsidR="00041048" w:rsidRDefault="00B428F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How to differentiate 2-step RACH MsgB and 4-step RACH RAR. This can be based on:</w:t>
      </w:r>
    </w:p>
    <w:p w14:paraId="32B8ACD5" w14:textId="27512EB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RNTI for MsgB</w:t>
      </w:r>
    </w:p>
    <w:p w14:paraId="707AB9F6" w14:textId="22ACAD74"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Reserved bits in DCI</w:t>
      </w:r>
    </w:p>
    <w:p w14:paraId="55870206" w14:textId="67371D5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MAC PDU/MAC subheader</w:t>
      </w:r>
    </w:p>
    <w:p w14:paraId="486E3122" w14:textId="208E7B6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CORESET</w:t>
      </w:r>
    </w:p>
    <w:p w14:paraId="5D072F11" w14:textId="7BE91817"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Search Space</w:t>
      </w:r>
    </w:p>
    <w:p w14:paraId="384E1F2B" w14:textId="2FC1DFFB"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Others</w:t>
      </w:r>
    </w:p>
    <w:p w14:paraId="3BBA6C16" w14:textId="35CAF059" w:rsidR="00B428FD" w:rsidRDefault="00B428FD" w:rsidP="00B428F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B428FD" w:rsidRPr="00465AB6" w14:paraId="19B1A46A" w14:textId="77777777" w:rsidTr="001515CC">
        <w:tc>
          <w:tcPr>
            <w:tcW w:w="2263" w:type="dxa"/>
            <w:shd w:val="clear" w:color="auto" w:fill="002060"/>
          </w:tcPr>
          <w:p w14:paraId="1246B456" w14:textId="77777777"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810535" w14:textId="076A4C74"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B428FD" w:rsidRPr="00465AB6" w14:paraId="4E76CE93" w14:textId="77777777" w:rsidTr="001515CC">
        <w:tc>
          <w:tcPr>
            <w:tcW w:w="2263" w:type="dxa"/>
          </w:tcPr>
          <w:p w14:paraId="4EFD2809" w14:textId="62AD39A9"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60F5BD94" w14:textId="1E37EDDF"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B428FD" w:rsidRPr="00465AB6" w14:paraId="137617BD" w14:textId="77777777" w:rsidTr="001515CC">
        <w:tc>
          <w:tcPr>
            <w:tcW w:w="2263" w:type="dxa"/>
          </w:tcPr>
          <w:p w14:paraId="3EDFC840" w14:textId="2A89E455"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A1219D7" w14:textId="070965DA"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r w:rsidR="00B428FD" w:rsidRPr="00465AB6" w14:paraId="59DB752A" w14:textId="77777777" w:rsidTr="001515CC">
        <w:tc>
          <w:tcPr>
            <w:tcW w:w="2263" w:type="dxa"/>
          </w:tcPr>
          <w:p w14:paraId="34795DD7"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F11D314"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bl>
    <w:p w14:paraId="36BB450F" w14:textId="77777777" w:rsidR="00FB5488" w:rsidRPr="00465AB6"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lastRenderedPageBreak/>
        <w:t>HARQ-Operation for MsgB</w:t>
      </w:r>
    </w:p>
    <w:p w14:paraId="0C45067D" w14:textId="77777777" w:rsidR="00304B11" w:rsidRDefault="00304B11" w:rsidP="00304B1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 the following agreement was reached:</w:t>
      </w:r>
      <w:r>
        <w:rPr>
          <w:noProof/>
          <w:lang w:val="en-US" w:eastAsia="zh-CN"/>
        </w:rPr>
        <mc:AlternateContent>
          <mc:Choice Requires="wps">
            <w:drawing>
              <wp:anchor distT="0" distB="0" distL="114300" distR="114300" simplePos="0" relativeHeight="251691008" behindDoc="0" locked="0" layoutInCell="1" allowOverlap="1" wp14:anchorId="2F7C99EF" wp14:editId="5A2A3639">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0894E6" w14:textId="458CAB00" w:rsidR="00DB3DFE" w:rsidRPr="00CB69E6" w:rsidRDefault="00DB3DFE" w:rsidP="00304B11">
                            <w:r>
                              <w:t>7. For CCCH, for success or fallback RAR MsgB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7C99EF" id="Text Box 9" o:spid="_x0000_s1030" type="#_x0000_t202" style="position:absolute;margin-left:0;margin-top:22.6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" filled="f" strokeweight=".5pt">
                <v:textbox style="mso-fit-shape-to-text:t">
                  <w:txbxContent>
                    <w:p w14:paraId="480894E6" w14:textId="458CAB00" w:rsidR="00DB3DFE" w:rsidRPr="00CB69E6" w:rsidRDefault="00DB3DFE"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v:textbox>
                <w10:wrap type="square"/>
              </v:shape>
            </w:pict>
          </mc:Fallback>
        </mc:AlternateContent>
      </w:r>
    </w:p>
    <w:p w14:paraId="4F168F19" w14:textId="1D42C342" w:rsidR="00304B11" w:rsidRPr="00465AB6" w:rsidRDefault="00EF0679" w:rsidP="00EF067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contention-based 4-step RACH, after the UE successfully receives Msg4 (the contention resolution message) and verifies the contention resolution ID, it sends a HARQ-ACK on a PUCCH resource. If the gNB doesn’t receive a HARQ-ACK for Msg4, it retransmits Msg4.</w:t>
      </w:r>
    </w:p>
    <w:p w14:paraId="45D64457" w14:textId="38D6170E" w:rsidR="00304B11"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Support of HARQ for MsgB has been discussed in several contributions.</w:t>
      </w:r>
    </w:p>
    <w:p w14:paraId="58F039E5" w14:textId="05A8E0AD" w:rsidR="00836035" w:rsidRPr="00EF0679" w:rsidRDefault="00836035" w:rsidP="00EF0679">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_Ref16972891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for </w:t>
      </w:r>
      <w:r w:rsidR="00730DF9" w:rsidRPr="00EF0679">
        <w:rPr>
          <w:rFonts w:asciiTheme="minorHAnsi" w:eastAsiaTheme="minorHAnsi" w:hAnsiTheme="minorHAnsi" w:cstheme="minorBidi"/>
          <w:sz w:val="22"/>
          <w:szCs w:val="22"/>
          <w:lang w:val="en-US"/>
        </w:rPr>
        <w:t>S</w:t>
      </w:r>
      <w:r w:rsidRPr="00EF0679">
        <w:rPr>
          <w:rFonts w:asciiTheme="minorHAnsi" w:eastAsiaTheme="minorHAnsi" w:hAnsiTheme="minorHAnsi" w:cstheme="minorBidi"/>
          <w:sz w:val="22"/>
          <w:szCs w:val="22"/>
          <w:lang w:val="en-US"/>
        </w:rPr>
        <w:t>uccessRAR, the PUCCH resource for HARQ-ACK can be indicated in either PDCCH or PDSCH</w:t>
      </w:r>
    </w:p>
    <w:p w14:paraId="79BE2085" w14:textId="73D63671" w:rsidR="00817AE0" w:rsidRDefault="00817AE0"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_Ref4060353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 the PUCCH resource for the HARQ-ACK feedback of MsgB is determined by the C-RNTI in the successRAR in addition to</w:t>
      </w:r>
      <w:r w:rsidRPr="00817AE0">
        <w:t xml:space="preserve"> </w:t>
      </w:r>
      <w:r w:rsidRPr="00EF0679">
        <w:rPr>
          <w:rFonts w:asciiTheme="minorHAnsi" w:eastAsiaTheme="minorHAnsi" w:hAnsiTheme="minorHAnsi" w:cstheme="minorBidi"/>
          <w:sz w:val="22"/>
          <w:szCs w:val="22"/>
          <w:lang w:val="en-US"/>
        </w:rPr>
        <w:t>the CCE information and DCI of msgB.</w:t>
      </w:r>
    </w:p>
    <w:p w14:paraId="780059A0" w14:textId="46B6A702" w:rsidR="0035110E" w:rsidRPr="0035110E" w:rsidRDefault="0035110E" w:rsidP="0035110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35110E">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Pr="0035110E">
        <w:rPr>
          <w:rFonts w:asciiTheme="minorHAnsi" w:eastAsiaTheme="minorHAnsi" w:hAnsiTheme="minorHAnsi" w:cstheme="minorBidi"/>
          <w:sz w:val="22"/>
          <w:szCs w:val="22"/>
          <w:lang w:val="en-US"/>
        </w:rPr>
        <w:t>, it is proposed that HARQ operation for MsgB is supported whether MsgB is transmitted to a single user or to multiple users. HARQ operation for MsgB is supported when MsgB has a PDCCH with CRC scrambled with the C-RNTI and unicast to a single user. HARQ operation for MsgB is also supported when MsgB is groupcast to multiple UEs.</w:t>
      </w:r>
      <w:r w:rsidR="00B36262">
        <w:rPr>
          <w:rFonts w:asciiTheme="minorHAnsi" w:eastAsiaTheme="minorHAnsi" w:hAnsiTheme="minorHAnsi" w:cstheme="minorBidi"/>
          <w:sz w:val="22"/>
          <w:szCs w:val="22"/>
          <w:lang w:val="en-US"/>
        </w:rPr>
        <w:t xml:space="preserve"> Study methods to uniquely determines the PUCCH resource for HARQ-ACK feedback.</w:t>
      </w:r>
    </w:p>
    <w:p w14:paraId="297E223D" w14:textId="5E337F5F" w:rsidR="00817AE0" w:rsidRPr="00EF0679" w:rsidRDefault="00EF067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_Ref17006710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EF067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s</w:t>
      </w:r>
      <w:r w:rsidR="0083026C" w:rsidRPr="00EF0679">
        <w:rPr>
          <w:rFonts w:asciiTheme="minorHAnsi" w:eastAsiaTheme="minorHAnsi" w:hAnsiTheme="minorHAnsi" w:cstheme="minorBidi"/>
          <w:sz w:val="22"/>
          <w:szCs w:val="22"/>
          <w:lang w:val="en-US"/>
        </w:rPr>
        <w:t>upport HARQ for MsgB containing at least a single UE</w:t>
      </w:r>
      <w:r>
        <w:rPr>
          <w:rFonts w:asciiTheme="minorHAnsi" w:eastAsiaTheme="minorHAnsi" w:hAnsiTheme="minorHAnsi" w:cstheme="minorBidi"/>
          <w:sz w:val="22"/>
          <w:szCs w:val="22"/>
          <w:lang w:val="en-US"/>
        </w:rPr>
        <w:t>.</w:t>
      </w:r>
    </w:p>
    <w:p w14:paraId="46C6EAD6" w14:textId="379A6A05" w:rsidR="00817AE0" w:rsidRPr="00EF0679" w:rsidRDefault="001516A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_Ref17006715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w:t>
      </w:r>
    </w:p>
    <w:p w14:paraId="54D9C5B4" w14:textId="73F83773"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MsgB containing RRC messages can be HARQ combined and is to a single UE.</w:t>
      </w:r>
    </w:p>
    <w:p w14:paraId="14743D20" w14:textId="46BE72A6"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Specify mechanism to identify the HARQ-ACK PUCCH resource when multiple UEs are multiplexed in MsgB.</w:t>
      </w:r>
    </w:p>
    <w:p w14:paraId="4DB13787" w14:textId="31EFD1D8" w:rsidR="004C7BA6" w:rsidRPr="00EF0679" w:rsidRDefault="004C7BA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hAnsiTheme="minorHAnsi" w:cstheme="minorHAnsi"/>
          <w:sz w:val="22"/>
          <w:szCs w:val="22"/>
          <w:lang w:val="en-US"/>
        </w:rPr>
        <w:fldChar w:fldCharType="begin"/>
      </w:r>
      <w:r w:rsidRPr="00EF0679">
        <w:rPr>
          <w:rFonts w:asciiTheme="minorHAnsi" w:hAnsiTheme="minorHAnsi" w:cstheme="minorHAnsi"/>
          <w:sz w:val="22"/>
          <w:szCs w:val="22"/>
          <w:lang w:val="en-US"/>
        </w:rPr>
        <w:instrText xml:space="preserve"> REF _Ref17006738 \r \h </w:instrText>
      </w:r>
      <w:r w:rsidRPr="00EF0679">
        <w:rPr>
          <w:rFonts w:asciiTheme="minorHAnsi" w:hAnsiTheme="minorHAnsi" w:cstheme="minorHAnsi"/>
          <w:sz w:val="22"/>
          <w:szCs w:val="22"/>
          <w:lang w:val="en-US"/>
        </w:rPr>
      </w:r>
      <w:r w:rsidRPr="00EF0679">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EF0679">
        <w:rPr>
          <w:rFonts w:asciiTheme="minorHAnsi" w:hAnsiTheme="minorHAnsi" w:cstheme="minorHAnsi"/>
          <w:sz w:val="22"/>
          <w:szCs w:val="22"/>
          <w:lang w:val="en-US"/>
        </w:rPr>
        <w:fldChar w:fldCharType="end"/>
      </w:r>
      <w:r w:rsidRPr="00EF0679">
        <w:rPr>
          <w:rFonts w:asciiTheme="minorHAnsi" w:hAnsiTheme="minorHAnsi" w:cstheme="minorHAnsi"/>
          <w:sz w:val="22"/>
          <w:szCs w:val="22"/>
          <w:lang w:val="en-US"/>
        </w:rPr>
        <w:t>, it is proposed to include the HARQ-ACK feedback in MsgB for contention resolution in 2-step RACH.</w:t>
      </w:r>
    </w:p>
    <w:p w14:paraId="79026E44" w14:textId="67669287" w:rsidR="001516A9" w:rsidRPr="00EF0679" w:rsidRDefault="00B41B5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_Ref17006757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EF0679">
        <w:rPr>
          <w:rFonts w:asciiTheme="minorHAnsi" w:eastAsiaTheme="minorHAnsi" w:hAnsiTheme="minorHAnsi" w:cstheme="minorBidi"/>
          <w:sz w:val="22"/>
          <w:szCs w:val="22"/>
          <w:lang w:val="en-US"/>
        </w:rPr>
        <w:fldChar w:fldCharType="end"/>
      </w:r>
      <w:r w:rsidR="00AF3C74" w:rsidRPr="00EF0679">
        <w:rPr>
          <w:rFonts w:asciiTheme="minorHAnsi" w:eastAsiaTheme="minorHAnsi" w:hAnsiTheme="minorHAnsi" w:cstheme="minorBidi"/>
          <w:sz w:val="22"/>
          <w:szCs w:val="22"/>
          <w:lang w:val="en-US"/>
        </w:rPr>
        <w:t xml:space="preserve">, </w:t>
      </w:r>
      <w:r w:rsidR="00AF3C74" w:rsidRPr="00EF0679">
        <w:rPr>
          <w:rFonts w:asciiTheme="minorHAnsi" w:eastAsiaTheme="minorHAnsi" w:hAnsiTheme="minorHAnsi" w:cstheme="minorBidi"/>
          <w:sz w:val="22"/>
          <w:szCs w:val="22"/>
          <w:lang w:val="en-US"/>
        </w:rPr>
        <w:fldChar w:fldCharType="begin"/>
      </w:r>
      <w:r w:rsidR="00AF3C74" w:rsidRPr="00EF0679">
        <w:rPr>
          <w:rFonts w:asciiTheme="minorHAnsi" w:eastAsiaTheme="minorHAnsi" w:hAnsiTheme="minorHAnsi" w:cstheme="minorBidi"/>
          <w:sz w:val="22"/>
          <w:szCs w:val="22"/>
          <w:lang w:val="en-US"/>
        </w:rPr>
        <w:instrText xml:space="preserve"> REF _Ref17006766 \r \h </w:instrText>
      </w:r>
      <w:r w:rsidR="00AF3C74" w:rsidRPr="00EF0679">
        <w:rPr>
          <w:rFonts w:asciiTheme="minorHAnsi" w:eastAsiaTheme="minorHAnsi" w:hAnsiTheme="minorHAnsi" w:cstheme="minorBidi"/>
          <w:sz w:val="22"/>
          <w:szCs w:val="22"/>
          <w:lang w:val="en-US"/>
        </w:rPr>
      </w:r>
      <w:r w:rsidR="00AF3C74"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AF3C74"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to further study how to configure the PUCCH resource for MsgB HARQ-AC feedback.</w:t>
      </w:r>
    </w:p>
    <w:p w14:paraId="4420CAA5" w14:textId="0B28472C" w:rsidR="00B41B56" w:rsidRDefault="00B41B56" w:rsidP="001516A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7BA8E1D" w14:textId="7E12A5A7" w:rsidR="0035110E" w:rsidRPr="00465AB6" w:rsidRDefault="0035110E" w:rsidP="0035110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w:t>
      </w:r>
      <w:r>
        <w:rPr>
          <w:rFonts w:asciiTheme="majorHAnsi" w:eastAsiaTheme="majorEastAsia" w:hAnsiTheme="majorHAnsi" w:cstheme="majorBidi"/>
          <w:color w:val="1F3763" w:themeColor="accent1" w:themeShade="7F"/>
          <w:sz w:val="24"/>
          <w:szCs w:val="24"/>
          <w:highlight w:val="yellow"/>
          <w:lang w:val="en-US"/>
        </w:rPr>
        <w:t>3</w:t>
      </w:r>
      <w:r w:rsidRPr="00465AB6">
        <w:rPr>
          <w:rFonts w:asciiTheme="majorHAnsi" w:eastAsiaTheme="majorEastAsia" w:hAnsiTheme="majorHAnsi" w:cstheme="majorBidi"/>
          <w:color w:val="1F3763" w:themeColor="accent1" w:themeShade="7F"/>
          <w:sz w:val="24"/>
          <w:szCs w:val="24"/>
          <w:highlight w:val="yellow"/>
          <w:lang w:val="en-US"/>
        </w:rPr>
        <w:t>.1</w:t>
      </w:r>
    </w:p>
    <w:p w14:paraId="080332B4" w14:textId="027FC0E8" w:rsidR="00DB7F12" w:rsidRDefault="00DB7F12" w:rsidP="00DB7F1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After receiving MsgB</w:t>
      </w:r>
      <w:r>
        <w:rPr>
          <w:rFonts w:asciiTheme="minorHAnsi" w:eastAsiaTheme="minorHAnsi" w:hAnsiTheme="minorHAnsi" w:cstheme="minorBidi"/>
          <w:sz w:val="22"/>
          <w:szCs w:val="22"/>
          <w:lang w:val="en-US"/>
        </w:rPr>
        <w:t xml:space="preserve"> containing a successRAR with a matching contention resolution ID</w:t>
      </w:r>
      <w:r w:rsidRPr="00DB7F12">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the </w:t>
      </w:r>
      <w:r w:rsidRPr="00DB7F12">
        <w:rPr>
          <w:rFonts w:asciiTheme="minorHAnsi" w:eastAsiaTheme="minorHAnsi" w:hAnsiTheme="minorHAnsi" w:cstheme="minorBidi"/>
          <w:sz w:val="22"/>
          <w:szCs w:val="22"/>
          <w:lang w:val="en-US"/>
        </w:rPr>
        <w:t xml:space="preserve">UE </w:t>
      </w:r>
      <w:r>
        <w:rPr>
          <w:rFonts w:asciiTheme="minorHAnsi" w:eastAsiaTheme="minorHAnsi" w:hAnsiTheme="minorHAnsi" w:cstheme="minorBidi"/>
          <w:sz w:val="22"/>
          <w:szCs w:val="22"/>
          <w:lang w:val="en-US"/>
        </w:rPr>
        <w:t>acknowledges</w:t>
      </w:r>
      <w:r w:rsidRPr="00DB7F12">
        <w:rPr>
          <w:rFonts w:asciiTheme="minorHAnsi" w:eastAsiaTheme="minorHAnsi" w:hAnsiTheme="minorHAnsi" w:cstheme="minorBidi"/>
          <w:sz w:val="22"/>
          <w:szCs w:val="22"/>
          <w:lang w:val="en-US"/>
        </w:rPr>
        <w:t xml:space="preserve"> the reception of MsgB</w:t>
      </w:r>
      <w:r>
        <w:rPr>
          <w:rFonts w:asciiTheme="minorHAnsi" w:eastAsiaTheme="minorHAnsi" w:hAnsiTheme="minorHAnsi" w:cstheme="minorBidi"/>
          <w:sz w:val="22"/>
          <w:szCs w:val="22"/>
          <w:lang w:val="en-US"/>
        </w:rPr>
        <w:t xml:space="preserve"> to the network.</w:t>
      </w:r>
    </w:p>
    <w:p w14:paraId="314674C5" w14:textId="202769E8" w:rsidR="00DB7F12" w:rsidRPr="00DB7F12" w:rsidRDefault="00DB7F12"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t>
      </w:r>
      <w:r w:rsidRPr="0035110E">
        <w:rPr>
          <w:rFonts w:asciiTheme="minorHAnsi" w:eastAsiaTheme="minorHAnsi" w:hAnsiTheme="minorHAnsi" w:cstheme="minorBidi"/>
          <w:sz w:val="22"/>
          <w:szCs w:val="22"/>
          <w:lang w:val="en-US"/>
        </w:rPr>
        <w:t xml:space="preserve">PUCCH resource configuration </w:t>
      </w:r>
      <w:r>
        <w:rPr>
          <w:rFonts w:asciiTheme="minorHAnsi" w:eastAsiaTheme="minorHAnsi" w:hAnsiTheme="minorHAnsi" w:cstheme="minorBidi"/>
          <w:sz w:val="22"/>
          <w:szCs w:val="22"/>
          <w:lang w:val="en-US"/>
        </w:rPr>
        <w:t>for UE to acknowledge</w:t>
      </w:r>
      <w:r w:rsidRPr="0035110E">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M</w:t>
      </w:r>
      <w:r w:rsidRPr="0035110E">
        <w:rPr>
          <w:rFonts w:asciiTheme="minorHAnsi" w:eastAsiaTheme="minorHAnsi" w:hAnsiTheme="minorHAnsi" w:cstheme="minorBidi"/>
          <w:sz w:val="22"/>
          <w:szCs w:val="22"/>
          <w:lang w:val="en-US"/>
        </w:rPr>
        <w:t>sgB</w:t>
      </w:r>
      <w:r>
        <w:rPr>
          <w:rFonts w:asciiTheme="minorHAnsi" w:eastAsiaTheme="minorHAnsi" w:hAnsiTheme="minorHAnsi" w:cstheme="minorBidi"/>
          <w:sz w:val="22"/>
          <w:szCs w:val="22"/>
          <w:lang w:val="en-US"/>
        </w:rPr>
        <w:t xml:space="preserve"> reception.</w:t>
      </w:r>
    </w:p>
    <w:p w14:paraId="233F1FFA" w14:textId="748EB741" w:rsidR="0035110E" w:rsidRPr="00DB7F12" w:rsidRDefault="0035110E" w:rsidP="00DB7F12">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HARQ </w:t>
      </w:r>
      <w:r w:rsidR="00DB7F12">
        <w:rPr>
          <w:rFonts w:asciiTheme="minorHAnsi" w:eastAsiaTheme="minorHAnsi" w:hAnsiTheme="minorHAnsi" w:cstheme="minorBidi"/>
          <w:sz w:val="22"/>
          <w:szCs w:val="22"/>
          <w:lang w:val="en-US"/>
        </w:rPr>
        <w:t>retransmission</w:t>
      </w:r>
      <w:r w:rsidRPr="00DB7F12">
        <w:rPr>
          <w:rFonts w:asciiTheme="minorHAnsi" w:eastAsiaTheme="minorHAnsi" w:hAnsiTheme="minorHAnsi" w:cstheme="minorBidi"/>
          <w:sz w:val="22"/>
          <w:szCs w:val="22"/>
          <w:lang w:val="en-US"/>
        </w:rPr>
        <w:t xml:space="preserve"> is supported for MsgB containing the successRAR of one or more UEs.</w:t>
      </w:r>
    </w:p>
    <w:p w14:paraId="2155A1A0" w14:textId="25F02085" w:rsidR="0035110E" w:rsidRPr="0035110E" w:rsidRDefault="0035110E"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content of MsgB retransmission</w:t>
      </w:r>
    </w:p>
    <w:p w14:paraId="68D511A1" w14:textId="1C5DE11E"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35110E" w:rsidRPr="00465AB6" w14:paraId="6C8FB8B6" w14:textId="77777777" w:rsidTr="001515CC">
        <w:tc>
          <w:tcPr>
            <w:tcW w:w="2263" w:type="dxa"/>
            <w:shd w:val="clear" w:color="auto" w:fill="002060"/>
          </w:tcPr>
          <w:p w14:paraId="736212FB" w14:textId="77777777"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7F23DE" w14:textId="52747B12"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w:t>
            </w:r>
            <w:r w:rsidR="00877BAC">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5110E" w:rsidRPr="00465AB6" w14:paraId="335A80EC" w14:textId="77777777" w:rsidTr="001515CC">
        <w:tc>
          <w:tcPr>
            <w:tcW w:w="2263" w:type="dxa"/>
          </w:tcPr>
          <w:p w14:paraId="60AE1FBE" w14:textId="5186A2BE" w:rsidR="0035110E" w:rsidRPr="00D90823"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3049F28" w14:textId="387DE9FF" w:rsidR="0035110E" w:rsidRPr="00D90823" w:rsidRDefault="0035110E"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35110E" w:rsidRPr="00465AB6" w14:paraId="1766E4E2" w14:textId="77777777" w:rsidTr="001515CC">
        <w:tc>
          <w:tcPr>
            <w:tcW w:w="2263" w:type="dxa"/>
          </w:tcPr>
          <w:p w14:paraId="3210AAD6" w14:textId="351E3B53"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476AA0F" w14:textId="15354AA9"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r w:rsidR="0035110E" w:rsidRPr="00465AB6" w14:paraId="02A76E01" w14:textId="77777777" w:rsidTr="001515CC">
        <w:tc>
          <w:tcPr>
            <w:tcW w:w="2263" w:type="dxa"/>
          </w:tcPr>
          <w:p w14:paraId="61676700" w14:textId="451A18C6"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6E74DFB" w14:textId="70F0131C"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33126EE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If HARQ operation for MsgB is supported, how to indicate the PUCCH resource used for HARQ-ACK feedback</w:t>
      </w:r>
      <w:r w:rsidR="00DB7F12">
        <w:rPr>
          <w:rFonts w:asciiTheme="minorHAnsi" w:eastAsiaTheme="minorHAnsi" w:hAnsiTheme="minorHAnsi" w:cstheme="minorBidi"/>
          <w:sz w:val="22"/>
          <w:szCs w:val="22"/>
          <w:lang w:val="en-US"/>
        </w:rPr>
        <w:t xml:space="preserve"> when MsgB contains the successRAR of multiple UEs</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06D6987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DB7F12">
              <w:rPr>
                <w:rFonts w:asciiTheme="minorHAnsi" w:hAnsiTheme="minorHAnsi"/>
                <w:b/>
                <w:color w:val="FFFFFF" w:themeColor="background1"/>
                <w:lang w:val="en-US"/>
              </w:rPr>
              <w:t>2</w:t>
            </w:r>
          </w:p>
        </w:tc>
      </w:tr>
      <w:tr w:rsidR="00465AB6" w:rsidRPr="00465AB6" w14:paraId="1649816E" w14:textId="77777777" w:rsidTr="009849A6">
        <w:tc>
          <w:tcPr>
            <w:tcW w:w="2263" w:type="dxa"/>
          </w:tcPr>
          <w:p w14:paraId="566DA0E2" w14:textId="46CB339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65364AB8"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005B9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71A4881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7E96DA25" w14:textId="3A0FACA6" w:rsidR="00FC2190" w:rsidRPr="008C0D9E" w:rsidRDefault="00FC2190"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_Ref16972891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 RA-RNTI, C-RNTI and TC-RNTI can be considered to scramble the PDCCH for scheduling MsgB in 2-step RACH. Where the TC-RNTI can be generated with the corresponding contention resolution ID and/or preamble index</w:t>
      </w:r>
    </w:p>
    <w:p w14:paraId="542EFBAF" w14:textId="73919848" w:rsidR="00B805C5" w:rsidRPr="008C0D9E" w:rsidRDefault="00B805C5"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006C446B" w:rsidRPr="008C0D9E">
        <w:rPr>
          <w:rFonts w:asciiTheme="minorHAnsi" w:eastAsiaTheme="minorHAnsi" w:hAnsiTheme="minorHAnsi" w:cstheme="minorBidi"/>
          <w:sz w:val="22"/>
          <w:szCs w:val="22"/>
          <w:lang w:val="en-US"/>
        </w:rPr>
        <w:fldChar w:fldCharType="begin"/>
      </w:r>
      <w:r w:rsidR="006C446B" w:rsidRPr="008C0D9E">
        <w:rPr>
          <w:rFonts w:asciiTheme="minorHAnsi" w:eastAsiaTheme="minorHAnsi" w:hAnsiTheme="minorHAnsi" w:cstheme="minorBidi"/>
          <w:sz w:val="22"/>
          <w:szCs w:val="22"/>
          <w:lang w:val="en-US"/>
        </w:rPr>
        <w:instrText xml:space="preserve"> REF _Ref16972928 \r \h </w:instrText>
      </w:r>
      <w:r w:rsidR="006C446B" w:rsidRPr="008C0D9E">
        <w:rPr>
          <w:rFonts w:asciiTheme="minorHAnsi" w:eastAsiaTheme="minorHAnsi" w:hAnsiTheme="minorHAnsi" w:cstheme="minorBidi"/>
          <w:sz w:val="22"/>
          <w:szCs w:val="22"/>
          <w:lang w:val="en-US"/>
        </w:rPr>
      </w:r>
      <w:r w:rsidR="006C446B"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6C446B" w:rsidRPr="008C0D9E">
        <w:rPr>
          <w:rFonts w:asciiTheme="minorHAnsi" w:eastAsiaTheme="minorHAnsi" w:hAnsiTheme="minorHAnsi" w:cstheme="minorBidi"/>
          <w:sz w:val="22"/>
          <w:szCs w:val="22"/>
          <w:lang w:val="en-US"/>
        </w:rPr>
        <w:fldChar w:fldCharType="end"/>
      </w:r>
      <w:r w:rsidR="006C446B" w:rsidRPr="008C0D9E">
        <w:rPr>
          <w:rFonts w:asciiTheme="minorHAnsi" w:eastAsiaTheme="minorHAnsi" w:hAnsiTheme="minorHAnsi" w:cstheme="minorBidi"/>
          <w:sz w:val="22"/>
          <w:szCs w:val="22"/>
          <w:lang w:val="en-US"/>
        </w:rPr>
        <w:t xml:space="preserve">, </w:t>
      </w:r>
      <w:r w:rsidR="00D05403" w:rsidRPr="008C0D9E">
        <w:rPr>
          <w:rFonts w:asciiTheme="minorHAnsi" w:eastAsiaTheme="minorHAnsi" w:hAnsiTheme="minorHAnsi" w:cstheme="minorBidi"/>
          <w:sz w:val="22"/>
          <w:szCs w:val="22"/>
          <w:lang w:val="en-US"/>
        </w:rPr>
        <w:fldChar w:fldCharType="begin"/>
      </w:r>
      <w:r w:rsidR="00D05403" w:rsidRPr="008C0D9E">
        <w:rPr>
          <w:rFonts w:asciiTheme="minorHAnsi" w:eastAsiaTheme="minorHAnsi" w:hAnsiTheme="minorHAnsi" w:cstheme="minorBidi"/>
          <w:sz w:val="22"/>
          <w:szCs w:val="22"/>
          <w:lang w:val="en-US"/>
        </w:rPr>
        <w:instrText xml:space="preserve"> REF _Ref16865370 \r \h </w:instrText>
      </w:r>
      <w:r w:rsidR="00D05403" w:rsidRPr="008C0D9E">
        <w:rPr>
          <w:rFonts w:asciiTheme="minorHAnsi" w:eastAsiaTheme="minorHAnsi" w:hAnsiTheme="minorHAnsi" w:cstheme="minorBidi"/>
          <w:sz w:val="22"/>
          <w:szCs w:val="22"/>
          <w:lang w:val="en-US"/>
        </w:rPr>
      </w:r>
      <w:r w:rsidR="00D05403"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00D05403"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w:t>
      </w:r>
      <w:r w:rsidR="00EB57C5" w:rsidRPr="008C0D9E">
        <w:rPr>
          <w:rFonts w:asciiTheme="minorHAnsi" w:eastAsiaTheme="minorHAnsi" w:hAnsiTheme="minorHAnsi" w:cstheme="minorBidi"/>
          <w:sz w:val="22"/>
          <w:szCs w:val="22"/>
          <w:lang w:val="en-US"/>
        </w:rPr>
        <w:t xml:space="preserve"> </w:t>
      </w:r>
      <w:r w:rsidR="00EB57C5" w:rsidRPr="008C0D9E">
        <w:rPr>
          <w:rFonts w:asciiTheme="minorHAnsi" w:eastAsiaTheme="minorHAnsi" w:hAnsiTheme="minorHAnsi" w:cstheme="minorBidi"/>
          <w:sz w:val="22"/>
          <w:szCs w:val="22"/>
          <w:lang w:val="en-US"/>
        </w:rPr>
        <w:fldChar w:fldCharType="begin"/>
      </w:r>
      <w:r w:rsidR="00EB57C5" w:rsidRPr="008C0D9E">
        <w:rPr>
          <w:rFonts w:asciiTheme="minorHAnsi" w:eastAsiaTheme="minorHAnsi" w:hAnsiTheme="minorHAnsi" w:cstheme="minorBidi"/>
          <w:sz w:val="22"/>
          <w:szCs w:val="22"/>
          <w:lang w:val="en-US"/>
        </w:rPr>
        <w:instrText xml:space="preserve"> REF _Ref17006724 \r \h </w:instrText>
      </w:r>
      <w:r w:rsidR="00EB57C5" w:rsidRPr="008C0D9E">
        <w:rPr>
          <w:rFonts w:asciiTheme="minorHAnsi" w:eastAsiaTheme="minorHAnsi" w:hAnsiTheme="minorHAnsi" w:cstheme="minorBidi"/>
          <w:sz w:val="22"/>
          <w:szCs w:val="22"/>
          <w:lang w:val="en-US"/>
        </w:rPr>
      </w:r>
      <w:r w:rsidR="00EB57C5"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EB57C5" w:rsidRPr="008C0D9E">
        <w:rPr>
          <w:rFonts w:asciiTheme="minorHAnsi" w:eastAsiaTheme="minorHAnsi" w:hAnsiTheme="minorHAnsi" w:cstheme="minorBidi"/>
          <w:sz w:val="22"/>
          <w:szCs w:val="22"/>
          <w:lang w:val="en-US"/>
        </w:rPr>
        <w:fldChar w:fldCharType="end"/>
      </w:r>
      <w:r w:rsidR="00EB57C5" w:rsidRPr="008C0D9E">
        <w:rPr>
          <w:rFonts w:asciiTheme="minorHAnsi" w:eastAsiaTheme="minorHAnsi" w:hAnsiTheme="minorHAnsi" w:cstheme="minorBidi"/>
          <w:sz w:val="22"/>
          <w:szCs w:val="22"/>
          <w:lang w:val="en-US"/>
        </w:rPr>
        <w:t>,</w:t>
      </w:r>
      <w:r w:rsidR="00487B39" w:rsidRPr="008C0D9E">
        <w:rPr>
          <w:rFonts w:asciiTheme="minorHAnsi" w:eastAsiaTheme="minorHAnsi" w:hAnsiTheme="minorHAnsi" w:cstheme="minorBidi"/>
          <w:sz w:val="22"/>
          <w:szCs w:val="22"/>
          <w:lang w:val="en-US"/>
        </w:rPr>
        <w:t xml:space="preserve"> </w:t>
      </w:r>
      <w:r w:rsidR="00487B39" w:rsidRPr="008C0D9E">
        <w:rPr>
          <w:rFonts w:asciiTheme="minorHAnsi" w:eastAsiaTheme="minorHAnsi" w:hAnsiTheme="minorHAnsi" w:cstheme="minorBidi"/>
          <w:sz w:val="22"/>
          <w:szCs w:val="22"/>
          <w:lang w:val="en-US"/>
        </w:rPr>
        <w:fldChar w:fldCharType="begin"/>
      </w:r>
      <w:r w:rsidR="00487B39" w:rsidRPr="008C0D9E">
        <w:rPr>
          <w:rFonts w:asciiTheme="minorHAnsi" w:eastAsiaTheme="minorHAnsi" w:hAnsiTheme="minorHAnsi" w:cstheme="minorBidi"/>
          <w:sz w:val="22"/>
          <w:szCs w:val="22"/>
          <w:lang w:val="en-US"/>
        </w:rPr>
        <w:instrText xml:space="preserve"> REF _Ref17006773 \r \h </w:instrText>
      </w:r>
      <w:r w:rsidR="00487B39" w:rsidRPr="008C0D9E">
        <w:rPr>
          <w:rFonts w:asciiTheme="minorHAnsi" w:eastAsiaTheme="minorHAnsi" w:hAnsiTheme="minorHAnsi" w:cstheme="minorBidi"/>
          <w:sz w:val="22"/>
          <w:szCs w:val="22"/>
          <w:lang w:val="en-US"/>
        </w:rPr>
      </w:r>
      <w:r w:rsidR="00487B39"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[24]</w:t>
      </w:r>
      <w:r w:rsidR="00487B39"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 xml:space="preserve"> it is proposed that MsgB-RNTI(s) is different</w:t>
      </w:r>
      <w:r w:rsidR="00EB57C5" w:rsidRPr="008C0D9E">
        <w:rPr>
          <w:rFonts w:asciiTheme="minorHAnsi" w:eastAsiaTheme="minorHAnsi" w:hAnsiTheme="minorHAnsi" w:cstheme="minorBidi"/>
          <w:sz w:val="22"/>
          <w:szCs w:val="22"/>
          <w:lang w:val="en-US"/>
        </w:rPr>
        <w:t xml:space="preserve"> (enhaced)</w:t>
      </w:r>
      <w:r w:rsidR="00D05403" w:rsidRPr="008C0D9E">
        <w:rPr>
          <w:rFonts w:asciiTheme="minorHAnsi" w:eastAsiaTheme="minorHAnsi" w:hAnsiTheme="minorHAnsi" w:cstheme="minorBidi"/>
          <w:sz w:val="22"/>
          <w:szCs w:val="22"/>
          <w:lang w:val="en-US"/>
        </w:rPr>
        <w:t xml:space="preserve"> from RA-RNTI.</w:t>
      </w:r>
    </w:p>
    <w:p w14:paraId="54639662" w14:textId="19D3BCBF" w:rsidR="00B805C5" w:rsidRPr="008C0D9E" w:rsidRDefault="006819E2"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_Ref16865370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w:t>
      </w:r>
    </w:p>
    <w:p w14:paraId="3DAAFCFB" w14:textId="16C5CE33" w:rsidR="00B805C5"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If fallbackRAR and successRAR are multiplexed within one MAC PDU (msgB), it should be supported that msgB-RNTI is used for msgB.</w:t>
      </w:r>
    </w:p>
    <w:p w14:paraId="3D842F0D" w14:textId="70B78F85"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If fallbackRAR and successRAR are within different MAC PDUs, it should be supported that msgB-RNTI is used for successRAR and msgB-RNTI-2 is used for fallbackRAR.</w:t>
      </w:r>
    </w:p>
    <w:p w14:paraId="4D09D12F" w14:textId="32325D10"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msgB-RNTI(s) should be obtained by adding offset(s) onto a basic 2-step RACH RA-RNTI. Whether offset(s) is fixed or configurable is FFS.</w:t>
      </w:r>
    </w:p>
    <w:p w14:paraId="2041FFE8" w14:textId="78A3B33D" w:rsidR="0083026C" w:rsidRPr="00A9788F" w:rsidRDefault="0083026C" w:rsidP="00A9788F">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788F">
        <w:rPr>
          <w:rFonts w:asciiTheme="minorHAnsi" w:eastAsiaTheme="minorHAnsi" w:hAnsiTheme="minorHAnsi" w:cstheme="minorBidi"/>
          <w:sz w:val="22"/>
          <w:szCs w:val="22"/>
          <w:lang w:val="en-US"/>
        </w:rPr>
        <w:t xml:space="preserve">In </w:t>
      </w:r>
      <w:r w:rsidRPr="00A9788F">
        <w:rPr>
          <w:rFonts w:asciiTheme="minorHAnsi" w:eastAsiaTheme="minorHAnsi" w:hAnsiTheme="minorHAnsi" w:cstheme="minorBidi"/>
          <w:sz w:val="22"/>
          <w:szCs w:val="22"/>
          <w:lang w:val="en-US"/>
        </w:rPr>
        <w:fldChar w:fldCharType="begin"/>
      </w:r>
      <w:r w:rsidRPr="00A9788F">
        <w:rPr>
          <w:rFonts w:asciiTheme="minorHAnsi" w:eastAsiaTheme="minorHAnsi" w:hAnsiTheme="minorHAnsi" w:cstheme="minorBidi"/>
          <w:sz w:val="22"/>
          <w:szCs w:val="22"/>
          <w:lang w:val="en-US"/>
        </w:rPr>
        <w:instrText xml:space="preserve"> REF _Ref17006710 \r \h </w:instrText>
      </w:r>
      <w:r w:rsidRPr="00A9788F">
        <w:rPr>
          <w:rFonts w:asciiTheme="minorHAnsi" w:eastAsiaTheme="minorHAnsi" w:hAnsiTheme="minorHAnsi" w:cstheme="minorBidi"/>
          <w:sz w:val="22"/>
          <w:szCs w:val="22"/>
          <w:lang w:val="en-US"/>
        </w:rPr>
      </w:r>
      <w:r w:rsidRPr="00A9788F">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A9788F">
        <w:rPr>
          <w:rFonts w:asciiTheme="minorHAnsi" w:eastAsiaTheme="minorHAnsi" w:hAnsiTheme="minorHAnsi" w:cstheme="minorBidi"/>
          <w:sz w:val="22"/>
          <w:szCs w:val="22"/>
          <w:lang w:val="en-US"/>
        </w:rPr>
        <w:fldChar w:fldCharType="end"/>
      </w:r>
      <w:r w:rsidRPr="00A9788F">
        <w:rPr>
          <w:rFonts w:asciiTheme="minorHAnsi" w:eastAsiaTheme="minorHAnsi" w:hAnsiTheme="minorHAnsi" w:cstheme="minorBidi"/>
          <w:sz w:val="22"/>
          <w:szCs w:val="22"/>
          <w:lang w:val="en-US"/>
        </w:rPr>
        <w:t>, it is proposed that</w:t>
      </w:r>
    </w:p>
    <w:p w14:paraId="51290C66" w14:textId="7FD7EEE7" w:rsidR="0083026C" w:rsidRDefault="0083026C" w:rsidP="00A9788F">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83026C">
        <w:rPr>
          <w:rFonts w:asciiTheme="minorHAnsi" w:eastAsiaTheme="minorHAnsi" w:hAnsiTheme="minorHAnsi" w:cstheme="minorBidi"/>
          <w:sz w:val="22"/>
          <w:szCs w:val="22"/>
          <w:lang w:val="en-US"/>
        </w:rPr>
        <w:t>he SuccessRAR</w:t>
      </w:r>
      <w:r>
        <w:rPr>
          <w:rFonts w:asciiTheme="minorHAnsi" w:eastAsiaTheme="minorHAnsi" w:hAnsiTheme="minorHAnsi" w:cstheme="minorBidi"/>
          <w:sz w:val="22"/>
          <w:szCs w:val="22"/>
          <w:lang w:val="en-US"/>
        </w:rPr>
        <w:t xml:space="preserve"> uses a new RNTI for 2-step RACH that is derived based on time/frequency resources and DMRS port/sequence of the PUSCH Resource unit.</w:t>
      </w:r>
    </w:p>
    <w:p w14:paraId="0E39A67D" w14:textId="3FE40E17" w:rsidR="00465AB6" w:rsidRPr="00A9788F" w:rsidRDefault="0083026C" w:rsidP="00465AB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Fallback and backoff indication uses RA-RNTI</w:t>
      </w: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5AA5721E" w:rsidR="0024061D" w:rsidRDefault="0024061D"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_Ref4060353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[3]</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w:t>
      </w:r>
      <w:r w:rsidRPr="0024061D">
        <w:rPr>
          <w:rFonts w:eastAsiaTheme="minorEastAsia" w:cstheme="minorBidi"/>
          <w:kern w:val="2"/>
          <w:sz w:val="21"/>
          <w:szCs w:val="21"/>
          <w:lang w:val="en-US" w:eastAsia="zh-CN"/>
        </w:rPr>
        <w:t xml:space="preserve"> separate CORESET/SS for msgB should be considered to distinguish msgB from legacy msg2.</w:t>
      </w:r>
    </w:p>
    <w:p w14:paraId="77A68D4D" w14:textId="607FB232" w:rsidR="0024061D" w:rsidRPr="00271283"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_Ref17104219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Type1-PDCCH CSS if no CSS is configured for 2-step RACH</w:t>
      </w:r>
    </w:p>
    <w:p w14:paraId="7CDE792C" w14:textId="49E9FE3A" w:rsidR="00271283" w:rsidRPr="00E63ECF"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 xml:space="preserve">In </w:t>
      </w:r>
      <w:r w:rsidR="00E63ECF">
        <w:rPr>
          <w:rFonts w:eastAsiaTheme="minorEastAsia" w:cstheme="minorBidi"/>
          <w:kern w:val="2"/>
          <w:sz w:val="21"/>
          <w:szCs w:val="21"/>
          <w:lang w:val="en-US" w:eastAsia="zh-CN"/>
        </w:rPr>
        <w:fldChar w:fldCharType="begin"/>
      </w:r>
      <w:r w:rsidR="00E63ECF">
        <w:rPr>
          <w:rFonts w:eastAsiaTheme="minorEastAsia" w:cstheme="minorBidi"/>
          <w:kern w:val="2"/>
          <w:sz w:val="21"/>
          <w:szCs w:val="21"/>
          <w:lang w:val="en-US" w:eastAsia="zh-CN"/>
        </w:rPr>
        <w:instrText xml:space="preserve"> REF _Ref17104219 \r \h </w:instrText>
      </w:r>
      <w:r w:rsidR="00E63ECF">
        <w:rPr>
          <w:rFonts w:eastAsiaTheme="minorEastAsia" w:cstheme="minorBidi"/>
          <w:kern w:val="2"/>
          <w:sz w:val="21"/>
          <w:szCs w:val="21"/>
          <w:lang w:val="en-US" w:eastAsia="zh-CN"/>
        </w:rPr>
      </w:r>
      <w:r w:rsidR="00E63ECF">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sidR="00E63ECF">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4-step RACH CORESET if no CORESET is configured for 2-step RACH.</w:t>
      </w:r>
    </w:p>
    <w:p w14:paraId="049F6069" w14:textId="6FD61671" w:rsidR="00E63ECF" w:rsidRPr="00E63ECF" w:rsidRDefault="00E63ECF"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63ECF">
        <w:rPr>
          <w:rFonts w:eastAsiaTheme="minorEastAsia" w:cstheme="minorBidi"/>
          <w:kern w:val="2"/>
          <w:sz w:val="21"/>
          <w:szCs w:val="21"/>
          <w:lang w:val="en-US" w:eastAsia="zh-CN"/>
        </w:rPr>
        <w:t>In [7], [12],</w:t>
      </w:r>
      <w:r>
        <w:rPr>
          <w:rFonts w:eastAsiaTheme="minorEastAsia" w:cstheme="minorBidi"/>
          <w:kern w:val="2"/>
          <w:sz w:val="21"/>
          <w:szCs w:val="21"/>
          <w:lang w:val="en-US" w:eastAsia="zh-CN"/>
        </w:rPr>
        <w:t xml:space="preserve"> it is proposed that for UEs in connected mode and for the SuccessRAR to use </w:t>
      </w:r>
      <w:r>
        <w:rPr>
          <w:rFonts w:asciiTheme="minorHAnsi" w:eastAsiaTheme="minorHAnsi" w:hAnsiTheme="minorHAnsi" w:cstheme="minorBidi"/>
          <w:sz w:val="22"/>
          <w:szCs w:val="22"/>
          <w:lang w:val="en-US"/>
        </w:rPr>
        <w:t xml:space="preserve">Type1-PDCCH CSS </w:t>
      </w:r>
      <w:r>
        <w:rPr>
          <w:rFonts w:asciiTheme="minorHAnsi" w:eastAsiaTheme="minorHAnsi" w:hAnsiTheme="minorHAnsi" w:cstheme="minorBidi"/>
          <w:sz w:val="22"/>
          <w:szCs w:val="22"/>
          <w:lang w:val="en-US"/>
        </w:rPr>
        <w:lastRenderedPageBreak/>
        <w:t>or USS.</w:t>
      </w:r>
    </w:p>
    <w:p w14:paraId="1512C7C1" w14:textId="1BFF1231" w:rsid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369AF34" w14:textId="77777777" w:rsidR="00E63ECF" w:rsidRP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EFF8FAC" w14:textId="2F7196D4"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00BA7413" w:rsidRPr="00FE252C">
        <w:rPr>
          <w:rFonts w:asciiTheme="majorHAnsi" w:eastAsiaTheme="majorEastAsia" w:hAnsiTheme="majorHAnsi" w:cstheme="majorBidi"/>
          <w:color w:val="1F3763" w:themeColor="accent1" w:themeShade="7F"/>
          <w:sz w:val="24"/>
          <w:szCs w:val="24"/>
          <w:highlight w:val="yellow"/>
          <w:lang w:val="en-US"/>
        </w:rPr>
        <w:t>3.5.1</w:t>
      </w:r>
    </w:p>
    <w:p w14:paraId="683C16EB" w14:textId="7CC681D4" w:rsidR="0024061D"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SuccessRAR.</w:t>
      </w:r>
    </w:p>
    <w:p w14:paraId="666F8C43"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BA7413" w:rsidRPr="00465AB6" w14:paraId="5972CCA7" w14:textId="77777777" w:rsidTr="001515CC">
        <w:tc>
          <w:tcPr>
            <w:tcW w:w="2263" w:type="dxa"/>
            <w:shd w:val="clear" w:color="auto" w:fill="002060"/>
          </w:tcPr>
          <w:p w14:paraId="663DE3FC" w14:textId="77777777"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F6038E0" w14:textId="6352412B"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BA7413" w:rsidRPr="00465AB6" w14:paraId="4618E71D" w14:textId="77777777" w:rsidTr="001515CC">
        <w:tc>
          <w:tcPr>
            <w:tcW w:w="2263" w:type="dxa"/>
          </w:tcPr>
          <w:p w14:paraId="2422166F" w14:textId="79ABF84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AC36C27" w14:textId="581D5E0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2D49EFC" w14:textId="77777777" w:rsidTr="001515CC">
        <w:tc>
          <w:tcPr>
            <w:tcW w:w="2263" w:type="dxa"/>
          </w:tcPr>
          <w:p w14:paraId="4467204C" w14:textId="3F3E67B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34ED881" w14:textId="77742F1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938D861" w14:textId="77777777" w:rsidTr="001515CC">
        <w:tc>
          <w:tcPr>
            <w:tcW w:w="2263" w:type="dxa"/>
          </w:tcPr>
          <w:p w14:paraId="71E40661" w14:textId="6064D60E"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3D5B976" w14:textId="1774D09F"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bl>
    <w:p w14:paraId="33FE9EB0"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FCB347"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D37A23D" w14:textId="59F9D378"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009EA85F" w14:textId="3C9CB90C" w:rsidR="00192B90"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w:t>
      </w:r>
      <w:r w:rsidR="004B1F9B">
        <w:rPr>
          <w:rFonts w:eastAsiaTheme="minorEastAsia" w:cstheme="minorBidi"/>
          <w:kern w:val="2"/>
          <w:sz w:val="21"/>
          <w:szCs w:val="21"/>
          <w:lang w:val="en-US" w:eastAsia="zh-CN"/>
        </w:rPr>
        <w:t xml:space="preserve">the PDCCH associated with the successRAR of </w:t>
      </w:r>
      <w:r>
        <w:rPr>
          <w:rFonts w:eastAsiaTheme="minorEastAsia" w:cstheme="minorBidi"/>
          <w:kern w:val="2"/>
          <w:sz w:val="21"/>
          <w:szCs w:val="21"/>
          <w:lang w:val="en-US" w:eastAsia="zh-CN"/>
        </w:rPr>
        <w:t xml:space="preserve">users in </w:t>
      </w:r>
      <w:r w:rsidR="004B1F9B">
        <w:rPr>
          <w:rFonts w:eastAsiaTheme="minorEastAsia" w:cstheme="minorBidi"/>
          <w:kern w:val="2"/>
          <w:sz w:val="21"/>
          <w:szCs w:val="21"/>
          <w:lang w:val="en-US" w:eastAsia="zh-CN"/>
        </w:rPr>
        <w:t xml:space="preserve">the </w:t>
      </w:r>
      <w:r>
        <w:rPr>
          <w:rFonts w:eastAsiaTheme="minorEastAsia" w:cstheme="minorBidi"/>
          <w:kern w:val="2"/>
          <w:sz w:val="21"/>
          <w:szCs w:val="21"/>
          <w:lang w:val="en-US" w:eastAsia="zh-CN"/>
        </w:rPr>
        <w:t xml:space="preserve">IDLE/INACTIVE states </w:t>
      </w:r>
      <w:r w:rsidR="004B1F9B">
        <w:rPr>
          <w:rFonts w:eastAsiaTheme="minorEastAsia" w:cstheme="minorBidi"/>
          <w:kern w:val="2"/>
          <w:sz w:val="21"/>
          <w:szCs w:val="21"/>
          <w:lang w:val="en-US" w:eastAsia="zh-CN"/>
        </w:rPr>
        <w:t>down select from the following options:</w:t>
      </w:r>
    </w:p>
    <w:p w14:paraId="4FA18830" w14:textId="2F3B4A0D" w:rsidR="004B1F9B" w:rsidRDefault="004B1F9B"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BA7413" w:rsidRPr="00BA7413">
        <w:rPr>
          <w:rFonts w:eastAsiaTheme="minorEastAsia" w:cstheme="minorBidi"/>
          <w:kern w:val="2"/>
          <w:sz w:val="21"/>
          <w:szCs w:val="21"/>
          <w:lang w:val="en-US" w:eastAsia="zh-CN"/>
        </w:rPr>
        <w:t xml:space="preserve">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w:t>
      </w:r>
      <w:r w:rsidR="00BA7413">
        <w:rPr>
          <w:rFonts w:eastAsiaTheme="minorEastAsia" w:cstheme="minorBidi"/>
          <w:kern w:val="2"/>
          <w:sz w:val="21"/>
          <w:szCs w:val="21"/>
          <w:lang w:val="en-US" w:eastAsia="zh-CN"/>
        </w:rPr>
        <w:t xml:space="preserve"> a new</w:t>
      </w:r>
      <w:r w:rsidR="003560A6">
        <w:rPr>
          <w:rFonts w:eastAsiaTheme="minorEastAsia" w:cstheme="minorBidi"/>
          <w:kern w:val="2"/>
          <w:sz w:val="21"/>
          <w:szCs w:val="21"/>
          <w:lang w:val="en-US" w:eastAsia="zh-CN"/>
        </w:rPr>
        <w:t xml:space="preserve"> common search space </w:t>
      </w:r>
      <w:r w:rsidR="00BA7413">
        <w:rPr>
          <w:rFonts w:eastAsiaTheme="minorEastAsia" w:cstheme="minorBidi"/>
          <w:kern w:val="2"/>
          <w:sz w:val="21"/>
          <w:szCs w:val="21"/>
          <w:lang w:val="en-US" w:eastAsia="zh-CN"/>
        </w:rPr>
        <w:t xml:space="preserve">for 2-step RACH, </w:t>
      </w:r>
      <w:r w:rsidR="00BA7413" w:rsidRPr="00BA7413">
        <w:rPr>
          <w:rFonts w:eastAsiaTheme="minorEastAsia" w:cstheme="minorBidi"/>
          <w:kern w:val="2"/>
          <w:sz w:val="21"/>
          <w:szCs w:val="21"/>
          <w:lang w:val="en-US" w:eastAsia="zh-CN"/>
        </w:rPr>
        <w:t xml:space="preserve">if search space is not configured, 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 the Type1-PDCCH CSS.</w:t>
      </w:r>
    </w:p>
    <w:p w14:paraId="10D86FE6" w14:textId="5A9A2689" w:rsidR="00BA7413" w:rsidRDefault="00BA7413"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successRAR is received on the Type1-PDCCH CSS</w:t>
      </w:r>
    </w:p>
    <w:p w14:paraId="2D7CE390" w14:textId="1094A4AD"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E252C" w:rsidRPr="00465AB6" w14:paraId="1B9DA3FB" w14:textId="77777777" w:rsidTr="001515CC">
        <w:tc>
          <w:tcPr>
            <w:tcW w:w="2263" w:type="dxa"/>
            <w:shd w:val="clear" w:color="auto" w:fill="002060"/>
          </w:tcPr>
          <w:p w14:paraId="52086A03"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D7C497" w14:textId="69CF6D43"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FE252C" w:rsidRPr="00465AB6" w14:paraId="0DD1E816" w14:textId="77777777" w:rsidTr="001515CC">
        <w:tc>
          <w:tcPr>
            <w:tcW w:w="2263" w:type="dxa"/>
          </w:tcPr>
          <w:p w14:paraId="09A8A6D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614FA4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60C618A" w14:textId="77777777" w:rsidTr="001515CC">
        <w:tc>
          <w:tcPr>
            <w:tcW w:w="2263" w:type="dxa"/>
          </w:tcPr>
          <w:p w14:paraId="48C13E40"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7E082C"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6B35199B" w14:textId="77777777" w:rsidTr="001515CC">
        <w:tc>
          <w:tcPr>
            <w:tcW w:w="2263" w:type="dxa"/>
          </w:tcPr>
          <w:p w14:paraId="3406D80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599754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17E2D0E" w14:textId="4D8A2E65"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22AB0A" w14:textId="77777777" w:rsidR="00FE252C" w:rsidRDefault="00FE252C"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CFEB903" w14:textId="25459637" w:rsidR="00BA7413" w:rsidRPr="00465AB6" w:rsidRDefault="00FE252C"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3.5.3</w:t>
      </w:r>
    </w:p>
    <w:p w14:paraId="3A436A6E" w14:textId="26499AFA"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0CB24AF" w14:textId="7B71DEAD"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9" w:name="_Hlk17285267"/>
      <w:r>
        <w:rPr>
          <w:rFonts w:eastAsiaTheme="minorEastAsia" w:cstheme="minorBidi"/>
          <w:kern w:val="2"/>
          <w:sz w:val="21"/>
          <w:szCs w:val="21"/>
          <w:lang w:val="en-US" w:eastAsia="zh-CN"/>
        </w:rPr>
        <w:t>if search space is not configured, PDCCH is received on the Type1-PDCCH CSS.</w:t>
      </w:r>
      <w:bookmarkEnd w:id="9"/>
    </w:p>
    <w:p w14:paraId="1D72BB67" w14:textId="1E262F46"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2A954B22" w14:textId="59474018" w:rsidR="00BA7413" w:rsidRP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FE252C" w:rsidRPr="00465AB6" w14:paraId="44E54BD9" w14:textId="77777777" w:rsidTr="001515CC">
        <w:tc>
          <w:tcPr>
            <w:tcW w:w="2263" w:type="dxa"/>
            <w:shd w:val="clear" w:color="auto" w:fill="002060"/>
          </w:tcPr>
          <w:p w14:paraId="0133C9C0"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ACF7C6E" w14:textId="272B0786"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FE252C" w:rsidRPr="00465AB6" w14:paraId="3CC4CA77" w14:textId="77777777" w:rsidTr="001515CC">
        <w:tc>
          <w:tcPr>
            <w:tcW w:w="2263" w:type="dxa"/>
          </w:tcPr>
          <w:p w14:paraId="2B9B988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B364A1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78F34B2" w14:textId="77777777" w:rsidTr="001515CC">
        <w:tc>
          <w:tcPr>
            <w:tcW w:w="2263" w:type="dxa"/>
          </w:tcPr>
          <w:p w14:paraId="649811F7"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F62FA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3BB41D8C" w14:textId="77777777" w:rsidTr="001515CC">
        <w:tc>
          <w:tcPr>
            <w:tcW w:w="2263" w:type="dxa"/>
          </w:tcPr>
          <w:p w14:paraId="2BE5636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A2294D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A1E0493" w14:textId="38D278DC"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1CA6D8BF" w:rsidR="00465AB6" w:rsidRPr="00465AB6" w:rsidRDefault="00FE252C"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465AB6" w:rsidRPr="00FE252C">
        <w:rPr>
          <w:rFonts w:asciiTheme="majorHAnsi" w:eastAsiaTheme="majorEastAsia" w:hAnsiTheme="majorHAnsi" w:cstheme="majorBidi"/>
          <w:color w:val="1F3763" w:themeColor="accent1" w:themeShade="7F"/>
          <w:sz w:val="24"/>
          <w:szCs w:val="24"/>
          <w:highlight w:val="yellow"/>
          <w:lang w:val="en-US"/>
        </w:rPr>
        <w:t xml:space="preserve"> 3.5.</w:t>
      </w:r>
      <w:r>
        <w:rPr>
          <w:rFonts w:asciiTheme="majorHAnsi" w:eastAsiaTheme="majorEastAsia" w:hAnsiTheme="majorHAnsi" w:cstheme="majorBidi"/>
          <w:color w:val="1F3763" w:themeColor="accent1" w:themeShade="7F"/>
          <w:sz w:val="24"/>
          <w:szCs w:val="24"/>
          <w:highlight w:val="yellow"/>
          <w:lang w:val="en-US"/>
        </w:rPr>
        <w:t>4</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Option 1: 2-step RACH uses 4-step RACH CORESET.</w:t>
      </w:r>
    </w:p>
    <w:p w14:paraId="6DBCBC96" w14:textId="5014F03E" w:rsid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sidR="00FE252C">
        <w:rPr>
          <w:rFonts w:eastAsiaTheme="minorEastAsia" w:cstheme="minorBidi"/>
          <w:kern w:val="2"/>
          <w:sz w:val="21"/>
          <w:szCs w:val="21"/>
          <w:lang w:val="en-US" w:eastAsia="zh-CN"/>
        </w:rPr>
        <w:t>.</w:t>
      </w:r>
    </w:p>
    <w:p w14:paraId="4E516D2A" w14:textId="5EA80DAE" w:rsidR="00FE252C" w:rsidRPr="00465AB6" w:rsidRDefault="00FE252C"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7C9BC75E"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5E18CC68"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sidR="00FE252C">
        <w:rPr>
          <w:rFonts w:eastAsiaTheme="minorEastAsia" w:cstheme="minorBidi"/>
          <w:kern w:val="2"/>
          <w:sz w:val="21"/>
          <w:szCs w:val="21"/>
          <w:lang w:val="en-US" w:eastAsia="zh-CN"/>
        </w:rPr>
        <w:t>(successRAR or fallbackRAR</w:t>
      </w:r>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231390D2"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3.5.2</w:t>
            </w:r>
          </w:p>
        </w:tc>
      </w:tr>
      <w:tr w:rsidR="00465AB6" w:rsidRPr="00E77353" w14:paraId="3E2CA719" w14:textId="77777777" w:rsidTr="009849A6">
        <w:tc>
          <w:tcPr>
            <w:tcW w:w="2263" w:type="dxa"/>
          </w:tcPr>
          <w:p w14:paraId="729C9697" w14:textId="25FC70F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4A019C" w14:textId="608603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AB1D3B" w14:textId="77777777" w:rsidTr="009849A6">
        <w:tc>
          <w:tcPr>
            <w:tcW w:w="2263" w:type="dxa"/>
          </w:tcPr>
          <w:p w14:paraId="52133370" w14:textId="1EB032B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5A922DC" w14:textId="104769B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D99A712" w14:textId="77777777" w:rsidTr="009849A6">
        <w:tc>
          <w:tcPr>
            <w:tcW w:w="2263" w:type="dxa"/>
          </w:tcPr>
          <w:p w14:paraId="338D029A" w14:textId="6896025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5DE4094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3A79F31C"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Starting position</w:t>
      </w:r>
      <w:r w:rsidR="00FE252C">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07ADB16B" w14:textId="37B235A6" w:rsidR="00FE252C" w:rsidRDefault="00FE252C" w:rsidP="00FE252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bookmarkStart w:id="10" w:name="_Hlk16853415"/>
      <w:r>
        <w:rPr>
          <w:rFonts w:asciiTheme="minorHAnsi" w:eastAsiaTheme="minorHAnsi" w:hAnsiTheme="minorHAnsi" w:cstheme="minorBidi"/>
          <w:sz w:val="22"/>
          <w:szCs w:val="22"/>
          <w:lang w:val="en-US"/>
        </w:rPr>
        <w:t>In RAN2#106</w:t>
      </w:r>
      <w:r w:rsidR="00C510D0">
        <w:rPr>
          <w:rFonts w:asciiTheme="minorHAnsi" w:eastAsiaTheme="minorHAnsi" w:hAnsiTheme="minorHAnsi" w:cstheme="minorBidi"/>
          <w:sz w:val="22"/>
          <w:szCs w:val="22"/>
          <w:lang w:val="en-US"/>
        </w:rPr>
        <w:t xml:space="preserve"> </w:t>
      </w:r>
      <w:r w:rsidR="00C510D0">
        <w:rPr>
          <w:rFonts w:asciiTheme="minorHAnsi" w:eastAsiaTheme="minorHAnsi" w:hAnsiTheme="minorHAnsi" w:cstheme="minorBidi"/>
          <w:sz w:val="22"/>
          <w:szCs w:val="22"/>
          <w:lang w:val="en-US"/>
        </w:rPr>
        <w:fldChar w:fldCharType="begin"/>
      </w:r>
      <w:r w:rsidR="00C510D0">
        <w:rPr>
          <w:rFonts w:asciiTheme="minorHAnsi" w:eastAsiaTheme="minorHAnsi" w:hAnsiTheme="minorHAnsi" w:cstheme="minorBidi"/>
          <w:sz w:val="22"/>
          <w:szCs w:val="22"/>
          <w:lang w:val="en-US"/>
        </w:rPr>
        <w:instrText xml:space="preserve"> REF _Ref17273617 \r \h </w:instrText>
      </w:r>
      <w:r w:rsidR="00C510D0">
        <w:rPr>
          <w:rFonts w:asciiTheme="minorHAnsi" w:eastAsiaTheme="minorHAnsi" w:hAnsiTheme="minorHAnsi" w:cstheme="minorBidi"/>
          <w:sz w:val="22"/>
          <w:szCs w:val="22"/>
          <w:lang w:val="en-US"/>
        </w:rPr>
      </w:r>
      <w:r w:rsidR="00C510D0">
        <w:rPr>
          <w:rFonts w:asciiTheme="minorHAnsi" w:eastAsiaTheme="minorHAnsi" w:hAnsiTheme="minorHAnsi" w:cstheme="minorBidi"/>
          <w:sz w:val="22"/>
          <w:szCs w:val="22"/>
          <w:lang w:val="en-US"/>
        </w:rPr>
        <w:fldChar w:fldCharType="separate"/>
      </w:r>
      <w:r w:rsidR="00C510D0">
        <w:rPr>
          <w:rFonts w:asciiTheme="minorHAnsi" w:eastAsiaTheme="minorHAnsi" w:hAnsiTheme="minorHAnsi" w:cstheme="minorBidi"/>
          <w:sz w:val="22"/>
          <w:szCs w:val="22"/>
          <w:lang w:val="en-US"/>
        </w:rPr>
        <w:t>[38]</w:t>
      </w:r>
      <w:r w:rsidR="00C510D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78AE6E90" w14:textId="3178DB22"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95104" behindDoc="0" locked="0" layoutInCell="1" allowOverlap="1" wp14:anchorId="09883821" wp14:editId="49DE0628">
                <wp:simplePos x="0" y="0"/>
                <wp:positionH relativeFrom="column">
                  <wp:posOffset>0</wp:posOffset>
                </wp:positionH>
                <wp:positionV relativeFrom="paragraph">
                  <wp:posOffset>0</wp:posOffset>
                </wp:positionV>
                <wp:extent cx="1828800" cy="1828800"/>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D490E2" w14:textId="52CCB4A7" w:rsidR="00DB3DFE" w:rsidRDefault="00DB3DFE" w:rsidP="00FE252C">
                            <w:r>
                              <w:t>12. From RAN2 perspective, no further offset is needed for the start of msgB monitoring window (i.e. no offset is needed to cover the RRC processing delay and/or F1 delay).</w:t>
                            </w:r>
                          </w:p>
                          <w:p w14:paraId="33C710A2" w14:textId="50F71A5C" w:rsidR="00DB3DFE" w:rsidRPr="00071851" w:rsidRDefault="00DB3DFE" w:rsidP="00FE252C">
                            <w:pPr>
                              <w:pStyle w:val="Doc-text2"/>
                              <w:ind w:left="0" w:firstLine="0"/>
                            </w:pPr>
                            <w:r>
                              <w:rPr>
                                <w:lang w:val="en-US"/>
                              </w:rPr>
                              <w:t xml:space="preserve">13. </w:t>
                            </w:r>
                            <w:r>
                              <w:t>The UE will monitor for response message using the single msgB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83821" id="Text Box 20" o:spid="_x0000_s1031" type="#_x0000_t202" style="position:absolute;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vDlvbPgIAAIEEAAAOAAAAAAAAAAAA&#10;AAAAAC4CAABkcnMvZTJvRG9jLnhtbFBLAQItABQABgAIAAAAIQC3DAMI1wAAAAUBAAAPAAAAAAAA&#10;AAAAAAAAAJgEAABkcnMvZG93bnJldi54bWxQSwUGAAAAAAQABADzAAAAnAUAAAAA&#10;" filled="f" strokeweight=".5pt">
                <v:textbox style="mso-fit-shape-to-text:t">
                  <w:txbxContent>
                    <w:p w14:paraId="56D490E2" w14:textId="52CCB4A7" w:rsidR="00DB3DFE" w:rsidRDefault="00DB3DFE"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DB3DFE" w:rsidRPr="00071851" w:rsidRDefault="00DB3DFE"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p>
    <w:p w14:paraId="606DA366" w14:textId="7750A387" w:rsidR="002F435F" w:rsidRDefault="002F435F"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bookmarkStart w:id="11" w:name="_Hlk17098678"/>
      <w:r w:rsidR="00325946">
        <w:rPr>
          <w:rFonts w:asciiTheme="minorHAnsi" w:eastAsiaTheme="minorHAnsi" w:hAnsiTheme="minorHAnsi" w:cstheme="minorBidi"/>
          <w:sz w:val="22"/>
          <w:szCs w:val="22"/>
          <w:lang w:val="en-US"/>
        </w:rPr>
        <w:fldChar w:fldCharType="begin"/>
      </w:r>
      <w:r w:rsidR="00325946">
        <w:rPr>
          <w:rFonts w:asciiTheme="minorHAnsi" w:eastAsiaTheme="minorHAnsi" w:hAnsiTheme="minorHAnsi" w:cstheme="minorBidi"/>
          <w:sz w:val="22"/>
          <w:szCs w:val="22"/>
          <w:lang w:val="en-US"/>
        </w:rPr>
        <w:instrText xml:space="preserve"> REF _Ref16972891 \r \h </w:instrText>
      </w:r>
      <w:r w:rsidR="005F31FF">
        <w:rPr>
          <w:rFonts w:asciiTheme="minorHAnsi" w:eastAsiaTheme="minorHAnsi" w:hAnsiTheme="minorHAnsi" w:cstheme="minorBidi"/>
          <w:sz w:val="22"/>
          <w:szCs w:val="22"/>
          <w:lang w:val="en-US"/>
        </w:rPr>
        <w:instrText xml:space="preserve"> \* MERGEFORMAT </w:instrText>
      </w:r>
      <w:r w:rsidR="00325946">
        <w:rPr>
          <w:rFonts w:asciiTheme="minorHAnsi" w:eastAsiaTheme="minorHAnsi" w:hAnsiTheme="minorHAnsi" w:cstheme="minorBidi"/>
          <w:sz w:val="22"/>
          <w:szCs w:val="22"/>
          <w:lang w:val="en-US"/>
        </w:rPr>
      </w:r>
      <w:r w:rsidR="003259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325946">
        <w:rPr>
          <w:rFonts w:asciiTheme="minorHAnsi" w:eastAsiaTheme="minorHAnsi" w:hAnsiTheme="minorHAnsi" w:cstheme="minorBidi"/>
          <w:sz w:val="22"/>
          <w:szCs w:val="22"/>
          <w:lang w:val="en-US"/>
        </w:rPr>
        <w:fldChar w:fldCharType="end"/>
      </w:r>
      <w:bookmarkEnd w:id="11"/>
      <w:r w:rsidR="0032594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BC6AA2">
        <w:rPr>
          <w:rFonts w:asciiTheme="minorHAnsi" w:eastAsiaTheme="minorHAnsi" w:hAnsiTheme="minorHAnsi" w:cstheme="minorBidi"/>
          <w:sz w:val="22"/>
          <w:szCs w:val="22"/>
          <w:lang w:val="en-US"/>
        </w:rPr>
        <w:fldChar w:fldCharType="begin"/>
      </w:r>
      <w:r w:rsidR="00BC6AA2">
        <w:rPr>
          <w:rFonts w:asciiTheme="minorHAnsi" w:eastAsiaTheme="minorHAnsi" w:hAnsiTheme="minorHAnsi" w:cstheme="minorBidi"/>
          <w:sz w:val="22"/>
          <w:szCs w:val="22"/>
          <w:lang w:val="en-US"/>
        </w:rPr>
        <w:instrText xml:space="preserve"> REF _Ref17104219 \r \h </w:instrText>
      </w:r>
      <w:r w:rsidR="005F31FF">
        <w:rPr>
          <w:rFonts w:asciiTheme="minorHAnsi" w:eastAsiaTheme="minorHAnsi" w:hAnsiTheme="minorHAnsi" w:cstheme="minorBidi"/>
          <w:sz w:val="22"/>
          <w:szCs w:val="22"/>
          <w:lang w:val="en-US"/>
        </w:rPr>
        <w:instrText xml:space="preserve"> \* MERGEFORMAT </w:instrText>
      </w:r>
      <w:r w:rsidR="00BC6AA2">
        <w:rPr>
          <w:rFonts w:asciiTheme="minorHAnsi" w:eastAsiaTheme="minorHAnsi" w:hAnsiTheme="minorHAnsi" w:cstheme="minorBidi"/>
          <w:sz w:val="22"/>
          <w:szCs w:val="22"/>
          <w:lang w:val="en-US"/>
        </w:rPr>
      </w:r>
      <w:r w:rsidR="00BC6AA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C6AA2">
        <w:rPr>
          <w:rFonts w:asciiTheme="minorHAnsi" w:eastAsiaTheme="minorHAnsi" w:hAnsiTheme="minorHAnsi" w:cstheme="minorBidi"/>
          <w:sz w:val="22"/>
          <w:szCs w:val="22"/>
          <w:lang w:val="en-US"/>
        </w:rPr>
        <w:fldChar w:fldCharType="end"/>
      </w:r>
      <w:r w:rsidR="00BC6AA2">
        <w:rPr>
          <w:rFonts w:asciiTheme="minorHAnsi" w:eastAsiaTheme="minorHAnsi" w:hAnsiTheme="minorHAnsi" w:cstheme="minorBidi"/>
          <w:sz w:val="22"/>
          <w:szCs w:val="22"/>
          <w:lang w:val="en-US"/>
        </w:rPr>
        <w:t xml:space="preserve">, </w:t>
      </w:r>
      <w:r w:rsidR="001C3E49">
        <w:rPr>
          <w:rFonts w:asciiTheme="minorHAnsi" w:eastAsiaTheme="minorHAnsi" w:hAnsiTheme="minorHAnsi" w:cstheme="minorBidi"/>
          <w:sz w:val="22"/>
          <w:szCs w:val="22"/>
          <w:lang w:val="en-US"/>
        </w:rPr>
        <w:fldChar w:fldCharType="begin"/>
      </w:r>
      <w:r w:rsidR="001C3E49">
        <w:rPr>
          <w:rFonts w:asciiTheme="minorHAnsi" w:eastAsiaTheme="minorHAnsi" w:hAnsiTheme="minorHAnsi" w:cstheme="minorBidi"/>
          <w:sz w:val="22"/>
          <w:szCs w:val="22"/>
          <w:lang w:val="en-US"/>
        </w:rPr>
        <w:instrText xml:space="preserve"> REF _Ref17006719 \r \h </w:instrText>
      </w:r>
      <w:r w:rsidR="005F31FF">
        <w:rPr>
          <w:rFonts w:asciiTheme="minorHAnsi" w:eastAsiaTheme="minorHAnsi" w:hAnsiTheme="minorHAnsi" w:cstheme="minorBidi"/>
          <w:sz w:val="22"/>
          <w:szCs w:val="22"/>
          <w:lang w:val="en-US"/>
        </w:rPr>
        <w:instrText xml:space="preserve"> \* MERGEFORMAT </w:instrText>
      </w:r>
      <w:r w:rsidR="001C3E49">
        <w:rPr>
          <w:rFonts w:asciiTheme="minorHAnsi" w:eastAsiaTheme="minorHAnsi" w:hAnsiTheme="minorHAnsi" w:cstheme="minorBidi"/>
          <w:sz w:val="22"/>
          <w:szCs w:val="22"/>
          <w:lang w:val="en-US"/>
        </w:rPr>
      </w:r>
      <w:r w:rsidR="001C3E4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1C3E49">
        <w:rPr>
          <w:rFonts w:asciiTheme="minorHAnsi" w:eastAsiaTheme="minorHAnsi" w:hAnsiTheme="minorHAnsi" w:cstheme="minorBidi"/>
          <w:sz w:val="22"/>
          <w:szCs w:val="22"/>
          <w:lang w:val="en-US"/>
        </w:rPr>
        <w:fldChar w:fldCharType="end"/>
      </w:r>
      <w:r w:rsidR="001C3E49">
        <w:rPr>
          <w:rFonts w:asciiTheme="minorHAnsi" w:eastAsiaTheme="minorHAnsi" w:hAnsiTheme="minorHAnsi" w:cstheme="minorBidi"/>
          <w:sz w:val="22"/>
          <w:szCs w:val="22"/>
          <w:lang w:val="en-US"/>
        </w:rPr>
        <w:t>,</w:t>
      </w:r>
      <w:r w:rsidR="00DD0260">
        <w:rPr>
          <w:rFonts w:asciiTheme="minorHAnsi" w:eastAsiaTheme="minorHAnsi" w:hAnsiTheme="minorHAnsi" w:cstheme="minorBidi"/>
          <w:sz w:val="22"/>
          <w:szCs w:val="22"/>
          <w:lang w:val="en-US"/>
        </w:rPr>
        <w:t xml:space="preserve"> </w:t>
      </w:r>
      <w:r w:rsidR="00DD0260">
        <w:rPr>
          <w:rFonts w:asciiTheme="minorHAnsi" w:eastAsiaTheme="minorHAnsi" w:hAnsiTheme="minorHAnsi" w:cstheme="minorBidi"/>
          <w:sz w:val="22"/>
          <w:szCs w:val="22"/>
          <w:lang w:val="en-US"/>
        </w:rPr>
        <w:fldChar w:fldCharType="begin"/>
      </w:r>
      <w:r w:rsidR="00DD0260">
        <w:rPr>
          <w:rFonts w:asciiTheme="minorHAnsi" w:eastAsiaTheme="minorHAnsi" w:hAnsiTheme="minorHAnsi" w:cstheme="minorBidi"/>
          <w:sz w:val="22"/>
          <w:szCs w:val="22"/>
          <w:lang w:val="en-US"/>
        </w:rPr>
        <w:instrText xml:space="preserve"> REF _Ref17006743 \r \h </w:instrText>
      </w:r>
      <w:r w:rsidR="005F31FF">
        <w:rPr>
          <w:rFonts w:asciiTheme="minorHAnsi" w:eastAsiaTheme="minorHAnsi" w:hAnsiTheme="minorHAnsi" w:cstheme="minorBidi"/>
          <w:sz w:val="22"/>
          <w:szCs w:val="22"/>
          <w:lang w:val="en-US"/>
        </w:rPr>
        <w:instrText xml:space="preserve"> \* MERGEFORMAT </w:instrText>
      </w:r>
      <w:r w:rsidR="00DD0260">
        <w:rPr>
          <w:rFonts w:asciiTheme="minorHAnsi" w:eastAsiaTheme="minorHAnsi" w:hAnsiTheme="minorHAnsi" w:cstheme="minorBidi"/>
          <w:sz w:val="22"/>
          <w:szCs w:val="22"/>
          <w:lang w:val="en-US"/>
        </w:rPr>
      </w:r>
      <w:r w:rsidR="00DD026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sidR="00DD0260">
        <w:rPr>
          <w:rFonts w:asciiTheme="minorHAnsi" w:eastAsiaTheme="minorHAnsi" w:hAnsiTheme="minorHAnsi" w:cstheme="minorBidi"/>
          <w:sz w:val="22"/>
          <w:szCs w:val="22"/>
          <w:lang w:val="en-US"/>
        </w:rPr>
        <w:fldChar w:fldCharType="end"/>
      </w:r>
      <w:r w:rsidR="00DD0260">
        <w:rPr>
          <w:rFonts w:asciiTheme="minorHAnsi" w:eastAsiaTheme="minorHAnsi" w:hAnsiTheme="minorHAnsi" w:cstheme="minorBidi"/>
          <w:sz w:val="22"/>
          <w:szCs w:val="22"/>
          <w:lang w:val="en-US"/>
        </w:rPr>
        <w:t>,</w:t>
      </w:r>
      <w:r w:rsidR="001C3E4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10"/>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3A5C5CE4" w14:textId="38DC6946" w:rsidR="00034F87" w:rsidRDefault="00034F87"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9B074D">
        <w:rPr>
          <w:rFonts w:asciiTheme="minorHAnsi" w:eastAsiaTheme="minorHAnsi" w:hAnsiTheme="minorHAnsi" w:cstheme="minorBidi"/>
          <w:sz w:val="22"/>
          <w:szCs w:val="22"/>
          <w:lang w:val="en-US"/>
        </w:rPr>
        <w:t xml:space="preserve"> </w:t>
      </w:r>
      <w:r w:rsidR="009B074D">
        <w:rPr>
          <w:rFonts w:asciiTheme="minorHAnsi" w:eastAsiaTheme="minorHAnsi" w:hAnsiTheme="minorHAnsi" w:cstheme="minorBidi"/>
          <w:sz w:val="22"/>
          <w:szCs w:val="22"/>
          <w:lang w:val="en-US"/>
        </w:rPr>
        <w:fldChar w:fldCharType="begin"/>
      </w:r>
      <w:r w:rsidR="009B074D">
        <w:rPr>
          <w:rFonts w:asciiTheme="minorHAnsi" w:eastAsiaTheme="minorHAnsi" w:hAnsiTheme="minorHAnsi" w:cstheme="minorBidi"/>
          <w:sz w:val="22"/>
          <w:szCs w:val="22"/>
          <w:lang w:val="en-US"/>
        </w:rPr>
        <w:instrText xml:space="preserve"> REF _Ref17006724 \r \h </w:instrText>
      </w:r>
      <w:r w:rsidR="005F31FF">
        <w:rPr>
          <w:rFonts w:asciiTheme="minorHAnsi" w:eastAsiaTheme="minorHAnsi" w:hAnsiTheme="minorHAnsi" w:cstheme="minorBidi"/>
          <w:sz w:val="22"/>
          <w:szCs w:val="22"/>
          <w:lang w:val="en-US"/>
        </w:rPr>
        <w:instrText xml:space="preserve"> \* MERGEFORMAT </w:instrText>
      </w:r>
      <w:r w:rsidR="009B074D">
        <w:rPr>
          <w:rFonts w:asciiTheme="minorHAnsi" w:eastAsiaTheme="minorHAnsi" w:hAnsiTheme="minorHAnsi" w:cstheme="minorBidi"/>
          <w:sz w:val="22"/>
          <w:szCs w:val="22"/>
          <w:lang w:val="en-US"/>
        </w:rPr>
      </w:r>
      <w:r w:rsidR="009B074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9B074D">
        <w:rPr>
          <w:rFonts w:asciiTheme="minorHAnsi" w:eastAsiaTheme="minorHAnsi" w:hAnsiTheme="minorHAnsi" w:cstheme="minorBidi"/>
          <w:sz w:val="22"/>
          <w:szCs w:val="22"/>
          <w:lang w:val="en-US"/>
        </w:rPr>
        <w:fldChar w:fldCharType="end"/>
      </w:r>
      <w:r w:rsidR="009B074D">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 monitoring window shall start at the first PDCCH opportunity after</w:t>
      </w:r>
      <w:r>
        <w:rPr>
          <w:rFonts w:asciiTheme="minorHAnsi" w:eastAsiaTheme="minorHAnsi" w:hAnsiTheme="minorHAnsi" w:cstheme="minorBidi"/>
          <w:sz w:val="22"/>
          <w:szCs w:val="22"/>
          <w:lang w:val="en-US"/>
        </w:rPr>
        <w:t xml:space="preserve"> a predefined offset from MsgA</w:t>
      </w:r>
      <w:r w:rsidRPr="002F435F">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w:t>
      </w:r>
    </w:p>
    <w:p w14:paraId="48E9D5EE" w14:textId="7ABF6470" w:rsidR="00B4759D" w:rsidRDefault="00B4759D"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B4759D">
        <w:rPr>
          <w:rFonts w:asciiTheme="minorHAnsi" w:eastAsiaTheme="minorHAnsi" w:hAnsiTheme="minorHAnsi" w:cstheme="minorBidi"/>
          <w:sz w:val="22"/>
          <w:szCs w:val="22"/>
          <w:lang w:val="en-US"/>
        </w:rPr>
        <w:t>he starting point of the RAR window should be specified with respect to the completion of a msgA payload transmission/retransmission</w:t>
      </w:r>
      <w:r w:rsidR="00745FFB">
        <w:rPr>
          <w:rFonts w:asciiTheme="minorHAnsi" w:eastAsiaTheme="minorHAnsi" w:hAnsiTheme="minorHAnsi" w:cstheme="minorBidi"/>
          <w:sz w:val="22"/>
          <w:szCs w:val="22"/>
          <w:lang w:val="en-US"/>
        </w:rPr>
        <w:t>.</w:t>
      </w:r>
    </w:p>
    <w:p w14:paraId="5AB2DB2E" w14:textId="1B7D1DDE" w:rsidR="008039DB" w:rsidRDefault="008039DB"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sidR="005F31FF">
        <w:rPr>
          <w:rFonts w:asciiTheme="minorHAnsi" w:hAnsiTheme="minorHAnsi" w:cstheme="minorHAnsi"/>
          <w:sz w:val="22"/>
          <w:szCs w:val="22"/>
          <w:lang w:val="en-US"/>
        </w:rPr>
        <w:instrText xml:space="preserve">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33C39314" w14:textId="7ADD509F"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7AC3CBF5" w14:textId="77777777" w:rsidR="00F16001" w:rsidRPr="00465AB6" w:rsidRDefault="00F16001" w:rsidP="00F1600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4746C3E" w14:textId="7DD8B58C" w:rsidR="00F16001"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w:t>
      </w:r>
      <w:r w:rsidR="00E10E32">
        <w:rPr>
          <w:rFonts w:asciiTheme="minorHAnsi" w:eastAsiaTheme="minorHAnsi" w:hAnsiTheme="minorHAnsi" w:cstheme="minorBidi"/>
          <w:sz w:val="22"/>
          <w:szCs w:val="22"/>
          <w:lang w:val="en-US"/>
        </w:rPr>
        <w:t xml:space="preserve"> on</w:t>
      </w:r>
      <w:r w:rsidRPr="00465AB6">
        <w:rPr>
          <w:rFonts w:asciiTheme="minorHAnsi" w:eastAsiaTheme="minorHAnsi" w:hAnsiTheme="minorHAnsi" w:cstheme="minorBidi"/>
          <w:sz w:val="22"/>
          <w:szCs w:val="22"/>
          <w:lang w:val="en-US"/>
        </w:rPr>
        <w:t>, and at least one symbol after the last symbol of MsgA PUSCH.</w:t>
      </w:r>
    </w:p>
    <w:p w14:paraId="41695247" w14:textId="77777777" w:rsidR="00F16001" w:rsidRPr="00465AB6"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001" w:rsidRPr="00465AB6" w14:paraId="4D20DF4C" w14:textId="77777777" w:rsidTr="001515CC">
        <w:tc>
          <w:tcPr>
            <w:tcW w:w="2263" w:type="dxa"/>
            <w:shd w:val="clear" w:color="auto" w:fill="002060"/>
          </w:tcPr>
          <w:p w14:paraId="008639C6"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8631B73"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F16001" w:rsidRPr="00465AB6" w14:paraId="5E922D90" w14:textId="77777777" w:rsidTr="001515CC">
        <w:tc>
          <w:tcPr>
            <w:tcW w:w="2263" w:type="dxa"/>
          </w:tcPr>
          <w:p w14:paraId="012347B8" w14:textId="04534E71" w:rsidR="00F16001" w:rsidRPr="00D90823"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18320E8" w14:textId="1A079116" w:rsidR="00F16001" w:rsidRPr="00D90823" w:rsidRDefault="00F16001"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F16001" w:rsidRPr="00465AB6" w14:paraId="2651B6AB" w14:textId="77777777" w:rsidTr="001515CC">
        <w:tc>
          <w:tcPr>
            <w:tcW w:w="2263" w:type="dxa"/>
          </w:tcPr>
          <w:p w14:paraId="28EAC4FB" w14:textId="3F88BDE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1939897" w14:textId="2F55A979"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r w:rsidR="00F16001" w:rsidRPr="00465AB6" w14:paraId="38E363D3" w14:textId="77777777" w:rsidTr="001515CC">
        <w:tc>
          <w:tcPr>
            <w:tcW w:w="2263" w:type="dxa"/>
          </w:tcPr>
          <w:p w14:paraId="27D9817C" w14:textId="7492D1D5"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E4930D6" w14:textId="0AF5037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bl>
    <w:p w14:paraId="176AE444" w14:textId="77777777" w:rsidR="00F16001" w:rsidRDefault="00F1600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67D3A15C" w14:textId="2B2F34FE"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Size</w:t>
      </w:r>
      <w:r w:rsidR="00E10E32">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67BD6C0B" w14:textId="4D10B922" w:rsidR="00067346" w:rsidRDefault="00067346"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options for the MsgB reception window are suggested:</w:t>
      </w:r>
    </w:p>
    <w:p w14:paraId="7CDCE1BF"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Option1: the length of RAR window in 4-step RACH</w:t>
      </w:r>
    </w:p>
    <w:p w14:paraId="22407935"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 xml:space="preserve">Option2: the length of contention resolution window in 4-step RACH </w:t>
      </w:r>
    </w:p>
    <w:p w14:paraId="547B2593"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Option3: configured offset + the length of RAR window in 4-step RACH</w:t>
      </w:r>
    </w:p>
    <w:p w14:paraId="3AFE92BB"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Option4: configured offset + the length of contention resolution window in 4-step RACH</w:t>
      </w:r>
    </w:p>
    <w:p w14:paraId="5EFCDBAA" w14:textId="2193B7CA" w:rsidR="00067346" w:rsidRP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Option5: separately configured from 4-step RACH</w:t>
      </w:r>
    </w:p>
    <w:p w14:paraId="5061AA31" w14:textId="159B246C" w:rsidR="002F435F" w:rsidRDefault="002F435F"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mechanism used to extend the RAR window size for NR-U is reused for 2-step RACH.</w:t>
      </w:r>
    </w:p>
    <w:p w14:paraId="52A8883F" w14:textId="048B4B43" w:rsidR="00017313" w:rsidRDefault="00017313"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2-step RACH window is configurable. If absent, use the 4-step RACH window size.</w:t>
      </w:r>
    </w:p>
    <w:p w14:paraId="73FFFAE9" w14:textId="1AF73165" w:rsidR="00465AB6" w:rsidRPr="00465AB6" w:rsidRDefault="00F16001"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F1600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r w:rsidR="000D2C8E">
        <w:rPr>
          <w:rFonts w:asciiTheme="minorHAnsi" w:eastAsiaTheme="minorHAnsi" w:hAnsiTheme="minorHAnsi" w:cstheme="minorBidi"/>
          <w:sz w:val="22"/>
          <w:szCs w:val="22"/>
          <w:lang w:val="en-US"/>
        </w:rPr>
        <w:t>.</w:t>
      </w: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375801EF"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DB3DFE" w:rsidRPr="002F4FB6" w:rsidRDefault="00DB3DFE" w:rsidP="00465AB6">
                            <w:pPr>
                              <w:rPr>
                                <w:highlight w:val="green"/>
                                <w:lang w:eastAsia="x-none"/>
                              </w:rPr>
                            </w:pPr>
                            <w:r w:rsidRPr="002F4FB6">
                              <w:rPr>
                                <w:highlight w:val="green"/>
                                <w:lang w:eastAsia="x-none"/>
                              </w:rPr>
                              <w:t>Agreements:</w:t>
                            </w:r>
                          </w:p>
                          <w:p w14:paraId="79B5A86D" w14:textId="77777777" w:rsidR="00DB3DFE" w:rsidRPr="002F4FB6" w:rsidRDefault="00DB3DF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DB3DFE" w:rsidRPr="002F4FB6" w:rsidRDefault="00DB3DF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B3DFE" w:rsidRPr="002F4FB6" w14:paraId="2FBFB2E9" w14:textId="77777777" w:rsidTr="009849A6">
                              <w:trPr>
                                <w:trHeight w:val="539"/>
                                <w:jc w:val="center"/>
                              </w:trPr>
                              <w:tc>
                                <w:tcPr>
                                  <w:tcW w:w="3113" w:type="dxa"/>
                                  <w:shd w:val="clear" w:color="auto" w:fill="auto"/>
                                </w:tcPr>
                                <w:p w14:paraId="52E6C0FB" w14:textId="77777777" w:rsidR="00DB3DFE" w:rsidRPr="002F4FB6" w:rsidRDefault="00DB3DF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B3DFE" w:rsidRPr="002F4FB6" w:rsidRDefault="00DB3DFE" w:rsidP="009849A6">
                                  <w:pPr>
                                    <w:rPr>
                                      <w:b/>
                                      <w:i/>
                                    </w:rPr>
                                  </w:pPr>
                                  <w:r w:rsidRPr="002F4FB6">
                                    <w:rPr>
                                      <w:b/>
                                      <w:i/>
                                    </w:rPr>
                                    <w:t xml:space="preserve">Unit </w:t>
                                  </w:r>
                                </w:p>
                              </w:tc>
                            </w:tr>
                            <w:tr w:rsidR="00DB3DFE" w:rsidRPr="002F4FB6" w14:paraId="1E40DAA2" w14:textId="77777777" w:rsidTr="009849A6">
                              <w:trPr>
                                <w:jc w:val="center"/>
                              </w:trPr>
                              <w:tc>
                                <w:tcPr>
                                  <w:tcW w:w="3113" w:type="dxa"/>
                                  <w:shd w:val="clear" w:color="auto" w:fill="auto"/>
                                </w:tcPr>
                                <w:p w14:paraId="683F59A7" w14:textId="77777777" w:rsidR="00DB3DFE" w:rsidRPr="002F4FB6" w:rsidRDefault="00DB3DFE" w:rsidP="009849A6">
                                  <w:pPr>
                                    <w:rPr>
                                      <w:b/>
                                      <w:i/>
                                    </w:rPr>
                                  </w:pPr>
                                  <w:r w:rsidRPr="002F4FB6">
                                    <w:rPr>
                                      <w:b/>
                                      <w:i/>
                                    </w:rPr>
                                    <w:t>15</w:t>
                                  </w:r>
                                </w:p>
                              </w:tc>
                              <w:tc>
                                <w:tcPr>
                                  <w:tcW w:w="1303" w:type="dxa"/>
                                  <w:shd w:val="clear" w:color="auto" w:fill="auto"/>
                                </w:tcPr>
                                <w:p w14:paraId="615F40AB" w14:textId="77777777" w:rsidR="00DB3DFE" w:rsidRPr="002F4FB6" w:rsidRDefault="00DB3DFE" w:rsidP="009849A6">
                                  <w:pPr>
                                    <w:rPr>
                                      <w:b/>
                                      <w:i/>
                                    </w:rPr>
                                  </w:pPr>
                                  <w:r w:rsidRPr="002F4FB6">
                                    <w:rPr>
                                      <w:b/>
                                      <w:i/>
                                    </w:rPr>
                                    <w:t>16*64 Tc</w:t>
                                  </w:r>
                                </w:p>
                              </w:tc>
                            </w:tr>
                            <w:tr w:rsidR="00DB3DFE" w:rsidRPr="002F4FB6" w14:paraId="6A73A5CF" w14:textId="77777777" w:rsidTr="009849A6">
                              <w:trPr>
                                <w:jc w:val="center"/>
                              </w:trPr>
                              <w:tc>
                                <w:tcPr>
                                  <w:tcW w:w="3113" w:type="dxa"/>
                                  <w:shd w:val="clear" w:color="auto" w:fill="auto"/>
                                </w:tcPr>
                                <w:p w14:paraId="39102BA7" w14:textId="77777777" w:rsidR="00DB3DFE" w:rsidRPr="002F4FB6" w:rsidRDefault="00DB3DFE" w:rsidP="009849A6">
                                  <w:pPr>
                                    <w:rPr>
                                      <w:b/>
                                      <w:i/>
                                    </w:rPr>
                                  </w:pPr>
                                  <w:r w:rsidRPr="002F4FB6">
                                    <w:rPr>
                                      <w:b/>
                                      <w:i/>
                                    </w:rPr>
                                    <w:t>30</w:t>
                                  </w:r>
                                </w:p>
                              </w:tc>
                              <w:tc>
                                <w:tcPr>
                                  <w:tcW w:w="1303" w:type="dxa"/>
                                  <w:shd w:val="clear" w:color="auto" w:fill="auto"/>
                                </w:tcPr>
                                <w:p w14:paraId="3C67855A" w14:textId="77777777" w:rsidR="00DB3DFE" w:rsidRPr="002F4FB6" w:rsidRDefault="00DB3DFE" w:rsidP="009849A6">
                                  <w:pPr>
                                    <w:rPr>
                                      <w:b/>
                                      <w:i/>
                                    </w:rPr>
                                  </w:pPr>
                                  <w:r w:rsidRPr="002F4FB6">
                                    <w:rPr>
                                      <w:b/>
                                      <w:i/>
                                    </w:rPr>
                                    <w:t>8*64 Tc</w:t>
                                  </w:r>
                                </w:p>
                              </w:tc>
                            </w:tr>
                            <w:tr w:rsidR="00DB3DFE" w:rsidRPr="002F4FB6" w14:paraId="7B6254C2" w14:textId="77777777" w:rsidTr="009849A6">
                              <w:trPr>
                                <w:jc w:val="center"/>
                              </w:trPr>
                              <w:tc>
                                <w:tcPr>
                                  <w:tcW w:w="3113" w:type="dxa"/>
                                  <w:shd w:val="clear" w:color="auto" w:fill="auto"/>
                                </w:tcPr>
                                <w:p w14:paraId="71ACE76A" w14:textId="77777777" w:rsidR="00DB3DFE" w:rsidRPr="002F4FB6" w:rsidRDefault="00DB3DFE" w:rsidP="009849A6">
                                  <w:pPr>
                                    <w:rPr>
                                      <w:b/>
                                      <w:i/>
                                    </w:rPr>
                                  </w:pPr>
                                  <w:r w:rsidRPr="002F4FB6">
                                    <w:rPr>
                                      <w:b/>
                                      <w:i/>
                                    </w:rPr>
                                    <w:t>60</w:t>
                                  </w:r>
                                </w:p>
                              </w:tc>
                              <w:tc>
                                <w:tcPr>
                                  <w:tcW w:w="1303" w:type="dxa"/>
                                  <w:shd w:val="clear" w:color="auto" w:fill="auto"/>
                                </w:tcPr>
                                <w:p w14:paraId="1136B8F5" w14:textId="77777777" w:rsidR="00DB3DFE" w:rsidRPr="002F4FB6" w:rsidRDefault="00DB3DFE" w:rsidP="009849A6">
                                  <w:pPr>
                                    <w:rPr>
                                      <w:b/>
                                      <w:i/>
                                    </w:rPr>
                                  </w:pPr>
                                  <w:r w:rsidRPr="002F4FB6">
                                    <w:rPr>
                                      <w:b/>
                                      <w:i/>
                                    </w:rPr>
                                    <w:t>4*64 Tc</w:t>
                                  </w:r>
                                </w:p>
                              </w:tc>
                            </w:tr>
                            <w:tr w:rsidR="00DB3DFE" w:rsidRPr="002F4FB6" w14:paraId="372BD138" w14:textId="77777777" w:rsidTr="009849A6">
                              <w:trPr>
                                <w:jc w:val="center"/>
                              </w:trPr>
                              <w:tc>
                                <w:tcPr>
                                  <w:tcW w:w="3113" w:type="dxa"/>
                                  <w:shd w:val="clear" w:color="auto" w:fill="auto"/>
                                </w:tcPr>
                                <w:p w14:paraId="065A9ACE" w14:textId="77777777" w:rsidR="00DB3DFE" w:rsidRPr="002F4FB6" w:rsidRDefault="00DB3DFE" w:rsidP="009849A6">
                                  <w:pPr>
                                    <w:rPr>
                                      <w:b/>
                                      <w:i/>
                                    </w:rPr>
                                  </w:pPr>
                                  <w:r w:rsidRPr="002F4FB6">
                                    <w:rPr>
                                      <w:b/>
                                      <w:i/>
                                    </w:rPr>
                                    <w:t>120</w:t>
                                  </w:r>
                                </w:p>
                              </w:tc>
                              <w:tc>
                                <w:tcPr>
                                  <w:tcW w:w="1303" w:type="dxa"/>
                                  <w:shd w:val="clear" w:color="auto" w:fill="auto"/>
                                </w:tcPr>
                                <w:p w14:paraId="5CF17BEB" w14:textId="77777777" w:rsidR="00DB3DFE" w:rsidRPr="002F4FB6" w:rsidRDefault="00DB3DFE" w:rsidP="009849A6">
                                  <w:pPr>
                                    <w:rPr>
                                      <w:b/>
                                      <w:i/>
                                    </w:rPr>
                                  </w:pPr>
                                  <w:r w:rsidRPr="002F4FB6">
                                    <w:rPr>
                                      <w:b/>
                                      <w:i/>
                                    </w:rPr>
                                    <w:t>2*64 Tc</w:t>
                                  </w:r>
                                </w:p>
                              </w:tc>
                            </w:tr>
                          </w:tbl>
                          <w:p w14:paraId="27062BEF" w14:textId="77777777" w:rsidR="00DB3DFE" w:rsidRPr="00666C88" w:rsidRDefault="00DB3DFE"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PWc09AgAAfwQAAA4AAAAAAAAAAAAA&#10;AAAALgIAAGRycy9lMm9Eb2MueG1sUEsBAi0AFAAGAAgAAAAhALcMAwjXAAAABQEAAA8AAAAAAAAA&#10;AAAAAAAAlwQAAGRycy9kb3ducmV2LnhtbFBLBQYAAAAABAAEAPMAAACbBQAAAAA=&#10;" filled="f" strokeweight=".5pt">
                <v:textbox style="mso-fit-shape-to-text:t">
                  <w:txbxContent>
                    <w:p w14:paraId="1FF0F362" w14:textId="77777777" w:rsidR="00DB3DFE" w:rsidRPr="002F4FB6" w:rsidRDefault="00DB3DFE" w:rsidP="00465AB6">
                      <w:pPr>
                        <w:rPr>
                          <w:highlight w:val="green"/>
                          <w:lang w:eastAsia="x-none"/>
                        </w:rPr>
                      </w:pPr>
                      <w:r w:rsidRPr="002F4FB6">
                        <w:rPr>
                          <w:highlight w:val="green"/>
                          <w:lang w:eastAsia="x-none"/>
                        </w:rPr>
                        <w:t>Agreements:</w:t>
                      </w:r>
                    </w:p>
                    <w:p w14:paraId="79B5A86D" w14:textId="77777777" w:rsidR="00DB3DFE" w:rsidRPr="002F4FB6" w:rsidRDefault="00DB3DF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DB3DFE" w:rsidRPr="002F4FB6" w:rsidRDefault="00DB3DF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B3DFE" w:rsidRPr="002F4FB6" w14:paraId="2FBFB2E9" w14:textId="77777777" w:rsidTr="009849A6">
                        <w:trPr>
                          <w:trHeight w:val="539"/>
                          <w:jc w:val="center"/>
                        </w:trPr>
                        <w:tc>
                          <w:tcPr>
                            <w:tcW w:w="3113" w:type="dxa"/>
                            <w:shd w:val="clear" w:color="auto" w:fill="auto"/>
                          </w:tcPr>
                          <w:p w14:paraId="52E6C0FB" w14:textId="77777777" w:rsidR="00DB3DFE" w:rsidRPr="002F4FB6" w:rsidRDefault="00DB3DF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B3DFE" w:rsidRPr="002F4FB6" w:rsidRDefault="00DB3DFE" w:rsidP="009849A6">
                            <w:pPr>
                              <w:rPr>
                                <w:b/>
                                <w:i/>
                              </w:rPr>
                            </w:pPr>
                            <w:r w:rsidRPr="002F4FB6">
                              <w:rPr>
                                <w:b/>
                                <w:i/>
                              </w:rPr>
                              <w:t xml:space="preserve">Unit </w:t>
                            </w:r>
                          </w:p>
                        </w:tc>
                      </w:tr>
                      <w:tr w:rsidR="00DB3DFE" w:rsidRPr="002F4FB6" w14:paraId="1E40DAA2" w14:textId="77777777" w:rsidTr="009849A6">
                        <w:trPr>
                          <w:jc w:val="center"/>
                        </w:trPr>
                        <w:tc>
                          <w:tcPr>
                            <w:tcW w:w="3113" w:type="dxa"/>
                            <w:shd w:val="clear" w:color="auto" w:fill="auto"/>
                          </w:tcPr>
                          <w:p w14:paraId="683F59A7" w14:textId="77777777" w:rsidR="00DB3DFE" w:rsidRPr="002F4FB6" w:rsidRDefault="00DB3DFE" w:rsidP="009849A6">
                            <w:pPr>
                              <w:rPr>
                                <w:b/>
                                <w:i/>
                              </w:rPr>
                            </w:pPr>
                            <w:r w:rsidRPr="002F4FB6">
                              <w:rPr>
                                <w:b/>
                                <w:i/>
                              </w:rPr>
                              <w:t>15</w:t>
                            </w:r>
                          </w:p>
                        </w:tc>
                        <w:tc>
                          <w:tcPr>
                            <w:tcW w:w="1303" w:type="dxa"/>
                            <w:shd w:val="clear" w:color="auto" w:fill="auto"/>
                          </w:tcPr>
                          <w:p w14:paraId="615F40AB" w14:textId="77777777" w:rsidR="00DB3DFE" w:rsidRPr="002F4FB6" w:rsidRDefault="00DB3DFE" w:rsidP="009849A6">
                            <w:pPr>
                              <w:rPr>
                                <w:b/>
                                <w:i/>
                              </w:rPr>
                            </w:pPr>
                            <w:r w:rsidRPr="002F4FB6">
                              <w:rPr>
                                <w:b/>
                                <w:i/>
                              </w:rPr>
                              <w:t>16*64 Tc</w:t>
                            </w:r>
                          </w:p>
                        </w:tc>
                      </w:tr>
                      <w:tr w:rsidR="00DB3DFE" w:rsidRPr="002F4FB6" w14:paraId="6A73A5CF" w14:textId="77777777" w:rsidTr="009849A6">
                        <w:trPr>
                          <w:jc w:val="center"/>
                        </w:trPr>
                        <w:tc>
                          <w:tcPr>
                            <w:tcW w:w="3113" w:type="dxa"/>
                            <w:shd w:val="clear" w:color="auto" w:fill="auto"/>
                          </w:tcPr>
                          <w:p w14:paraId="39102BA7" w14:textId="77777777" w:rsidR="00DB3DFE" w:rsidRPr="002F4FB6" w:rsidRDefault="00DB3DFE" w:rsidP="009849A6">
                            <w:pPr>
                              <w:rPr>
                                <w:b/>
                                <w:i/>
                              </w:rPr>
                            </w:pPr>
                            <w:r w:rsidRPr="002F4FB6">
                              <w:rPr>
                                <w:b/>
                                <w:i/>
                              </w:rPr>
                              <w:t>30</w:t>
                            </w:r>
                          </w:p>
                        </w:tc>
                        <w:tc>
                          <w:tcPr>
                            <w:tcW w:w="1303" w:type="dxa"/>
                            <w:shd w:val="clear" w:color="auto" w:fill="auto"/>
                          </w:tcPr>
                          <w:p w14:paraId="3C67855A" w14:textId="77777777" w:rsidR="00DB3DFE" w:rsidRPr="002F4FB6" w:rsidRDefault="00DB3DFE" w:rsidP="009849A6">
                            <w:pPr>
                              <w:rPr>
                                <w:b/>
                                <w:i/>
                              </w:rPr>
                            </w:pPr>
                            <w:r w:rsidRPr="002F4FB6">
                              <w:rPr>
                                <w:b/>
                                <w:i/>
                              </w:rPr>
                              <w:t>8*64 Tc</w:t>
                            </w:r>
                          </w:p>
                        </w:tc>
                      </w:tr>
                      <w:tr w:rsidR="00DB3DFE" w:rsidRPr="002F4FB6" w14:paraId="7B6254C2" w14:textId="77777777" w:rsidTr="009849A6">
                        <w:trPr>
                          <w:jc w:val="center"/>
                        </w:trPr>
                        <w:tc>
                          <w:tcPr>
                            <w:tcW w:w="3113" w:type="dxa"/>
                            <w:shd w:val="clear" w:color="auto" w:fill="auto"/>
                          </w:tcPr>
                          <w:p w14:paraId="71ACE76A" w14:textId="77777777" w:rsidR="00DB3DFE" w:rsidRPr="002F4FB6" w:rsidRDefault="00DB3DFE" w:rsidP="009849A6">
                            <w:pPr>
                              <w:rPr>
                                <w:b/>
                                <w:i/>
                              </w:rPr>
                            </w:pPr>
                            <w:r w:rsidRPr="002F4FB6">
                              <w:rPr>
                                <w:b/>
                                <w:i/>
                              </w:rPr>
                              <w:t>60</w:t>
                            </w:r>
                          </w:p>
                        </w:tc>
                        <w:tc>
                          <w:tcPr>
                            <w:tcW w:w="1303" w:type="dxa"/>
                            <w:shd w:val="clear" w:color="auto" w:fill="auto"/>
                          </w:tcPr>
                          <w:p w14:paraId="1136B8F5" w14:textId="77777777" w:rsidR="00DB3DFE" w:rsidRPr="002F4FB6" w:rsidRDefault="00DB3DFE" w:rsidP="009849A6">
                            <w:pPr>
                              <w:rPr>
                                <w:b/>
                                <w:i/>
                              </w:rPr>
                            </w:pPr>
                            <w:r w:rsidRPr="002F4FB6">
                              <w:rPr>
                                <w:b/>
                                <w:i/>
                              </w:rPr>
                              <w:t>4*64 Tc</w:t>
                            </w:r>
                          </w:p>
                        </w:tc>
                      </w:tr>
                      <w:tr w:rsidR="00DB3DFE" w:rsidRPr="002F4FB6" w14:paraId="372BD138" w14:textId="77777777" w:rsidTr="009849A6">
                        <w:trPr>
                          <w:jc w:val="center"/>
                        </w:trPr>
                        <w:tc>
                          <w:tcPr>
                            <w:tcW w:w="3113" w:type="dxa"/>
                            <w:shd w:val="clear" w:color="auto" w:fill="auto"/>
                          </w:tcPr>
                          <w:p w14:paraId="065A9ACE" w14:textId="77777777" w:rsidR="00DB3DFE" w:rsidRPr="002F4FB6" w:rsidRDefault="00DB3DFE" w:rsidP="009849A6">
                            <w:pPr>
                              <w:rPr>
                                <w:b/>
                                <w:i/>
                              </w:rPr>
                            </w:pPr>
                            <w:r w:rsidRPr="002F4FB6">
                              <w:rPr>
                                <w:b/>
                                <w:i/>
                              </w:rPr>
                              <w:t>120</w:t>
                            </w:r>
                          </w:p>
                        </w:tc>
                        <w:tc>
                          <w:tcPr>
                            <w:tcW w:w="1303" w:type="dxa"/>
                            <w:shd w:val="clear" w:color="auto" w:fill="auto"/>
                          </w:tcPr>
                          <w:p w14:paraId="5CF17BEB" w14:textId="77777777" w:rsidR="00DB3DFE" w:rsidRPr="002F4FB6" w:rsidRDefault="00DB3DFE" w:rsidP="009849A6">
                            <w:pPr>
                              <w:rPr>
                                <w:b/>
                                <w:i/>
                              </w:rPr>
                            </w:pPr>
                            <w:r w:rsidRPr="002F4FB6">
                              <w:rPr>
                                <w:b/>
                                <w:i/>
                              </w:rPr>
                              <w:t>2*64 Tc</w:t>
                            </w:r>
                          </w:p>
                        </w:tc>
                      </w:tr>
                    </w:tbl>
                    <w:p w14:paraId="27062BEF" w14:textId="77777777" w:rsidR="00DB3DFE" w:rsidRPr="00666C88" w:rsidRDefault="00DB3DFE" w:rsidP="00465AB6">
                      <w:pPr>
                        <w:rPr>
                          <w:lang w:eastAsia="x-none"/>
                        </w:rPr>
                      </w:pPr>
                      <w:r w:rsidRPr="002F4FB6">
                        <w:rPr>
                          <w:lang w:eastAsia="x-none"/>
                        </w:rPr>
                        <w:t>Other options/variations are not precluded</w:t>
                      </w:r>
                    </w:p>
                  </w:txbxContent>
                </v:textbox>
                <w10:wrap type="square"/>
              </v:shape>
            </w:pict>
          </mc:Fallback>
        </mc:AlternateContent>
      </w:r>
    </w:p>
    <w:p w14:paraId="736BD487" w14:textId="7D50C6C4" w:rsidR="00F56876" w:rsidRPr="00F56876" w:rsidRDefault="00F56876" w:rsidP="00F5687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discussed the granularity of the TA:</w:t>
      </w:r>
    </w:p>
    <w:p w14:paraId="18B40B75" w14:textId="5D10A0F1" w:rsidR="00465AB6" w:rsidRDefault="00A55A4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MsgB is based on the SCS of the UL BWP: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0279B473" w14:textId="41D6ED06" w:rsidR="00F56876" w:rsidRDefault="00F56876"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granularity of the TA command in MsgB is based o</w:t>
      </w:r>
      <w:r w:rsidR="00741472">
        <w:rPr>
          <w:rFonts w:asciiTheme="minorHAnsi" w:eastAsiaTheme="minorHAnsi" w:hAnsiTheme="minorHAnsi" w:cstheme="minorBidi"/>
          <w:sz w:val="22"/>
          <w:szCs w:val="22"/>
          <w:lang w:val="en-US"/>
        </w:rPr>
        <w:t>n the</w:t>
      </w:r>
      <w:r>
        <w:rPr>
          <w:rFonts w:asciiTheme="minorHAnsi" w:eastAsiaTheme="minorHAnsi" w:hAnsiTheme="minorHAnsi" w:cstheme="minorBidi"/>
          <w:sz w:val="22"/>
          <w:szCs w:val="22"/>
          <w:lang w:val="en-US"/>
        </w:rPr>
        <w:t xml:space="preserve"> </w:t>
      </w:r>
      <w:r w:rsidR="00741472">
        <w:rPr>
          <w:rFonts w:asciiTheme="minorHAnsi" w:eastAsiaTheme="minorHAnsi" w:hAnsiTheme="minorHAnsi" w:cstheme="minorBidi"/>
          <w:sz w:val="22"/>
          <w:szCs w:val="22"/>
          <w:lang w:val="en-US"/>
        </w:rPr>
        <w:t xml:space="preserve">SCS of </w:t>
      </w:r>
      <w:r w:rsidR="001C337B">
        <w:rPr>
          <w:rFonts w:asciiTheme="minorHAnsi" w:eastAsiaTheme="minorHAnsi" w:hAnsiTheme="minorHAnsi" w:cstheme="minorBidi"/>
          <w:sz w:val="22"/>
          <w:szCs w:val="22"/>
          <w:lang w:val="en-US"/>
        </w:rPr>
        <w:t>t</w:t>
      </w:r>
      <w:r w:rsidR="00741472">
        <w:rPr>
          <w:rFonts w:asciiTheme="minorHAnsi" w:eastAsiaTheme="minorHAnsi" w:hAnsiTheme="minorHAnsi" w:cstheme="minorBidi"/>
          <w:sz w:val="22"/>
          <w:szCs w:val="22"/>
          <w:lang w:val="en-US"/>
        </w:rPr>
        <w:t xml:space="preserve">he MsgA PUSCH: </w:t>
      </w:r>
      <w:r w:rsidR="00741472">
        <w:rPr>
          <w:rFonts w:asciiTheme="minorHAnsi" w:eastAsiaTheme="minorHAnsi" w:hAnsiTheme="minorHAnsi" w:cstheme="minorBidi"/>
          <w:sz w:val="22"/>
          <w:szCs w:val="22"/>
          <w:lang w:val="en-US"/>
        </w:rPr>
        <w:fldChar w:fldCharType="begin"/>
      </w:r>
      <w:r w:rsidR="00741472">
        <w:rPr>
          <w:rFonts w:asciiTheme="minorHAnsi" w:eastAsiaTheme="minorHAnsi" w:hAnsiTheme="minorHAnsi" w:cstheme="minorBidi"/>
          <w:sz w:val="22"/>
          <w:szCs w:val="22"/>
          <w:lang w:val="en-US"/>
        </w:rPr>
        <w:instrText xml:space="preserve"> REF _Ref17104219 \r \h </w:instrText>
      </w:r>
      <w:r w:rsidR="00741472">
        <w:rPr>
          <w:rFonts w:asciiTheme="minorHAnsi" w:eastAsiaTheme="minorHAnsi" w:hAnsiTheme="minorHAnsi" w:cstheme="minorBidi"/>
          <w:sz w:val="22"/>
          <w:szCs w:val="22"/>
          <w:lang w:val="en-US"/>
        </w:rPr>
      </w:r>
      <w:r w:rsidR="0074147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741472">
        <w:rPr>
          <w:rFonts w:asciiTheme="minorHAnsi" w:eastAsiaTheme="minorHAnsi" w:hAnsiTheme="minorHAnsi" w:cstheme="minorBidi"/>
          <w:sz w:val="22"/>
          <w:szCs w:val="22"/>
          <w:lang w:val="en-US"/>
        </w:rPr>
        <w:fldChar w:fldCharType="end"/>
      </w:r>
    </w:p>
    <w:p w14:paraId="52E2B9E2" w14:textId="1F7A1B40" w:rsidR="00CA7BF0" w:rsidRDefault="00CA7BF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Either option is fine: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5E6EA4D" w14:textId="30957F16" w:rsidR="001378CE" w:rsidRDefault="00DD0260" w:rsidP="00465AB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First uplink transmission after MsgB (this can include Msg3 </w:t>
      </w:r>
      <w:r w:rsidR="001C337B">
        <w:rPr>
          <w:rFonts w:asciiTheme="minorHAnsi" w:eastAsiaTheme="minorHAnsi" w:hAnsiTheme="minorHAnsi" w:cstheme="minorBidi"/>
          <w:sz w:val="22"/>
          <w:szCs w:val="22"/>
          <w:lang w:val="en-US"/>
        </w:rPr>
        <w:t>fallback but</w:t>
      </w:r>
      <w:r>
        <w:rPr>
          <w:rFonts w:asciiTheme="minorHAnsi" w:eastAsiaTheme="minorHAnsi" w:hAnsiTheme="minorHAnsi" w:cstheme="minorBidi"/>
          <w:sz w:val="22"/>
          <w:szCs w:val="22"/>
          <w:lang w:val="en-US"/>
        </w:rPr>
        <w:t xml:space="preserve"> doesn’t include MsgA PUSCH):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72393845" w14:textId="77777777" w:rsidR="001C337B" w:rsidRPr="001C337B" w:rsidRDefault="001C337B" w:rsidP="001C33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lastRenderedPageBreak/>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28D090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621709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64500740"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69CC6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2E6EC01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2D58457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3FE0F4B3" w14:textId="02EA5FAF" w:rsidR="00B63A52" w:rsidRPr="00B63A52" w:rsidRDefault="00B63A52" w:rsidP="001C337B">
      <w:pPr>
        <w:jc w:val="both"/>
        <w:rPr>
          <w:rFonts w:asciiTheme="minorHAnsi" w:eastAsiaTheme="minorHAnsi" w:hAnsiTheme="minorHAnsi" w:cstheme="minorBidi"/>
          <w:sz w:val="22"/>
          <w:szCs w:val="22"/>
          <w:lang w:val="en-US"/>
        </w:rPr>
      </w:pPr>
      <w:r w:rsidRPr="00B63A52">
        <w:rPr>
          <w:rFonts w:asciiTheme="minorHAnsi" w:eastAsiaTheme="minorHAnsi" w:hAnsiTheme="minorHAnsi" w:cstheme="minorBidi"/>
          <w:sz w:val="22"/>
          <w:szCs w:val="22"/>
          <w:lang w:val="en-US"/>
        </w:rPr>
        <w:t>According to RAN2#106 agreements</w:t>
      </w:r>
      <w:r w:rsidR="00174146">
        <w:rPr>
          <w:rFonts w:asciiTheme="minorHAnsi" w:eastAsiaTheme="minorHAnsi" w:hAnsiTheme="minorHAnsi" w:cstheme="minorBidi"/>
          <w:sz w:val="22"/>
          <w:szCs w:val="22"/>
          <w:lang w:val="en-US"/>
        </w:rPr>
        <w:t xml:space="preserve"> </w:t>
      </w:r>
      <w:r w:rsidR="00174146">
        <w:rPr>
          <w:rFonts w:asciiTheme="minorHAnsi" w:eastAsiaTheme="minorHAnsi" w:hAnsiTheme="minorHAnsi" w:cstheme="minorBidi"/>
          <w:sz w:val="22"/>
          <w:szCs w:val="22"/>
          <w:lang w:val="en-US"/>
        </w:rPr>
        <w:fldChar w:fldCharType="begin"/>
      </w:r>
      <w:r w:rsidR="00174146">
        <w:rPr>
          <w:rFonts w:asciiTheme="minorHAnsi" w:eastAsiaTheme="minorHAnsi" w:hAnsiTheme="minorHAnsi" w:cstheme="minorBidi"/>
          <w:sz w:val="22"/>
          <w:szCs w:val="22"/>
          <w:lang w:val="en-US"/>
        </w:rPr>
        <w:instrText xml:space="preserve"> REF _Ref17273617 \r \h </w:instrText>
      </w:r>
      <w:r w:rsidR="00174146">
        <w:rPr>
          <w:rFonts w:asciiTheme="minorHAnsi" w:eastAsiaTheme="minorHAnsi" w:hAnsiTheme="minorHAnsi" w:cstheme="minorBidi"/>
          <w:sz w:val="22"/>
          <w:szCs w:val="22"/>
          <w:lang w:val="en-US"/>
        </w:rPr>
      </w:r>
      <w:r w:rsid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sidR="00174146">
        <w:rPr>
          <w:rFonts w:asciiTheme="minorHAnsi" w:eastAsiaTheme="minorHAnsi" w:hAnsiTheme="minorHAnsi" w:cstheme="minorBidi"/>
          <w:sz w:val="22"/>
          <w:szCs w:val="22"/>
          <w:lang w:val="en-US"/>
        </w:rPr>
        <w:fldChar w:fldCharType="end"/>
      </w:r>
      <w:r w:rsidR="00174146">
        <w:rPr>
          <w:rFonts w:asciiTheme="minorHAnsi" w:eastAsiaTheme="minorHAnsi" w:hAnsiTheme="minorHAnsi" w:cstheme="minorBidi"/>
          <w:sz w:val="22"/>
          <w:szCs w:val="22"/>
          <w:lang w:val="en-US"/>
        </w:rPr>
        <w:t>,</w:t>
      </w:r>
      <w:r w:rsidRPr="00B63A52">
        <w:rPr>
          <w:rFonts w:asciiTheme="minorHAnsi" w:eastAsiaTheme="minorHAnsi" w:hAnsiTheme="minorHAnsi" w:cstheme="minorBidi"/>
          <w:sz w:val="22"/>
          <w:szCs w:val="22"/>
          <w:lang w:val="en-US"/>
        </w:rPr>
        <w:t xml:space="preserve"> FFS if radio quality is used for 2-step RACH selection. From RAN2 discussion, whether the radio quality is needed for 2-step RACH selection criterion should be decided in RAN1. </w:t>
      </w:r>
    </w:p>
    <w:tbl>
      <w:tblPr>
        <w:tblStyle w:val="TableGrid"/>
        <w:tblW w:w="0" w:type="auto"/>
        <w:tblLook w:val="04A0" w:firstRow="1" w:lastRow="0" w:firstColumn="1" w:lastColumn="0" w:noHBand="0" w:noVBand="1"/>
      </w:tblPr>
      <w:tblGrid>
        <w:gridCol w:w="9016"/>
      </w:tblGrid>
      <w:tr w:rsidR="00B63A52" w14:paraId="5C22D412" w14:textId="77777777" w:rsidTr="00B63A52">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855BD" w14:textId="77777777" w:rsidR="00B63A52" w:rsidRDefault="00B63A52" w:rsidP="00D0441E">
            <w:pPr>
              <w:pStyle w:val="Doc-text2"/>
              <w:numPr>
                <w:ilvl w:val="0"/>
                <w:numId w:val="26"/>
              </w:numPr>
              <w:ind w:hanging="290"/>
            </w:pPr>
            <w:r>
              <w:t xml:space="preserve">From RAN2 perspective, 2-step RACH selections can be based on indicating to all UEs via SIB, or dedicated configuration in RRC_CONNECTED/INACTIVE/IDLE states.  FFS if radio quality is used for 2-step RACH selection. </w:t>
            </w:r>
          </w:p>
          <w:p w14:paraId="249DFDEB" w14:textId="77777777" w:rsidR="00B63A52" w:rsidRDefault="00B63A52" w:rsidP="00D0441E">
            <w:pPr>
              <w:pStyle w:val="Doc-text2"/>
              <w:numPr>
                <w:ilvl w:val="0"/>
                <w:numId w:val="26"/>
              </w:numPr>
              <w:ind w:hanging="290"/>
              <w:rPr>
                <w:sz w:val="22"/>
                <w:szCs w:val="22"/>
                <w:lang w:eastAsia="en-US"/>
              </w:rPr>
            </w:pPr>
            <w:r>
              <w:t>From RAN2 perspective, for msgA retransmission (i.e. preamble and PUSCH) we assume that the UE retries on 2-step RACH.</w:t>
            </w:r>
          </w:p>
        </w:tc>
      </w:tr>
    </w:tbl>
    <w:p w14:paraId="4A2F6E6C" w14:textId="3F2E9D1E" w:rsidR="00B63A52" w:rsidRDefault="00B63A5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7B42E9F" w14:textId="2E053A64" w:rsidR="00037625" w:rsidRPr="00465AB6" w:rsidRDefault="00037625" w:rsidP="0003762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w:t>
      </w:r>
      <w:r>
        <w:rPr>
          <w:rFonts w:asciiTheme="minorHAnsi" w:eastAsiaTheme="minorHAnsi" w:hAnsiTheme="minorHAnsi" w:cstheme="minorBidi"/>
          <w:sz w:val="22"/>
          <w:szCs w:val="22"/>
          <w:lang w:val="en-US"/>
        </w:rPr>
        <w:t xml:space="preserve"> whether</w:t>
      </w:r>
      <w:r w:rsidRPr="00465AB6">
        <w:rPr>
          <w:rFonts w:asciiTheme="minorHAnsi" w:eastAsiaTheme="minorHAnsi" w:hAnsiTheme="minorHAnsi" w:cstheme="minorBidi"/>
          <w:sz w:val="22"/>
          <w:szCs w:val="22"/>
          <w:lang w:val="en-US"/>
        </w:rPr>
        <w:t xml:space="preserve"> the RA procedure selection </w:t>
      </w:r>
      <w:r>
        <w:rPr>
          <w:rFonts w:asciiTheme="minorHAnsi" w:eastAsiaTheme="minorHAnsi" w:hAnsiTheme="minorHAnsi" w:cstheme="minorBidi"/>
          <w:sz w:val="22"/>
          <w:szCs w:val="22"/>
          <w:lang w:val="en-US"/>
        </w:rPr>
        <w:t>depend</w:t>
      </w:r>
      <w:r w:rsidR="00174146">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the radio quality (open point from RAN</w:t>
      </w:r>
      <w:r w:rsidR="0082468D">
        <w:rPr>
          <w:rFonts w:asciiTheme="minorHAnsi" w:eastAsiaTheme="minorHAnsi" w:hAnsiTheme="minorHAnsi" w:cstheme="minorBidi"/>
          <w:sz w:val="22"/>
          <w:szCs w:val="22"/>
          <w:lang w:val="en-US"/>
        </w:rPr>
        <w:t>2#106</w:t>
      </w:r>
      <w:r>
        <w:rPr>
          <w:rFonts w:asciiTheme="minorHAnsi" w:eastAsiaTheme="minorHAnsi" w:hAnsiTheme="minorHAnsi" w:cstheme="minorBidi"/>
          <w:sz w:val="22"/>
          <w:szCs w:val="22"/>
          <w:lang w:val="en-US"/>
        </w:rPr>
        <w:t xml:space="preserve">). </w:t>
      </w:r>
      <w:r w:rsidR="003B35A6">
        <w:rPr>
          <w:rFonts w:asciiTheme="minorHAnsi" w:eastAsiaTheme="minorHAnsi" w:hAnsiTheme="minorHAnsi" w:cstheme="minorBidi"/>
          <w:sz w:val="22"/>
          <w:szCs w:val="22"/>
          <w:lang w:val="en-US"/>
        </w:rPr>
        <w:t>C</w:t>
      </w:r>
      <w:r w:rsidRPr="00465AB6">
        <w:rPr>
          <w:rFonts w:asciiTheme="minorHAnsi" w:eastAsiaTheme="minorHAnsi" w:hAnsiTheme="minorHAnsi" w:cstheme="minorBidi"/>
          <w:sz w:val="22"/>
          <w:szCs w:val="22"/>
          <w:lang w:val="en-US"/>
        </w:rPr>
        <w:t>riteria whether to select 2-step RACH or 4-step RACH.</w:t>
      </w:r>
    </w:p>
    <w:p w14:paraId="290D90B5"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an RSRP threshold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_Ref16866403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[8]</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hAnsiTheme="minorHAnsi" w:cstheme="minorHAnsi"/>
          <w:sz w:val="22"/>
          <w:szCs w:val="22"/>
          <w:lang w:val="en-US"/>
        </w:rPr>
        <w:fldChar w:fldCharType="begin"/>
      </w:r>
      <w:r w:rsidRPr="00174146">
        <w:rPr>
          <w:rFonts w:asciiTheme="minorHAnsi" w:hAnsiTheme="minorHAnsi" w:cstheme="minorHAnsi"/>
          <w:sz w:val="22"/>
          <w:szCs w:val="22"/>
          <w:lang w:val="en-US"/>
        </w:rPr>
        <w:instrText xml:space="preserve"> REF _Ref17006749 \r \h </w:instrText>
      </w:r>
      <w:r w:rsidRPr="00174146">
        <w:rPr>
          <w:rFonts w:asciiTheme="minorHAnsi" w:hAnsiTheme="minorHAnsi" w:cstheme="minorHAnsi"/>
          <w:sz w:val="22"/>
          <w:szCs w:val="22"/>
          <w:lang w:val="en-US"/>
        </w:rPr>
      </w:r>
      <w:r w:rsidRPr="00174146">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[20]</w:t>
      </w:r>
      <w:r w:rsidRPr="00174146">
        <w:rPr>
          <w:rFonts w:asciiTheme="minorHAnsi" w:hAnsiTheme="minorHAnsi" w:cstheme="minorHAnsi"/>
          <w:sz w:val="22"/>
          <w:szCs w:val="22"/>
          <w:lang w:val="en-US"/>
        </w:rPr>
        <w:fldChar w:fldCharType="end"/>
      </w:r>
      <w:r w:rsidRPr="00174146">
        <w:rPr>
          <w:rFonts w:asciiTheme="minorHAnsi" w:hAnsiTheme="minorHAnsi" w:cstheme="minorHAnsi"/>
          <w:sz w:val="22"/>
          <w:szCs w:val="22"/>
          <w:lang w:val="en-US"/>
        </w:rPr>
        <w:t xml:space="preserve"> (in case of limited 2-step RACH capacity)</w:t>
      </w:r>
      <w:r w:rsidRPr="00174146">
        <w:rPr>
          <w:rFonts w:asciiTheme="minorHAnsi" w:eastAsiaTheme="minorHAnsi" w:hAnsiTheme="minorHAnsi" w:cstheme="minorBidi"/>
          <w:sz w:val="22"/>
          <w:szCs w:val="22"/>
          <w:lang w:val="en-US"/>
        </w:rPr>
        <w:t>.</w:t>
      </w:r>
    </w:p>
    <w:p w14:paraId="08753ECF"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Channel/radio quality base criterion for the RACH type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_Ref17006688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_Ref17006715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p>
    <w:p w14:paraId="14F73084" w14:textId="6A0CFCF6" w:rsidR="00CB54C2"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unlicensed carrier channel occupancy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w:t>
      </w:r>
    </w:p>
    <w:p w14:paraId="0F514E60" w14:textId="1A2DD101"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MsgA PUSCH Tx power exceeds a configured threshold</w:t>
      </w:r>
      <w:r w:rsidR="00EF730A">
        <w:rPr>
          <w:rFonts w:asciiTheme="minorHAnsi" w:eastAsiaTheme="minorHAnsi" w:hAnsiTheme="minorHAnsi" w:cstheme="minorBidi"/>
          <w:sz w:val="22"/>
          <w:szCs w:val="22"/>
          <w:lang w:val="en-US"/>
        </w:rPr>
        <w:t xml:space="preserve"> use</w:t>
      </w:r>
      <w:r>
        <w:rPr>
          <w:rFonts w:asciiTheme="minorHAnsi" w:eastAsiaTheme="minorHAnsi" w:hAnsiTheme="minorHAnsi" w:cstheme="minorBidi"/>
          <w:sz w:val="22"/>
          <w:szCs w:val="22"/>
          <w:lang w:val="en-US"/>
        </w:rPr>
        <w:t xml:space="preserve"> </w:t>
      </w:r>
      <w:r w:rsidR="00EF730A">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t xml:space="preserve">-step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E598C1A" w14:textId="72F2CF9C" w:rsidR="00117EB1"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_Ref16972891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is left for UE implementation and that RACH type selection can be triggered during either the initialization of RACH procedure or RACH resource selection.</w:t>
      </w:r>
    </w:p>
    <w:p w14:paraId="0E31CDE3" w14:textId="4FE3A3BA" w:rsidR="00037625"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00704F28" w:rsidRPr="00174146">
        <w:rPr>
          <w:rFonts w:asciiTheme="minorHAnsi" w:eastAsiaTheme="minorHAnsi" w:hAnsiTheme="minorHAnsi" w:cstheme="minorBidi"/>
          <w:sz w:val="22"/>
          <w:szCs w:val="22"/>
          <w:lang w:val="en-US"/>
        </w:rPr>
        <w:fldChar w:fldCharType="begin"/>
      </w:r>
      <w:r w:rsidR="00704F28" w:rsidRPr="00174146">
        <w:rPr>
          <w:rFonts w:asciiTheme="minorHAnsi" w:eastAsiaTheme="minorHAnsi" w:hAnsiTheme="minorHAnsi" w:cstheme="minorBidi"/>
          <w:sz w:val="22"/>
          <w:szCs w:val="22"/>
          <w:lang w:val="en-US"/>
        </w:rPr>
        <w:instrText xml:space="preserve"> REF _Ref16972928 \r \h </w:instrText>
      </w:r>
      <w:r w:rsidR="00704F28" w:rsidRPr="00174146">
        <w:rPr>
          <w:rFonts w:asciiTheme="minorHAnsi" w:eastAsiaTheme="minorHAnsi" w:hAnsiTheme="minorHAnsi" w:cstheme="minorBidi"/>
          <w:sz w:val="22"/>
          <w:szCs w:val="22"/>
          <w:lang w:val="en-US"/>
        </w:rPr>
      </w:r>
      <w:r w:rsidR="00704F28"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704F28" w:rsidRPr="00174146">
        <w:rPr>
          <w:rFonts w:asciiTheme="minorHAnsi" w:eastAsiaTheme="minorHAnsi" w:hAnsiTheme="minorHAnsi" w:cstheme="minorBidi"/>
          <w:sz w:val="22"/>
          <w:szCs w:val="22"/>
          <w:lang w:val="en-US"/>
        </w:rPr>
        <w:fldChar w:fldCharType="end"/>
      </w:r>
      <w:r w:rsidR="00704F28" w:rsidRPr="00174146">
        <w:rPr>
          <w:rFonts w:asciiTheme="minorHAnsi" w:eastAsiaTheme="minorHAnsi" w:hAnsiTheme="minorHAnsi" w:cstheme="minorBidi"/>
          <w:sz w:val="22"/>
          <w:szCs w:val="22"/>
          <w:lang w:val="en-US"/>
        </w:rPr>
        <w:t xml:space="preserve"> it is proposed the RACH type selection can be based on:</w:t>
      </w:r>
    </w:p>
    <w:p w14:paraId="34E0131C" w14:textId="702EC8EC"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random value</w:t>
      </w:r>
    </w:p>
    <w:p w14:paraId="4DDEF9DF" w14:textId="3C2AEEF5"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Number of RACH transmissions</w:t>
      </w:r>
    </w:p>
    <w:p w14:paraId="561E0737" w14:textId="7F2732F3" w:rsidR="00704F28" w:rsidRP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UE implementation</w:t>
      </w:r>
    </w:p>
    <w:p w14:paraId="2F5B5FEF" w14:textId="6CF680B7" w:rsidR="00A55A41" w:rsidRPr="00174146" w:rsidRDefault="00DB6B69"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w:t>
      </w:r>
      <w:r w:rsidR="00037625" w:rsidRPr="00174146">
        <w:rPr>
          <w:rFonts w:asciiTheme="minorHAnsi" w:eastAsiaTheme="minorHAnsi" w:hAnsiTheme="minorHAnsi" w:cstheme="minorBidi"/>
          <w:sz w:val="22"/>
          <w:szCs w:val="22"/>
          <w:lang w:val="en-US"/>
        </w:rPr>
        <w:t>argued</w:t>
      </w:r>
      <w:r w:rsidRPr="00174146">
        <w:rPr>
          <w:rFonts w:asciiTheme="minorHAnsi" w:eastAsiaTheme="minorHAnsi" w:hAnsiTheme="minorHAnsi" w:cstheme="minorBidi"/>
          <w:sz w:val="22"/>
          <w:szCs w:val="22"/>
          <w:lang w:val="en-US"/>
        </w:rPr>
        <w:t xml:space="preserve"> that either an RSR</w:t>
      </w:r>
      <w:r w:rsidR="00037625" w:rsidRPr="00174146">
        <w:rPr>
          <w:rFonts w:asciiTheme="minorHAnsi" w:eastAsiaTheme="minorHAnsi" w:hAnsiTheme="minorHAnsi" w:cstheme="minorBidi"/>
          <w:sz w:val="22"/>
          <w:szCs w:val="22"/>
          <w:lang w:val="en-US"/>
        </w:rPr>
        <w:t xml:space="preserve">P-based on TargetReceivedPower-based criterion can be used and that they both serve a similar purpose. </w:t>
      </w:r>
    </w:p>
    <w:p w14:paraId="6C9224DB" w14:textId="7C07814F" w:rsidR="00037625" w:rsidRPr="00174146" w:rsidRDefault="0009796A"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_Ref17006757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it is proposed that RACH type selection can be based on link level measurements, system loading information and msgA RO/PO validations.</w:t>
      </w:r>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716BE0B0" w:rsidR="00174146" w:rsidRPr="00465AB6" w:rsidRDefault="00465AB6" w:rsidP="00174146">
      <w:pPr>
        <w:overflowPunct/>
        <w:autoSpaceDE/>
        <w:autoSpaceDN/>
        <w:adjustRightInd/>
        <w:spacing w:after="160" w:line="259" w:lineRule="auto"/>
        <w:jc w:val="both"/>
        <w:textAlignment w:val="auto"/>
        <w:rPr>
          <w:rFonts w:eastAsiaTheme="minorEastAsia" w:cstheme="minorBidi"/>
          <w:kern w:val="2"/>
          <w:sz w:val="21"/>
          <w:szCs w:val="21"/>
          <w:lang w:val="en-US" w:eastAsia="zh-CN"/>
        </w:rPr>
      </w:pPr>
      <w:r w:rsidRPr="00465AB6">
        <w:rPr>
          <w:rFonts w:asciiTheme="minorHAnsi" w:eastAsiaTheme="minorHAnsi" w:hAnsiTheme="minorHAnsi" w:cstheme="minorBidi"/>
          <w:sz w:val="22"/>
          <w:szCs w:val="22"/>
          <w:lang w:val="en-US"/>
        </w:rPr>
        <w:t>When a UE is configured with 4-step RACH and 2-step RACH procedures,</w:t>
      </w:r>
    </w:p>
    <w:p w14:paraId="62B37DED" w14:textId="7E97C750" w:rsidR="00465AB6" w:rsidRPr="00465AB6" w:rsidRDefault="00465AB6"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radio quality criterion is signaled for selection of 2-step RACH (down selection </w:t>
      </w:r>
      <w:r w:rsidR="00E029A2">
        <w:rPr>
          <w:rFonts w:eastAsiaTheme="minorEastAsia" w:cstheme="minorBidi"/>
          <w:kern w:val="2"/>
          <w:sz w:val="21"/>
          <w:szCs w:val="21"/>
          <w:lang w:val="en-US" w:eastAsia="zh-CN"/>
        </w:rPr>
        <w:t>from</w:t>
      </w:r>
      <w:r w:rsidRPr="00465AB6">
        <w:rPr>
          <w:rFonts w:eastAsiaTheme="minorEastAsia" w:cstheme="minorBidi"/>
          <w:kern w:val="2"/>
          <w:sz w:val="21"/>
          <w:szCs w:val="21"/>
          <w:lang w:val="en-US" w:eastAsia="zh-CN"/>
        </w:rPr>
        <w:t xml:space="preserve"> the following criteria</w:t>
      </w:r>
      <w:r w:rsidR="00174146">
        <w:rPr>
          <w:rFonts w:eastAsiaTheme="minorEastAsia" w:cstheme="minorBidi"/>
          <w:kern w:val="2"/>
          <w:sz w:val="21"/>
          <w:szCs w:val="21"/>
          <w:lang w:val="en-US" w:eastAsia="zh-CN"/>
        </w:rPr>
        <w:t>):</w:t>
      </w:r>
    </w:p>
    <w:p w14:paraId="1AF2E3F0" w14:textId="06EF12BC"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Alt1: </w:t>
      </w:r>
      <w:r w:rsidR="00623C13">
        <w:rPr>
          <w:rFonts w:eastAsiaTheme="minorEastAsia" w:cstheme="minorBidi"/>
          <w:kern w:val="2"/>
          <w:sz w:val="22"/>
          <w:szCs w:val="22"/>
          <w:lang w:val="en-US"/>
        </w:rPr>
        <w:t xml:space="preserve">If the </w:t>
      </w:r>
      <w:r w:rsidRPr="00465AB6">
        <w:rPr>
          <w:rFonts w:eastAsiaTheme="minorEastAsia" w:cstheme="minorBidi"/>
          <w:kern w:val="2"/>
          <w:sz w:val="22"/>
          <w:szCs w:val="22"/>
          <w:lang w:val="en-US"/>
        </w:rPr>
        <w:t xml:space="preserve">SSB-RSRP </w:t>
      </w:r>
      <w:r w:rsidR="00623C13">
        <w:rPr>
          <w:rFonts w:eastAsiaTheme="minorEastAsia" w:cstheme="minorBidi"/>
          <w:kern w:val="2"/>
          <w:sz w:val="22"/>
          <w:szCs w:val="22"/>
          <w:lang w:val="en-US"/>
        </w:rPr>
        <w:t>exceeds a configured threshold, 2-step RACH is selected.</w:t>
      </w:r>
    </w:p>
    <w:p w14:paraId="731F24CF" w14:textId="32E87C7F"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Alt2: </w:t>
      </w:r>
      <w:r w:rsidR="00623C13">
        <w:rPr>
          <w:rFonts w:eastAsiaTheme="minorEastAsia" w:cstheme="minorBidi"/>
          <w:kern w:val="2"/>
          <w:sz w:val="22"/>
          <w:szCs w:val="22"/>
          <w:lang w:val="en-US"/>
        </w:rPr>
        <w:t>If MsgA PUSCH transmit power is less than a threshold, 2-step RACH is selected.</w:t>
      </w:r>
    </w:p>
    <w:p w14:paraId="0CD40300" w14:textId="1BFCDE18"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Note this does not preclude any further criteria being defined by RAN2.</w:t>
      </w:r>
    </w:p>
    <w:p w14:paraId="18CF260A" w14:textId="77777777" w:rsidR="00623C13" w:rsidRPr="00465AB6" w:rsidRDefault="00623C1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71ABEF2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F0F855" w14:textId="4E7A3F8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B911D3" w14:textId="77777777" w:rsidTr="009849A6">
        <w:tc>
          <w:tcPr>
            <w:tcW w:w="2263" w:type="dxa"/>
          </w:tcPr>
          <w:p w14:paraId="625E13D8" w14:textId="2B21C2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E2C40A6" w14:textId="2EBCCE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1E90666" w14:textId="77777777" w:rsidTr="009849A6">
        <w:tc>
          <w:tcPr>
            <w:tcW w:w="2263" w:type="dxa"/>
          </w:tcPr>
          <w:p w14:paraId="60ED863F" w14:textId="64AE99B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43FA61" w14:textId="0EA36DE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5A265CB4"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AB577C8" w14:textId="77777777" w:rsidR="0088407B" w:rsidRPr="00465AB6" w:rsidRDefault="0088407B" w:rsidP="0088407B">
      <w:pPr>
        <w:pStyle w:val="Heading2"/>
        <w:rPr>
          <w:lang w:val="en-US"/>
        </w:rPr>
      </w:pPr>
      <w:r w:rsidRPr="00465AB6">
        <w:rPr>
          <w:lang w:val="en-US"/>
        </w:rPr>
        <w:t>Sharing ROs between 2-step and 4-step RACH procedures</w:t>
      </w:r>
    </w:p>
    <w:p w14:paraId="7EC11BCE"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has been reached</w:t>
      </w:r>
    </w:p>
    <w:p w14:paraId="51549A1B"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1248" behindDoc="0" locked="0" layoutInCell="1" allowOverlap="1" wp14:anchorId="44CEE6F0" wp14:editId="507E625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95F1A4" w14:textId="77777777" w:rsidR="00DB3DFE" w:rsidRPr="00A41765" w:rsidRDefault="00DB3DFE" w:rsidP="0088407B">
                            <w:pPr>
                              <w:rPr>
                                <w:lang w:eastAsia="x-none"/>
                              </w:rPr>
                            </w:pPr>
                            <w:r w:rsidRPr="00A41765">
                              <w:rPr>
                                <w:highlight w:val="green"/>
                                <w:lang w:eastAsia="x-none"/>
                              </w:rPr>
                              <w:t>Agreements</w:t>
                            </w:r>
                            <w:r w:rsidRPr="00A41765">
                              <w:rPr>
                                <w:lang w:eastAsia="x-none"/>
                              </w:rPr>
                              <w:t>:</w:t>
                            </w:r>
                          </w:p>
                          <w:p w14:paraId="2E641804" w14:textId="77777777" w:rsidR="00DB3DFE" w:rsidRPr="00A41765" w:rsidRDefault="00DB3DFE"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DB3DFE" w:rsidRPr="00A41765" w:rsidRDefault="00DB3DFE"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DB3DFE" w:rsidRPr="00662A43" w:rsidRDefault="00DB3DFE"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CEE6F0" id="Text Box 4" o:spid="_x0000_s1033" type="#_x0000_t202" style="position:absolute;margin-left:0;margin-top:0;width:2in;height:2in;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6hPQIAAH8EAAAOAAAAZHJzL2Uyb0RvYy54bWysVF1v2jAUfZ+0/2D5fSQw2jL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3V0PCWyiNwcNTPkbdyVaP8vfDhSTgMDvrDMoRHHJUmvIlOEmc7&#10;cr/+Zo/x4BNezloMYsENNoUz/d2A5y/j6TTObVKmF1cTKO7csz33mH1zS2hzjKWzMokxPuhBrBw1&#10;z9iYZbwTLmEkbi54GMTb0C8HNk6q5TIFYVKtCPdmbWUsPYC66Z6FsyeyAnh+oGFgxfwdZ31szPR2&#10;uQ9gLhEaUe4xPYGPKU/cnDYyrtG5nqLe/hu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KBTqE9AgAAfwQAAA4AAAAAAAAAAAAA&#10;AAAALgIAAGRycy9lMm9Eb2MueG1sUEsBAi0AFAAGAAgAAAAhALcMAwjXAAAABQEAAA8AAAAAAAAA&#10;AAAAAAAAlwQAAGRycy9kb3ducmV2LnhtbFBLBQYAAAAABAAEAPMAAACbBQAAAAA=&#10;" filled="f" strokeweight=".5pt">
                <v:textbox style="mso-fit-shape-to-text:t">
                  <w:txbxContent>
                    <w:p w14:paraId="5795F1A4" w14:textId="77777777" w:rsidR="00DB3DFE" w:rsidRPr="00A41765" w:rsidRDefault="00DB3DFE" w:rsidP="0088407B">
                      <w:pPr>
                        <w:rPr>
                          <w:lang w:eastAsia="x-none"/>
                        </w:rPr>
                      </w:pPr>
                      <w:r w:rsidRPr="00A41765">
                        <w:rPr>
                          <w:highlight w:val="green"/>
                          <w:lang w:eastAsia="x-none"/>
                        </w:rPr>
                        <w:t>Agreements</w:t>
                      </w:r>
                      <w:r w:rsidRPr="00A41765">
                        <w:rPr>
                          <w:lang w:eastAsia="x-none"/>
                        </w:rPr>
                        <w:t>:</w:t>
                      </w:r>
                    </w:p>
                    <w:p w14:paraId="2E641804" w14:textId="77777777" w:rsidR="00DB3DFE" w:rsidRPr="00A41765" w:rsidRDefault="00DB3DFE"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DB3DFE" w:rsidRPr="00A41765" w:rsidRDefault="00DB3DFE"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DB3DFE" w:rsidRPr="00662A43" w:rsidRDefault="00DB3DFE"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69D8B02" w14:textId="77777777" w:rsidR="00B97F34" w:rsidRDefault="00523C90"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t</w:t>
      </w:r>
      <w:r w:rsidR="0088407B">
        <w:rPr>
          <w:rFonts w:asciiTheme="minorHAnsi" w:eastAsiaTheme="minorHAnsi" w:hAnsiTheme="minorHAnsi" w:cstheme="minorBidi"/>
          <w:sz w:val="22"/>
          <w:szCs w:val="22"/>
          <w:lang w:val="en-US"/>
        </w:rPr>
        <w:t xml:space="preserve">wo main options </w:t>
      </w:r>
      <w:r w:rsidR="00B97F34">
        <w:rPr>
          <w:rFonts w:asciiTheme="minorHAnsi" w:eastAsiaTheme="minorHAnsi" w:hAnsiTheme="minorHAnsi" w:cstheme="minorBidi"/>
          <w:sz w:val="22"/>
          <w:szCs w:val="22"/>
          <w:lang w:val="en-US"/>
        </w:rPr>
        <w:t>discussed</w:t>
      </w:r>
      <w:r w:rsidR="0088407B">
        <w:rPr>
          <w:rFonts w:asciiTheme="minorHAnsi" w:eastAsiaTheme="minorHAnsi" w:hAnsiTheme="minorHAnsi" w:cstheme="minorBidi"/>
          <w:sz w:val="22"/>
          <w:szCs w:val="22"/>
          <w:lang w:val="en-US"/>
        </w:rPr>
        <w:t xml:space="preserve"> (based on the majority view) for configuration of 2-step RACH preambles in shared ROs</w:t>
      </w:r>
      <w:r w:rsidR="00B97F34">
        <w:rPr>
          <w:rFonts w:asciiTheme="minorHAnsi" w:eastAsiaTheme="minorHAnsi" w:hAnsiTheme="minorHAnsi" w:cstheme="minorBidi"/>
          <w:sz w:val="22"/>
          <w:szCs w:val="22"/>
          <w:lang w:val="en-US"/>
        </w:rPr>
        <w:t xml:space="preserve"> are:</w:t>
      </w:r>
    </w:p>
    <w:p w14:paraId="0F40AAD4" w14:textId="77777777" w:rsid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w:t>
      </w:r>
      <w:r w:rsidR="0088407B" w:rsidRPr="00B97F34">
        <w:rPr>
          <w:rFonts w:asciiTheme="minorHAnsi" w:eastAsiaTheme="minorHAnsi" w:hAnsiTheme="minorHAnsi" w:cstheme="minorBidi"/>
          <w:sz w:val="22"/>
          <w:szCs w:val="22"/>
          <w:lang w:val="en-US"/>
        </w:rPr>
        <w:t xml:space="preserve">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_Ref17358539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1</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(2-step RACH preambles are taken from the CFRA preambles)</w:t>
      </w:r>
    </w:p>
    <w:p w14:paraId="35A8E9C8" w14:textId="0A37D976" w:rsidR="0088407B" w:rsidRP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_Ref17358541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2</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2</w:t>
      </w:r>
      <w:r w:rsidR="0088407B" w:rsidRPr="00B97F34">
        <w:rPr>
          <w:rFonts w:asciiTheme="minorHAnsi" w:eastAsiaTheme="minorHAnsi" w:hAnsiTheme="minorHAnsi" w:cstheme="minorBidi"/>
          <w:sz w:val="22"/>
          <w:szCs w:val="22"/>
          <w:lang w:val="en-US"/>
        </w:rPr>
        <w:t xml:space="preserve">-step RACH preambles are taken from the other preambles). </w:t>
      </w:r>
    </w:p>
    <w:p w14:paraId="2C1D6DAE" w14:textId="77777777" w:rsidR="0088407B" w:rsidRDefault="0088407B" w:rsidP="0088407B">
      <w:pPr>
        <w:overflowPunct/>
        <w:autoSpaceDE/>
        <w:autoSpaceDN/>
        <w:adjustRightInd/>
        <w:spacing w:after="160" w:line="259" w:lineRule="auto"/>
        <w:jc w:val="both"/>
        <w:textAlignment w:val="auto"/>
      </w:pPr>
    </w:p>
    <w:p w14:paraId="000585C1" w14:textId="77777777" w:rsidR="0088407B" w:rsidRDefault="0088407B" w:rsidP="0088407B">
      <w:pPr>
        <w:keepNext/>
        <w:jc w:val="center"/>
      </w:pPr>
      <w:r>
        <w:rPr>
          <w:rFonts w:hint="eastAsia"/>
        </w:rPr>
        <w:object w:dxaOrig="9449" w:dyaOrig="2825" w14:anchorId="77ED4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135pt" o:ole="">
            <v:imagedata r:id="rId14" o:title=""/>
            <o:lock v:ext="edit" aspectratio="f"/>
          </v:shape>
          <o:OLEObject Type="Embed" ProgID="Visio.Drawing.11" ShapeID="_x0000_i1025" DrawAspect="Content" ObjectID="_1628327429" r:id="rId15"/>
        </w:object>
      </w:r>
    </w:p>
    <w:p w14:paraId="6EE8F2E9" w14:textId="77777777" w:rsidR="0088407B" w:rsidRDefault="0088407B" w:rsidP="0088407B">
      <w:pPr>
        <w:pStyle w:val="Caption"/>
        <w:jc w:val="center"/>
      </w:pPr>
      <w:bookmarkStart w:id="12" w:name="_Ref17358539"/>
      <w:r>
        <w:t xml:space="preserve">Figure </w:t>
      </w:r>
      <w:r w:rsidR="00DB3DFE">
        <w:fldChar w:fldCharType="begin"/>
      </w:r>
      <w:r w:rsidR="00DB3DFE">
        <w:instrText xml:space="preserve"> SEQ Figure \* ARABIC </w:instrText>
      </w:r>
      <w:r w:rsidR="00DB3DFE">
        <w:fldChar w:fldCharType="separate"/>
      </w:r>
      <w:r>
        <w:rPr>
          <w:noProof/>
        </w:rPr>
        <w:t>1</w:t>
      </w:r>
      <w:r w:rsidR="00DB3DFE">
        <w:rPr>
          <w:noProof/>
        </w:rPr>
        <w:fldChar w:fldCharType="end"/>
      </w:r>
      <w:bookmarkEnd w:id="12"/>
      <w:r>
        <w:rPr>
          <w:lang w:val="en-US"/>
        </w:rPr>
        <w:t xml:space="preserve">: 2-step RACH preambles part of the 4-step RACH CFRA preambles. </w:t>
      </w:r>
      <w:bookmarkStart w:id="13" w:name="_Hlk16853330"/>
      <w:r>
        <w:rPr>
          <w:lang w:val="en-US"/>
        </w:rPr>
        <w:t xml:space="preserve">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bookmarkEnd w:id="13"/>
    </w:p>
    <w:p w14:paraId="79BBBE84" w14:textId="77777777" w:rsidR="0088407B" w:rsidRDefault="0088407B" w:rsidP="0088407B">
      <w:pPr>
        <w:ind w:left="440" w:hangingChars="200" w:hanging="440"/>
        <w:jc w:val="center"/>
        <w:rPr>
          <w:sz w:val="22"/>
          <w:szCs w:val="22"/>
        </w:rPr>
      </w:pPr>
    </w:p>
    <w:p w14:paraId="3288CEE8" w14:textId="77777777" w:rsidR="0088407B" w:rsidRDefault="0088407B" w:rsidP="0088407B">
      <w:pPr>
        <w:keepNext/>
        <w:ind w:left="400" w:hangingChars="200" w:hanging="400"/>
        <w:jc w:val="center"/>
      </w:pPr>
      <w:r>
        <w:rPr>
          <w:rFonts w:hint="eastAsia"/>
        </w:rPr>
        <w:object w:dxaOrig="8670" w:dyaOrig="2985" w14:anchorId="657F16AE">
          <v:shape id="_x0000_i1026" type="#_x0000_t75" style="width:433.5pt;height:149.5pt" o:ole="">
            <v:imagedata r:id="rId16" o:title=""/>
            <o:lock v:ext="edit" aspectratio="f"/>
          </v:shape>
          <o:OLEObject Type="Embed" ProgID="Visio.Drawing.11" ShapeID="_x0000_i1026" DrawAspect="Content" ObjectID="_1628327430" r:id="rId17"/>
        </w:object>
      </w:r>
    </w:p>
    <w:p w14:paraId="457664FC" w14:textId="77777777" w:rsidR="0088407B" w:rsidRDefault="0088407B" w:rsidP="0088407B">
      <w:pPr>
        <w:pStyle w:val="Caption"/>
        <w:jc w:val="center"/>
      </w:pPr>
      <w:bookmarkStart w:id="14" w:name="_Ref17358541"/>
      <w:r>
        <w:t xml:space="preserve">Figure </w:t>
      </w:r>
      <w:r w:rsidR="00DB3DFE">
        <w:fldChar w:fldCharType="begin"/>
      </w:r>
      <w:r w:rsidR="00DB3DFE">
        <w:instrText xml:space="preserve"> SEQ Figure \* ARABIC </w:instrText>
      </w:r>
      <w:r w:rsidR="00DB3DFE">
        <w:fldChar w:fldCharType="separate"/>
      </w:r>
      <w:r>
        <w:rPr>
          <w:noProof/>
        </w:rPr>
        <w:t>2</w:t>
      </w:r>
      <w:r w:rsidR="00DB3DFE">
        <w:rPr>
          <w:noProof/>
        </w:rPr>
        <w:fldChar w:fldCharType="end"/>
      </w:r>
      <w:bookmarkEnd w:id="14"/>
      <w:r>
        <w:rPr>
          <w:lang w:val="en-US"/>
        </w:rPr>
        <w:t xml:space="preserve">: 2-step RACH preambles part of the other preambles. 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p>
    <w:p w14:paraId="6A0CF50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E220E4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CFRA preambles (after the 4-step CBRA preambles and before preambles actually used for CFRA):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p>
    <w:p w14:paraId="4B8B6F3F"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preambles used for other purposes: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(preferred),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p>
    <w:p w14:paraId="3F37A47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603CFF">
        <w:rPr>
          <w:rFonts w:asciiTheme="minorHAnsi" w:eastAsiaTheme="minorHAnsi" w:hAnsiTheme="minorHAnsi" w:cstheme="minorBidi"/>
          <w:sz w:val="22"/>
          <w:szCs w:val="22"/>
          <w:lang w:val="en-US"/>
        </w:rPr>
        <w:t>he preambles for 2-step RACH can be taken from contention-based preambles allocated for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898BBED" w14:textId="71CDE64B" w:rsidR="000726A2"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sidR="000726A2">
        <w:rPr>
          <w:rFonts w:asciiTheme="minorHAnsi" w:eastAsiaTheme="minorHAnsi" w:hAnsiTheme="minorHAnsi" w:cstheme="minorBidi"/>
          <w:sz w:val="22"/>
          <w:szCs w:val="22"/>
          <w:lang w:val="en-US"/>
        </w:rPr>
        <w:t xml:space="preserve"> and </w:t>
      </w:r>
      <w:r w:rsidR="000726A2">
        <w:rPr>
          <w:rFonts w:asciiTheme="minorHAnsi" w:eastAsiaTheme="minorHAnsi" w:hAnsiTheme="minorHAnsi" w:cstheme="minorBidi"/>
          <w:sz w:val="22"/>
          <w:szCs w:val="22"/>
          <w:lang w:val="en-US"/>
        </w:rPr>
        <w:fldChar w:fldCharType="begin"/>
      </w:r>
      <w:r w:rsidR="000726A2">
        <w:rPr>
          <w:rFonts w:asciiTheme="minorHAnsi" w:eastAsiaTheme="minorHAnsi" w:hAnsiTheme="minorHAnsi" w:cstheme="minorBidi"/>
          <w:sz w:val="22"/>
          <w:szCs w:val="22"/>
          <w:lang w:val="en-US"/>
        </w:rPr>
        <w:instrText xml:space="preserve"> REF _Ref17320688 \r \h </w:instrText>
      </w:r>
      <w:r w:rsidR="000726A2">
        <w:rPr>
          <w:rFonts w:asciiTheme="minorHAnsi" w:eastAsiaTheme="minorHAnsi" w:hAnsiTheme="minorHAnsi" w:cstheme="minorBidi"/>
          <w:sz w:val="22"/>
          <w:szCs w:val="22"/>
          <w:lang w:val="en-US"/>
        </w:rPr>
      </w:r>
      <w:r w:rsidR="000726A2">
        <w:rPr>
          <w:rFonts w:asciiTheme="minorHAnsi" w:eastAsiaTheme="minorHAnsi" w:hAnsiTheme="minorHAnsi" w:cstheme="minorBidi"/>
          <w:sz w:val="22"/>
          <w:szCs w:val="22"/>
          <w:lang w:val="en-US"/>
        </w:rPr>
        <w:fldChar w:fldCharType="separate"/>
      </w:r>
      <w:r w:rsidR="000726A2">
        <w:rPr>
          <w:rFonts w:asciiTheme="minorHAnsi" w:eastAsiaTheme="minorHAnsi" w:hAnsiTheme="minorHAnsi" w:cstheme="minorBidi"/>
          <w:sz w:val="22"/>
          <w:szCs w:val="22"/>
          <w:lang w:val="en-US"/>
        </w:rPr>
        <w:t>[25]</w:t>
      </w:r>
      <w:r w:rsid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a subset of 4-step RACH ROs can be shared with 2-step RACH ROs.</w:t>
      </w:r>
    </w:p>
    <w:p w14:paraId="1C78F013"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in the case of shared ROs, to study whether all the ROs of 4-step RACH are shared with 2-step RACH or only a subset of these ROs.</w:t>
      </w:r>
    </w:p>
    <w:p w14:paraId="669ED27B"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2-step RACH preambles are part of the CFRA preamble or preambles used for other purposes.</w:t>
      </w:r>
    </w:p>
    <w:p w14:paraId="75FDA0C2"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for shared ROs, </w:t>
      </w:r>
      <w:r w:rsidRPr="00603CFF">
        <w:rPr>
          <w:rFonts w:asciiTheme="minorHAnsi" w:eastAsiaTheme="minorHAnsi" w:hAnsiTheme="minorHAnsi" w:cstheme="minorBidi"/>
          <w:sz w:val="22"/>
          <w:szCs w:val="22"/>
          <w:lang w:val="en-US"/>
        </w:rPr>
        <w:t xml:space="preserve">most </w:t>
      </w:r>
      <w:r>
        <w:rPr>
          <w:rFonts w:asciiTheme="minorHAnsi" w:eastAsiaTheme="minorHAnsi" w:hAnsiTheme="minorHAnsi" w:cstheme="minorBidi"/>
          <w:sz w:val="22"/>
          <w:szCs w:val="22"/>
          <w:lang w:val="en-US"/>
        </w:rPr>
        <w:t xml:space="preserve">of the </w:t>
      </w:r>
      <w:r w:rsidRPr="00603CFF">
        <w:rPr>
          <w:rFonts w:asciiTheme="minorHAnsi" w:eastAsiaTheme="minorHAnsi" w:hAnsiTheme="minorHAnsi" w:cstheme="minorBidi"/>
          <w:sz w:val="22"/>
          <w:szCs w:val="22"/>
          <w:lang w:val="en-US"/>
        </w:rPr>
        <w:t>parameter</w:t>
      </w:r>
      <w:r>
        <w:rPr>
          <w:rFonts w:asciiTheme="minorHAnsi" w:eastAsiaTheme="minorHAnsi" w:hAnsiTheme="minorHAnsi" w:cstheme="minorBidi"/>
          <w:sz w:val="22"/>
          <w:szCs w:val="22"/>
          <w:lang w:val="en-US"/>
        </w:rPr>
        <w:t>s</w:t>
      </w:r>
      <w:r w:rsidRPr="00603CFF">
        <w:rPr>
          <w:rFonts w:asciiTheme="minorHAnsi" w:eastAsiaTheme="minorHAnsi" w:hAnsiTheme="minorHAnsi" w:cstheme="minorBidi"/>
          <w:sz w:val="22"/>
          <w:szCs w:val="22"/>
          <w:lang w:val="en-US"/>
        </w:rPr>
        <w:t xml:space="preserve"> in IE RACH-ConfigGeneric and RACH-ConfigCommon can be reused for 2-step and 4-step RACH, such as prach-ConfigurationIndex, msg1-FDM, msg1-FrequencyStart, zeroCorrelationZoneConfig, prach-RootSequenceIndex, msg1-SubcarrierSpacing, restrictedSetConfig, msg3-transformPrecoder.</w:t>
      </w:r>
    </w:p>
    <w:p w14:paraId="1E0D17C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77561D4F" w14:textId="1B9E3F37" w:rsidR="0088407B" w:rsidRPr="00465AB6"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3AC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Support of both separately configured ROs and shared ROs with separate prea</w:t>
      </w:r>
      <w:r w:rsidR="00B97F34">
        <w:rPr>
          <w:rFonts w:asciiTheme="minorHAnsi" w:eastAsiaTheme="minorHAnsi" w:hAnsiTheme="minorHAnsi" w:cstheme="minorBidi"/>
          <w:sz w:val="22"/>
          <w:szCs w:val="22"/>
          <w:lang w:val="en-US"/>
        </w:rPr>
        <w:t>m</w:t>
      </w:r>
      <w:r>
        <w:rPr>
          <w:rFonts w:asciiTheme="minorHAnsi" w:eastAsiaTheme="minorHAnsi" w:hAnsiTheme="minorHAnsi" w:cstheme="minorBidi"/>
          <w:sz w:val="22"/>
          <w:szCs w:val="22"/>
          <w:lang w:val="en-US"/>
        </w:rPr>
        <w:t>bles has already been agreed in RAN1#96-bis.</w:t>
      </w:r>
    </w:p>
    <w:p w14:paraId="3DAF4EBE" w14:textId="5288878F"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lastRenderedPageBreak/>
        <w:t>Offline Proposal 4.</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w:t>
      </w:r>
    </w:p>
    <w:p w14:paraId="096CB05C"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 For the configuration of 2-step RACH preambles, down select from the following options:</w:t>
      </w:r>
    </w:p>
    <w:p w14:paraId="29B66B07" w14:textId="77777777"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Pr="007012E8">
        <w:rPr>
          <w:rFonts w:asciiTheme="minorHAnsi" w:eastAsiaTheme="minorHAnsi" w:hAnsiTheme="minorHAnsi" w:cstheme="minorBidi"/>
          <w:sz w:val="22"/>
          <w:szCs w:val="22"/>
          <w:lang w:val="en-US"/>
        </w:rPr>
        <w:t>2-step RACH preambles are part of the CFRA preambles</w:t>
      </w:r>
      <w:r>
        <w:rPr>
          <w:rFonts w:asciiTheme="minorHAnsi" w:eastAsiaTheme="minorHAnsi" w:hAnsiTheme="minorHAnsi" w:cstheme="minorBidi"/>
          <w:sz w:val="22"/>
          <w:szCs w:val="22"/>
          <w:lang w:val="en-US"/>
        </w:rPr>
        <w:t>.</w:t>
      </w:r>
    </w:p>
    <w:p w14:paraId="5634A875" w14:textId="77777777" w:rsidR="0088407B" w:rsidRPr="007012E8"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w:t>
      </w:r>
      <w:r w:rsidRPr="007012E8">
        <w:rPr>
          <w:rFonts w:asciiTheme="minorHAnsi" w:eastAsiaTheme="minorHAnsi" w:hAnsiTheme="minorHAnsi" w:cstheme="minorBidi"/>
          <w:sz w:val="22"/>
          <w:szCs w:val="22"/>
          <w:lang w:val="en-US"/>
        </w:rPr>
        <w:t>2-step RACH preambles are part of the preambles used for other purposes</w:t>
      </w:r>
    </w:p>
    <w:p w14:paraId="3D2F8432"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4B8F2546" w14:textId="77777777" w:rsidTr="00C46E6A">
        <w:tc>
          <w:tcPr>
            <w:tcW w:w="2263" w:type="dxa"/>
            <w:shd w:val="clear" w:color="auto" w:fill="002060"/>
          </w:tcPr>
          <w:p w14:paraId="62EF3705"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1EB840" w14:textId="70A553F6"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4.</w:t>
            </w:r>
            <w:r w:rsidR="00C13B10">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88407B" w:rsidRPr="00465AB6" w14:paraId="6A8AE020" w14:textId="77777777" w:rsidTr="00C46E6A">
        <w:tc>
          <w:tcPr>
            <w:tcW w:w="2263" w:type="dxa"/>
          </w:tcPr>
          <w:p w14:paraId="4D95C6D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5FA33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Both options can work. We slightly prefer option 1, as the contention-based preambles for 4-step RACH and 2-step RACH are contiguous.</w:t>
            </w:r>
          </w:p>
        </w:tc>
      </w:tr>
      <w:tr w:rsidR="0088407B" w:rsidRPr="00465AB6" w14:paraId="746811A9" w14:textId="77777777" w:rsidTr="00C46E6A">
        <w:tc>
          <w:tcPr>
            <w:tcW w:w="2263" w:type="dxa"/>
          </w:tcPr>
          <w:p w14:paraId="6CC5191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060960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655A167" w14:textId="77777777" w:rsidTr="00C46E6A">
        <w:tc>
          <w:tcPr>
            <w:tcW w:w="2263" w:type="dxa"/>
          </w:tcPr>
          <w:p w14:paraId="577A640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D5D10A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5E1DBD1D"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ECF36D" w14:textId="5FC0B8A6"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2</w:t>
      </w:r>
    </w:p>
    <w:p w14:paraId="5E437A08"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 there are two options for sharing ROs.</w:t>
      </w:r>
    </w:p>
    <w:p w14:paraId="5DAD7226" w14:textId="77777777"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1: All 4-step RACH ROs are shared with 2-step RACH</w:t>
      </w:r>
    </w:p>
    <w:p w14:paraId="62011590" w14:textId="77777777" w:rsidR="0088407B" w:rsidRPr="00DC1BFA"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2: Only a subset of 4-step RACH ROs are shared with 2-step RACH</w:t>
      </w:r>
    </w:p>
    <w:p w14:paraId="5EA51585"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0CB8A0C0" w14:textId="77777777" w:rsidTr="00C46E6A">
        <w:tc>
          <w:tcPr>
            <w:tcW w:w="2263" w:type="dxa"/>
            <w:shd w:val="clear" w:color="auto" w:fill="002060"/>
          </w:tcPr>
          <w:p w14:paraId="7E3771D8"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0176634" w14:textId="684617ED"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7A6A96">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sidR="007A6A96">
              <w:rPr>
                <w:rFonts w:asciiTheme="minorHAnsi" w:hAnsiTheme="minorHAnsi"/>
                <w:b/>
                <w:color w:val="FFFFFF" w:themeColor="background1"/>
                <w:lang w:val="en-US"/>
              </w:rPr>
              <w:t>2</w:t>
            </w:r>
          </w:p>
        </w:tc>
      </w:tr>
      <w:tr w:rsidR="0088407B" w:rsidRPr="00465AB6" w14:paraId="5E00A096" w14:textId="77777777" w:rsidTr="00C46E6A">
        <w:tc>
          <w:tcPr>
            <w:tcW w:w="2263" w:type="dxa"/>
          </w:tcPr>
          <w:p w14:paraId="21FBA0A5"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D4EAAF0"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We support option 1. All ROs are shared with 2-step RACH. Sharing only a subset of 4-step RACH ROs with 2-step RACH complicates the SSB-RO association.</w:t>
            </w:r>
          </w:p>
        </w:tc>
      </w:tr>
      <w:tr w:rsidR="0088407B" w:rsidRPr="00465AB6" w14:paraId="76C7476F" w14:textId="77777777" w:rsidTr="00C46E6A">
        <w:tc>
          <w:tcPr>
            <w:tcW w:w="2263" w:type="dxa"/>
          </w:tcPr>
          <w:p w14:paraId="591D8DC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DD6069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DA5EFE3" w14:textId="77777777" w:rsidTr="00C46E6A">
        <w:tc>
          <w:tcPr>
            <w:tcW w:w="2263" w:type="dxa"/>
          </w:tcPr>
          <w:p w14:paraId="560C6E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5EC848D"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6BA6D924" w14:textId="77777777" w:rsidTr="00C46E6A">
        <w:tc>
          <w:tcPr>
            <w:tcW w:w="2263" w:type="dxa"/>
          </w:tcPr>
          <w:p w14:paraId="71F0A90F"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8929D3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61DDBFD7" w14:textId="17FC3C2A" w:rsidR="0024482F" w:rsidRPr="0088407B" w:rsidRDefault="0024482F" w:rsidP="0088407B">
      <w:pPr>
        <w:jc w:val="both"/>
        <w:rPr>
          <w:rFonts w:asciiTheme="minorHAnsi" w:eastAsiaTheme="minorHAnsi" w:hAnsiTheme="minorHAnsi" w:cstheme="minorBidi"/>
          <w:sz w:val="22"/>
          <w:szCs w:val="22"/>
          <w:lang w:val="en-US"/>
        </w:rPr>
      </w:pPr>
    </w:p>
    <w:p w14:paraId="17C9358D" w14:textId="6A1871E1" w:rsidR="007A6A96" w:rsidRDefault="007A6A96" w:rsidP="00465AB6">
      <w:pPr>
        <w:pStyle w:val="Heading2"/>
        <w:rPr>
          <w:lang w:val="en-US"/>
        </w:rPr>
      </w:pPr>
      <w:r>
        <w:rPr>
          <w:lang w:val="en-US"/>
        </w:rPr>
        <w:t>2-step RACH preamble formats</w:t>
      </w:r>
    </w:p>
    <w:p w14:paraId="46D5BC2D" w14:textId="2F261485" w:rsidR="007A6A96" w:rsidRP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Some contributions discussed the preamble format of 2-step RACH and its relation to the preamble format of 4-step RACH. It is clear that for the case of shared ROs with separate preambles, the preamble format and subcarrier spacing of 4-step RACH and 2-step RACH are the same. For separate ROs, the following proposals have been made:</w:t>
      </w:r>
    </w:p>
    <w:p w14:paraId="145DF6BE" w14:textId="486C3F2A"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[3]</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xml:space="preserve">,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[25]</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the same preamble format is used for 2-step RACH and 4-step RACH with separate ROs.</w:t>
      </w:r>
    </w:p>
    <w:p w14:paraId="73CF979C" w14:textId="7BC0149B"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[28]</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different preamble formats can be used for 2-step and 4-step RACH.</w:t>
      </w:r>
    </w:p>
    <w:p w14:paraId="62EDFC7E" w14:textId="3D2B7152" w:rsidR="007A6A96" w:rsidRDefault="007A6A96" w:rsidP="007A6A96">
      <w:pPr>
        <w:jc w:val="both"/>
        <w:rPr>
          <w:lang w:val="en-US"/>
        </w:rPr>
      </w:pPr>
    </w:p>
    <w:p w14:paraId="142FE2A0" w14:textId="4CBF0DD7" w:rsidR="007A6A96" w:rsidRPr="00465AB6" w:rsidRDefault="007A6A96" w:rsidP="007A6A9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lastRenderedPageBreak/>
        <w:t>Point of discussion 4.</w:t>
      </w:r>
      <w:r w:rsidR="00C13B10">
        <w:rPr>
          <w:rFonts w:asciiTheme="majorHAnsi" w:eastAsiaTheme="majorEastAsia" w:hAnsiTheme="majorHAnsi" w:cstheme="majorBidi"/>
          <w:color w:val="1F3763" w:themeColor="accent1" w:themeShade="7F"/>
          <w:sz w:val="24"/>
          <w:szCs w:val="24"/>
          <w:highlight w:val="magenta"/>
          <w:lang w:val="en-US"/>
        </w:rPr>
        <w:t>3</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1</w:t>
      </w:r>
    </w:p>
    <w:p w14:paraId="46A71DD2" w14:textId="7A46616B" w:rsidR="007A6A96" w:rsidRDefault="007A6A96" w:rsidP="007A6A96">
      <w:pPr>
        <w:jc w:val="both"/>
        <w:rPr>
          <w:lang w:val="en-US"/>
        </w:rPr>
      </w:pPr>
      <w:r>
        <w:rPr>
          <w:lang w:val="en-US"/>
        </w:rPr>
        <w:t>For 4-step RACH and 2-step RACH with separately configured ROs can the preamble formats and subcarrier spacing of 4-step RACH and 2-step RACH be different, or should they be the same.</w:t>
      </w:r>
    </w:p>
    <w:tbl>
      <w:tblPr>
        <w:tblStyle w:val="TableGrid1"/>
        <w:tblW w:w="0" w:type="auto"/>
        <w:tblLook w:val="04A0" w:firstRow="1" w:lastRow="0" w:firstColumn="1" w:lastColumn="0" w:noHBand="0" w:noVBand="1"/>
      </w:tblPr>
      <w:tblGrid>
        <w:gridCol w:w="2263"/>
        <w:gridCol w:w="7699"/>
      </w:tblGrid>
      <w:tr w:rsidR="007A6A96" w:rsidRPr="00465AB6" w14:paraId="06E50C69" w14:textId="77777777" w:rsidTr="00C46E6A">
        <w:tc>
          <w:tcPr>
            <w:tcW w:w="2263" w:type="dxa"/>
            <w:shd w:val="clear" w:color="auto" w:fill="002060"/>
          </w:tcPr>
          <w:p w14:paraId="0690FE00" w14:textId="77777777"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36CFAFA" w14:textId="30342F1C"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7A6A96" w:rsidRPr="00465AB6" w14:paraId="257CE4AE" w14:textId="77777777" w:rsidTr="00C46E6A">
        <w:tc>
          <w:tcPr>
            <w:tcW w:w="2263" w:type="dxa"/>
          </w:tcPr>
          <w:p w14:paraId="1C19C57B" w14:textId="1C2FD571"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3B9AF0A" w14:textId="5894A990"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6716CCE0" w14:textId="77777777" w:rsidTr="00C46E6A">
        <w:tc>
          <w:tcPr>
            <w:tcW w:w="2263" w:type="dxa"/>
          </w:tcPr>
          <w:p w14:paraId="435DBD1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7E2B883F"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B976027" w14:textId="77777777" w:rsidTr="00C46E6A">
        <w:tc>
          <w:tcPr>
            <w:tcW w:w="2263" w:type="dxa"/>
          </w:tcPr>
          <w:p w14:paraId="70BE8E1B"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95E8EC1"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2C632B9" w14:textId="77777777" w:rsidTr="00C46E6A">
        <w:tc>
          <w:tcPr>
            <w:tcW w:w="2263" w:type="dxa"/>
          </w:tcPr>
          <w:p w14:paraId="19506A13"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D020D5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bl>
    <w:p w14:paraId="06CE7A8B" w14:textId="77777777" w:rsidR="007A6A96" w:rsidRPr="007A6A96" w:rsidRDefault="007A6A96" w:rsidP="007A6A96">
      <w:pPr>
        <w:jc w:val="both"/>
        <w:rPr>
          <w:lang w:val="en-US"/>
        </w:rPr>
      </w:pPr>
    </w:p>
    <w:p w14:paraId="2ED3B70B" w14:textId="44C42634" w:rsidR="007A6A96" w:rsidRDefault="007A6A96" w:rsidP="00465AB6">
      <w:pPr>
        <w:pStyle w:val="Heading2"/>
        <w:rPr>
          <w:lang w:val="en-US"/>
        </w:rPr>
      </w:pPr>
      <w:r>
        <w:rPr>
          <w:lang w:val="en-US"/>
        </w:rPr>
        <w:t>2-step RACH time domain configurations</w:t>
      </w:r>
    </w:p>
    <w:p w14:paraId="33FA82B1" w14:textId="47DD5133" w:rsid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In case of 4-step RACH, the time domain PRACH Occasions are determined by the higher layer parameter</w:t>
      </w:r>
      <w:r w:rsidRPr="007A6A96">
        <w:rPr>
          <w:rFonts w:ascii="Calibri" w:hAnsi="Calibri" w:cs="Calibri"/>
          <w:sz w:val="22"/>
          <w:szCs w:val="22"/>
          <w:lang w:val="en-US" w:eastAsia="zh-CN"/>
        </w:rPr>
        <w:t xml:space="preserve"> </w:t>
      </w:r>
      <w:r w:rsidRPr="007A6A96">
        <w:rPr>
          <w:rFonts w:ascii="Calibri" w:hAnsi="Calibri" w:cs="Calibri"/>
          <w:i/>
          <w:sz w:val="22"/>
          <w:szCs w:val="22"/>
          <w:lang w:val="en-US" w:eastAsia="zh-CN"/>
        </w:rPr>
        <w:t>prach-ConfigurationIndex</w:t>
      </w:r>
      <w:r w:rsidRPr="007A6A96">
        <w:rPr>
          <w:rFonts w:ascii="Calibri" w:hAnsi="Calibri" w:cs="Calibri"/>
          <w:sz w:val="22"/>
          <w:szCs w:val="22"/>
          <w:lang w:val="en-US" w:eastAsia="zh-CN"/>
        </w:rPr>
        <w:t xml:space="preserve">, </w:t>
      </w:r>
      <w:r w:rsidRPr="007A6A96">
        <w:rPr>
          <w:rFonts w:asciiTheme="minorHAnsi" w:eastAsiaTheme="minorHAnsi" w:hAnsiTheme="minorHAnsi" w:cstheme="minorBidi"/>
          <w:sz w:val="22"/>
          <w:szCs w:val="22"/>
          <w:lang w:val="en-US"/>
        </w:rPr>
        <w:t>which points to a row in one the PRACH configuration tables (Table 6.3.3.2-2/3/4 of TS 38.211). This determines the frame and subframe of the PRACH slots and the symbols within a PRACH slot used for the PRACH occasions.</w:t>
      </w:r>
    </w:p>
    <w:p w14:paraId="1080F27D" w14:textId="040B9895" w:rsidR="007A6A96" w:rsidRDefault="007A6A96" w:rsidP="007A6A96">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configuration tables and the time domain resources for 2-step RACH.</w:t>
      </w:r>
      <w:r w:rsidR="000726A2">
        <w:rPr>
          <w:rFonts w:asciiTheme="minorHAnsi" w:eastAsiaTheme="minorHAnsi" w:hAnsiTheme="minorHAnsi" w:cstheme="minorBidi"/>
          <w:sz w:val="22"/>
          <w:szCs w:val="22"/>
          <w:lang w:val="en-US"/>
        </w:rPr>
        <w:t xml:space="preserve"> This is a summary of the points discussed:</w:t>
      </w:r>
    </w:p>
    <w:p w14:paraId="0006ADF4"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same PRACH configuration Tables are used for 2-step RACH and 4-step RACH with a different configuration index for separate ROs.</w:t>
      </w:r>
    </w:p>
    <w:p w14:paraId="517EBFA6"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suggested to further study the following PRACH configuration table options for 2-step RACH:</w:t>
      </w:r>
    </w:p>
    <w:p w14:paraId="068B2C35"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tables as 4-step RACH</w:t>
      </w:r>
    </w:p>
    <w:p w14:paraId="242BAC1F"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Extend the 4-step RACH configuration tables</w:t>
      </w:r>
    </w:p>
    <w:p w14:paraId="3A76E3F3"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PRACH configuration tables for 2-step RACH.</w:t>
      </w:r>
    </w:p>
    <w:p w14:paraId="540A1612" w14:textId="17F6E11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w:t>
      </w:r>
      <w:r w:rsidRPr="004B772F">
        <w:rPr>
          <w:rFonts w:asciiTheme="minorHAnsi" w:eastAsiaTheme="minorHAnsi" w:hAnsiTheme="minorHAnsi" w:cstheme="minorBidi"/>
          <w:sz w:val="22"/>
          <w:szCs w:val="22"/>
          <w:lang w:val="en-US"/>
        </w:rPr>
        <w:t xml:space="preserve">allow new </w:t>
      </w:r>
      <w:r>
        <w:rPr>
          <w:rFonts w:asciiTheme="minorHAnsi" w:eastAsiaTheme="minorHAnsi" w:hAnsiTheme="minorHAnsi" w:cstheme="minorBidi"/>
          <w:sz w:val="22"/>
          <w:szCs w:val="22"/>
          <w:lang w:val="en-US"/>
        </w:rPr>
        <w:t xml:space="preserve">PRACH </w:t>
      </w:r>
      <w:r w:rsidRPr="004B772F">
        <w:rPr>
          <w:rFonts w:asciiTheme="minorHAnsi" w:eastAsiaTheme="minorHAnsi" w:hAnsiTheme="minorHAnsi" w:cstheme="minorBidi"/>
          <w:sz w:val="22"/>
          <w:szCs w:val="22"/>
          <w:lang w:val="en-US"/>
        </w:rPr>
        <w:t xml:space="preserve">configuration </w:t>
      </w:r>
      <w:r>
        <w:rPr>
          <w:rFonts w:asciiTheme="minorHAnsi" w:eastAsiaTheme="minorHAnsi" w:hAnsiTheme="minorHAnsi" w:cstheme="minorBidi"/>
          <w:sz w:val="22"/>
          <w:szCs w:val="22"/>
          <w:lang w:val="en-US"/>
        </w:rPr>
        <w:t xml:space="preserve">such </w:t>
      </w:r>
      <w:r w:rsidRPr="004B772F">
        <w:rPr>
          <w:rFonts w:asciiTheme="minorHAnsi" w:eastAsiaTheme="minorHAnsi" w:hAnsiTheme="minorHAnsi" w:cstheme="minorBidi"/>
          <w:sz w:val="22"/>
          <w:szCs w:val="22"/>
          <w:lang w:val="en-US"/>
        </w:rPr>
        <w:t xml:space="preserve">that </w:t>
      </w:r>
      <w:r>
        <w:rPr>
          <w:rFonts w:asciiTheme="minorHAnsi" w:eastAsiaTheme="minorHAnsi" w:hAnsiTheme="minorHAnsi" w:cstheme="minorBidi"/>
          <w:sz w:val="22"/>
          <w:szCs w:val="22"/>
          <w:lang w:val="en-US"/>
        </w:rPr>
        <w:t xml:space="preserve">the </w:t>
      </w:r>
      <w:r w:rsidRPr="004B772F">
        <w:rPr>
          <w:rFonts w:asciiTheme="minorHAnsi" w:eastAsiaTheme="minorHAnsi" w:hAnsiTheme="minorHAnsi" w:cstheme="minorBidi"/>
          <w:sz w:val="22"/>
          <w:szCs w:val="22"/>
          <w:lang w:val="en-US"/>
        </w:rPr>
        <w:t xml:space="preserve">OFDM symbols within a first half </w:t>
      </w:r>
      <w:r w:rsidR="00E27BF7">
        <w:rPr>
          <w:rFonts w:asciiTheme="minorHAnsi" w:eastAsiaTheme="minorHAnsi" w:hAnsiTheme="minorHAnsi" w:cstheme="minorBidi"/>
          <w:sz w:val="22"/>
          <w:szCs w:val="22"/>
          <w:lang w:val="en-US"/>
        </w:rPr>
        <w:t xml:space="preserve">of a </w:t>
      </w:r>
      <w:r w:rsidRPr="004B772F">
        <w:rPr>
          <w:rFonts w:asciiTheme="minorHAnsi" w:eastAsiaTheme="minorHAnsi" w:hAnsiTheme="minorHAnsi" w:cstheme="minorBidi"/>
          <w:sz w:val="22"/>
          <w:szCs w:val="22"/>
          <w:lang w:val="en-US"/>
        </w:rPr>
        <w:t>RACH slot are used as RO</w:t>
      </w:r>
      <w:r>
        <w:rPr>
          <w:rFonts w:asciiTheme="minorHAnsi" w:eastAsiaTheme="minorHAnsi" w:hAnsiTheme="minorHAnsi" w:cstheme="minorBidi"/>
          <w:sz w:val="22"/>
          <w:szCs w:val="22"/>
          <w:lang w:val="en-US"/>
        </w:rPr>
        <w:t xml:space="preserve"> allowing POs in the second half of the slot as shown in the figure below.</w:t>
      </w:r>
    </w:p>
    <w:p w14:paraId="21FDA475"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eastAsia="Malgun Gothic"/>
          <w:noProof/>
          <w:sz w:val="22"/>
          <w:lang w:val="en-US" w:eastAsia="zh-CN"/>
        </w:rPr>
        <w:drawing>
          <wp:inline distT="0" distB="0" distL="0" distR="0" wp14:anchorId="6A67D3A0" wp14:editId="2C2EA048">
            <wp:extent cx="2185200" cy="1152000"/>
            <wp:effectExtent l="0" t="0" r="5715" b="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1A9ACFE8" w14:textId="36131556"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discussed whether </w:t>
      </w:r>
      <w:r w:rsidR="00E27BF7">
        <w:rPr>
          <w:rFonts w:asciiTheme="minorHAnsi" w:eastAsiaTheme="minorHAnsi" w:hAnsiTheme="minorHAnsi" w:cstheme="minorBidi"/>
          <w:sz w:val="22"/>
          <w:szCs w:val="22"/>
          <w:lang w:val="en-US"/>
        </w:rPr>
        <w:t xml:space="preserve">to </w:t>
      </w:r>
      <w:r>
        <w:rPr>
          <w:rFonts w:asciiTheme="minorHAnsi" w:eastAsiaTheme="minorHAnsi" w:hAnsiTheme="minorHAnsi" w:cstheme="minorBidi"/>
          <w:sz w:val="22"/>
          <w:szCs w:val="22"/>
          <w:lang w:val="en-US"/>
        </w:rPr>
        <w:t xml:space="preserve">introduce new PRACH configurations </w:t>
      </w:r>
      <w:r w:rsidRPr="006F6576">
        <w:rPr>
          <w:rFonts w:asciiTheme="minorHAnsi" w:eastAsiaTheme="minorHAnsi" w:hAnsiTheme="minorHAnsi" w:cstheme="minorBidi"/>
          <w:sz w:val="22"/>
          <w:szCs w:val="22"/>
          <w:lang w:val="en-US"/>
        </w:rPr>
        <w:t xml:space="preserve">to enable symbol-level multiplexing between RO and PO of </w:t>
      </w:r>
      <w:r>
        <w:rPr>
          <w:rFonts w:asciiTheme="minorHAnsi" w:eastAsiaTheme="minorHAnsi" w:hAnsiTheme="minorHAnsi" w:cstheme="minorBidi"/>
          <w:sz w:val="22"/>
          <w:szCs w:val="22"/>
          <w:lang w:val="en-US"/>
        </w:rPr>
        <w:t>M</w:t>
      </w:r>
      <w:r w:rsidRPr="006F6576">
        <w:rPr>
          <w:rFonts w:asciiTheme="minorHAnsi" w:eastAsiaTheme="minorHAnsi" w:hAnsiTheme="minorHAnsi" w:cstheme="minorBidi"/>
          <w:sz w:val="22"/>
          <w:szCs w:val="22"/>
          <w:lang w:val="en-US"/>
        </w:rPr>
        <w:t>sgA</w:t>
      </w:r>
      <w:r>
        <w:rPr>
          <w:rFonts w:asciiTheme="minorHAnsi" w:eastAsiaTheme="minorHAnsi" w:hAnsiTheme="minorHAnsi" w:cstheme="minorBidi"/>
          <w:sz w:val="22"/>
          <w:szCs w:val="22"/>
          <w:lang w:val="en-US"/>
        </w:rPr>
        <w:t xml:space="preserve">. There are two issues with this approach: </w:t>
      </w:r>
      <w:r w:rsidRPr="00DD09D2">
        <w:rPr>
          <w:rFonts w:asciiTheme="minorHAnsi" w:eastAsiaTheme="minorHAnsi" w:hAnsiTheme="minorHAnsi" w:cstheme="minorBidi"/>
          <w:sz w:val="22"/>
          <w:szCs w:val="22"/>
          <w:lang w:val="en-US"/>
        </w:rPr>
        <w:t xml:space="preserve">the first issue is more Gp symbols shall be kept between each RO-PO pair and the potential generation of ‘orphan’ symbols in the end of each RACH/PUSCH slot. The second issue is for UEs choosing </w:t>
      </w:r>
      <w:r>
        <w:rPr>
          <w:rFonts w:asciiTheme="minorHAnsi" w:eastAsiaTheme="minorHAnsi" w:hAnsiTheme="minorHAnsi" w:cstheme="minorBidi"/>
          <w:sz w:val="22"/>
          <w:szCs w:val="22"/>
          <w:lang w:val="en-US"/>
        </w:rPr>
        <w:t xml:space="preserve">a later </w:t>
      </w:r>
      <w:r w:rsidRPr="00DD09D2">
        <w:rPr>
          <w:rFonts w:asciiTheme="minorHAnsi" w:eastAsiaTheme="minorHAnsi" w:hAnsiTheme="minorHAnsi" w:cstheme="minorBidi"/>
          <w:sz w:val="22"/>
          <w:szCs w:val="22"/>
          <w:lang w:val="en-US"/>
        </w:rPr>
        <w:t>R</w:t>
      </w:r>
      <w:r>
        <w:rPr>
          <w:rFonts w:asciiTheme="minorHAnsi" w:eastAsiaTheme="minorHAnsi" w:hAnsiTheme="minorHAnsi" w:cstheme="minorBidi"/>
          <w:sz w:val="22"/>
          <w:szCs w:val="22"/>
          <w:lang w:val="en-US"/>
        </w:rPr>
        <w:t>O</w:t>
      </w:r>
      <w:r w:rsidRPr="00DD09D2">
        <w:rPr>
          <w:rFonts w:asciiTheme="minorHAnsi" w:eastAsiaTheme="minorHAnsi" w:hAnsiTheme="minorHAnsi" w:cstheme="minorBidi"/>
          <w:sz w:val="22"/>
          <w:szCs w:val="22"/>
          <w:lang w:val="en-US"/>
        </w:rPr>
        <w:t>, extra access delay would be incurred comparing to legacy pattern.</w:t>
      </w:r>
      <w:r>
        <w:rPr>
          <w:rFonts w:asciiTheme="minorHAnsi" w:eastAsiaTheme="minorHAnsi" w:hAnsiTheme="minorHAnsi" w:cstheme="minorBidi"/>
          <w:sz w:val="22"/>
          <w:szCs w:val="22"/>
          <w:lang w:val="en-US"/>
        </w:rPr>
        <w:t xml:space="preserve"> It is concluded that </w:t>
      </w:r>
      <w:r w:rsidRPr="00DD09D2">
        <w:rPr>
          <w:rFonts w:asciiTheme="minorHAnsi" w:eastAsiaTheme="minorHAnsi" w:hAnsiTheme="minorHAnsi" w:cstheme="minorBidi"/>
          <w:sz w:val="22"/>
          <w:szCs w:val="22"/>
          <w:lang w:val="en-US"/>
        </w:rPr>
        <w:t>the PRACH resource design for 2-step PRACH should prioritize reusing PRACH configuration table defined in Rel-15.</w:t>
      </w:r>
    </w:p>
    <w:p w14:paraId="1EF5B990" w14:textId="76F8D803"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_Ref17104219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[7]</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 PRACH configuration index for 2-step RACH and 4-step RACH when the ROs are separately configured.</w:t>
      </w:r>
    </w:p>
    <w:p w14:paraId="4026C1FC" w14:textId="0CBE777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726A2">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_Ref17006724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[15]</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w:t>
      </w:r>
      <w:r w:rsidRPr="000726A2">
        <w:rPr>
          <w:rFonts w:asciiTheme="minorHAnsi" w:eastAsiaTheme="minorHAnsi" w:hAnsiTheme="minorHAnsi" w:cstheme="minorBidi"/>
          <w:sz w:val="22"/>
          <w:szCs w:val="22"/>
          <w:lang w:val="en-US"/>
        </w:rPr>
        <w:t xml:space="preserve">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_Ref17006766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[23]</w:t>
      </w:r>
      <w:r w:rsidRPr="000726A2">
        <w:rPr>
          <w:rFonts w:asciiTheme="minorHAnsi" w:eastAsiaTheme="minorHAnsi" w:hAnsiTheme="minorHAnsi" w:cstheme="minorBidi"/>
          <w:sz w:val="22"/>
          <w:szCs w:val="22"/>
          <w:lang w:val="en-US"/>
        </w:rPr>
        <w:fldChar w:fldCharType="end"/>
      </w:r>
      <w:r w:rsidRPr="000726A2">
        <w:rPr>
          <w:rFonts w:asciiTheme="minorHAnsi" w:eastAsiaTheme="minorHAnsi" w:hAnsiTheme="minorHAnsi" w:cstheme="minorBidi"/>
          <w:sz w:val="22"/>
          <w:szCs w:val="22"/>
          <w:lang w:val="en-US"/>
        </w:rPr>
        <w:t xml:space="preserve"> it is proposed that prach-ConfigurationIndex can be separately configured for </w:t>
      </w:r>
      <w:r>
        <w:rPr>
          <w:rFonts w:asciiTheme="minorHAnsi" w:eastAsiaTheme="minorHAnsi" w:hAnsiTheme="minorHAnsi" w:cstheme="minorBidi"/>
          <w:sz w:val="22"/>
          <w:szCs w:val="22"/>
          <w:lang w:val="en-US"/>
        </w:rPr>
        <w:t>2-step RACH</w:t>
      </w:r>
      <w:r w:rsidRPr="000726A2">
        <w:rPr>
          <w:rFonts w:asciiTheme="minorHAnsi" w:eastAsiaTheme="minorHAnsi" w:hAnsiTheme="minorHAnsi" w:cstheme="minorBidi"/>
          <w:sz w:val="22"/>
          <w:szCs w:val="22"/>
          <w:lang w:val="en-US"/>
        </w:rPr>
        <w:t xml:space="preserve"> ROs.</w:t>
      </w:r>
    </w:p>
    <w:p w14:paraId="29ECBE0F"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suggested to use the same prach-ConfigurationIndex for separately configure 2-step RACH ROs and to FDM the ROs of 2-step RACH and 4-step RACH.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w:t>
      </w:r>
      <w:r w:rsidRPr="005C7C2D">
        <w:rPr>
          <w:rFonts w:asciiTheme="minorHAnsi" w:eastAsiaTheme="minorHAnsi" w:hAnsiTheme="minorHAnsi" w:cstheme="minorBidi"/>
          <w:sz w:val="22"/>
          <w:szCs w:val="22"/>
          <w:lang w:val="en-US"/>
        </w:rPr>
        <w:t>or the starting position</w:t>
      </w:r>
      <w:r>
        <w:rPr>
          <w:rFonts w:asciiTheme="minorHAnsi" w:eastAsiaTheme="minorHAnsi" w:hAnsiTheme="minorHAnsi" w:cstheme="minorBidi"/>
          <w:sz w:val="22"/>
          <w:szCs w:val="22"/>
          <w:lang w:val="en-US"/>
        </w:rPr>
        <w:t xml:space="preserve"> in the frequency domain</w:t>
      </w:r>
      <w:r w:rsidRPr="005C7C2D">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there are two options:</w:t>
      </w:r>
    </w:p>
    <w:p w14:paraId="7A44134C"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as an </w:t>
      </w:r>
      <w:r w:rsidRPr="005C7C2D">
        <w:rPr>
          <w:rFonts w:asciiTheme="minorHAnsi" w:eastAsiaTheme="minorHAnsi" w:hAnsiTheme="minorHAnsi" w:cstheme="minorBidi"/>
          <w:sz w:val="22"/>
          <w:szCs w:val="22"/>
          <w:lang w:val="en-US"/>
        </w:rPr>
        <w:t>RB index</w:t>
      </w:r>
    </w:p>
    <w:p w14:paraId="20A54040"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frequency offset from the end of 4-step RACH allocation</w:t>
      </w:r>
    </w:p>
    <w:p w14:paraId="19FEB862" w14:textId="41825275"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w:t>
      </w:r>
    </w:p>
    <w:p w14:paraId="0AA6F143" w14:textId="7BD6F9F1"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time separation between MsgA PRACH and MsgA PUSCH can be considered as part of the PUSCH structure in the 2-step RACH channel structure agenda item.</w:t>
      </w:r>
    </w:p>
    <w:p w14:paraId="4A12829B" w14:textId="650C51CA" w:rsidR="007E073E" w:rsidRPr="00465AB6" w:rsidRDefault="007E073E" w:rsidP="007E073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C13B10">
        <w:rPr>
          <w:rFonts w:asciiTheme="majorHAnsi" w:eastAsiaTheme="majorEastAsia" w:hAnsiTheme="majorHAnsi" w:cstheme="majorBidi"/>
          <w:color w:val="1F3763" w:themeColor="accent1" w:themeShade="7F"/>
          <w:sz w:val="24"/>
          <w:szCs w:val="24"/>
          <w:highlight w:val="yellow"/>
          <w:lang w:val="en-US"/>
        </w:rPr>
        <w:t>4</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1</w:t>
      </w:r>
    </w:p>
    <w:p w14:paraId="43293FE9" w14:textId="744232E6" w:rsidR="007E073E" w:rsidRPr="00465AB6" w:rsidRDefault="007E073E" w:rsidP="007E073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E073E">
        <w:rPr>
          <w:rFonts w:asciiTheme="minorHAnsi" w:eastAsiaTheme="minorHAnsi" w:hAnsiTheme="minorHAnsi" w:cstheme="minorBidi"/>
          <w:sz w:val="22"/>
          <w:szCs w:val="22"/>
          <w:lang w:val="en-US"/>
        </w:rPr>
        <w:t>For 4-step RACH and 2-step RACH with separately configured ROs</w:t>
      </w:r>
      <w:r w:rsidRPr="00465AB6">
        <w:rPr>
          <w:rFonts w:asciiTheme="minorHAnsi" w:eastAsiaTheme="minorHAnsi" w:hAnsiTheme="minorHAnsi" w:cstheme="minorBidi"/>
          <w:sz w:val="22"/>
          <w:szCs w:val="22"/>
          <w:lang w:val="en-US"/>
        </w:rPr>
        <w:t>, for the time domain PRACH occasions</w:t>
      </w:r>
      <w:r w:rsidR="00183891">
        <w:rPr>
          <w:rFonts w:asciiTheme="minorHAnsi" w:eastAsiaTheme="minorHAnsi" w:hAnsiTheme="minorHAnsi" w:cstheme="minorBidi"/>
          <w:sz w:val="22"/>
          <w:szCs w:val="22"/>
          <w:lang w:val="en-US"/>
        </w:rPr>
        <w:t xml:space="preserve"> of 2-step RACH</w:t>
      </w:r>
      <w:r w:rsidRPr="00465AB6">
        <w:rPr>
          <w:rFonts w:asciiTheme="minorHAnsi" w:eastAsiaTheme="minorHAnsi" w:hAnsiTheme="minorHAnsi" w:cstheme="minorBidi"/>
          <w:sz w:val="22"/>
          <w:szCs w:val="22"/>
          <w:lang w:val="en-US"/>
        </w:rPr>
        <w:t>,</w:t>
      </w:r>
    </w:p>
    <w:p w14:paraId="2085B20D" w14:textId="46E860FC" w:rsidR="007E073E" w:rsidRPr="00183891" w:rsidRDefault="007E073E" w:rsidP="007E073E">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The 2-step RACH </w:t>
      </w:r>
      <w:r w:rsidR="00183891" w:rsidRPr="00183891">
        <w:rPr>
          <w:rFonts w:asciiTheme="minorHAnsi" w:eastAsiaTheme="minorHAnsi" w:hAnsiTheme="minorHAnsi" w:cstheme="minorBidi"/>
          <w:sz w:val="22"/>
          <w:szCs w:val="22"/>
          <w:lang w:val="en-US"/>
        </w:rPr>
        <w:t xml:space="preserve">at least </w:t>
      </w:r>
      <w:r w:rsidRPr="00183891">
        <w:rPr>
          <w:rFonts w:asciiTheme="minorHAnsi" w:eastAsiaTheme="minorHAnsi" w:hAnsiTheme="minorHAnsi" w:cstheme="minorBidi"/>
          <w:sz w:val="22"/>
          <w:szCs w:val="22"/>
          <w:lang w:val="en-US"/>
        </w:rPr>
        <w:t>reuses the 4-step RACH configuration tables</w:t>
      </w:r>
      <w:r w:rsidR="00183891" w:rsidRPr="00183891">
        <w:rPr>
          <w:rFonts w:asciiTheme="minorHAnsi" w:eastAsiaTheme="minorHAnsi" w:hAnsiTheme="minorHAnsi" w:cstheme="minorBidi"/>
          <w:sz w:val="22"/>
          <w:szCs w:val="22"/>
          <w:lang w:val="en-US"/>
        </w:rPr>
        <w:t xml:space="preserve"> </w:t>
      </w:r>
      <w:r w:rsidR="00183891" w:rsidRPr="007A6A96">
        <w:rPr>
          <w:rFonts w:asciiTheme="minorHAnsi" w:eastAsiaTheme="minorHAnsi" w:hAnsiTheme="minorHAnsi" w:cstheme="minorBidi"/>
          <w:sz w:val="22"/>
          <w:szCs w:val="22"/>
          <w:lang w:val="en-US"/>
        </w:rPr>
        <w:t>(Table 6.3.3.2-2/3/4 of TS 38.211)</w:t>
      </w:r>
      <w:r w:rsidRPr="00183891">
        <w:rPr>
          <w:rFonts w:asciiTheme="minorHAnsi" w:eastAsiaTheme="minorHAnsi" w:hAnsiTheme="minorHAnsi" w:cstheme="minorBidi"/>
          <w:sz w:val="22"/>
          <w:szCs w:val="22"/>
          <w:lang w:val="en-US"/>
        </w:rPr>
        <w:t>.</w:t>
      </w:r>
    </w:p>
    <w:p w14:paraId="5FF4F168" w14:textId="42E5923A" w:rsidR="007E073E" w:rsidRPr="00183891" w:rsidRDefault="007E073E" w:rsidP="007E073E">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FFS: </w:t>
      </w:r>
      <w:r w:rsidR="00183891" w:rsidRPr="00183891">
        <w:rPr>
          <w:rFonts w:asciiTheme="minorHAnsi" w:eastAsiaTheme="minorHAnsi" w:hAnsiTheme="minorHAnsi" w:cstheme="minorBidi"/>
          <w:sz w:val="22"/>
          <w:szCs w:val="22"/>
          <w:lang w:val="en-US"/>
        </w:rPr>
        <w:t>Additional PRACH configurations for 2-step RACH.</w:t>
      </w:r>
    </w:p>
    <w:p w14:paraId="7C27A04C" w14:textId="11E0CD49" w:rsidR="00183891" w:rsidRPr="00183891" w:rsidRDefault="00183891" w:rsidP="0018389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Network can configure a separate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p>
    <w:p w14:paraId="783013C7" w14:textId="45C45215" w:rsidR="00183891" w:rsidRDefault="00183891"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the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not configured, 2-step RACH reuses the corresponding 4-step </w:t>
      </w:r>
      <w:r w:rsidR="00607BD7">
        <w:rPr>
          <w:rFonts w:asciiTheme="minorHAnsi" w:eastAsiaTheme="minorHAnsi" w:hAnsiTheme="minorHAnsi" w:cstheme="minorBidi"/>
          <w:sz w:val="22"/>
          <w:szCs w:val="22"/>
          <w:lang w:val="en-US"/>
        </w:rPr>
        <w:t xml:space="preserve">RACH </w:t>
      </w:r>
      <w:r>
        <w:rPr>
          <w:rFonts w:asciiTheme="minorHAnsi" w:eastAsiaTheme="minorHAnsi" w:hAnsiTheme="minorHAnsi" w:cstheme="minorBidi"/>
          <w:sz w:val="22"/>
          <w:szCs w:val="22"/>
          <w:lang w:val="en-US"/>
        </w:rPr>
        <w:t>parameter.</w:t>
      </w:r>
    </w:p>
    <w:p w14:paraId="299BF924" w14:textId="6FE517D3" w:rsidR="00183891" w:rsidRPr="00183891" w:rsidRDefault="00183891"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Note: if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the same as that of 4-step RACH, separation of ROs is achieved in the frequency domain.</w:t>
      </w:r>
    </w:p>
    <w:p w14:paraId="0FDE8D9E" w14:textId="77777777" w:rsidR="007E073E" w:rsidRPr="00465AB6" w:rsidRDefault="007E073E" w:rsidP="007E073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7E073E" w:rsidRPr="00465AB6" w14:paraId="0ECEF923" w14:textId="77777777" w:rsidTr="00C46E6A">
        <w:tc>
          <w:tcPr>
            <w:tcW w:w="2263" w:type="dxa"/>
            <w:shd w:val="clear" w:color="auto" w:fill="002060"/>
          </w:tcPr>
          <w:p w14:paraId="67EB8DF5" w14:textId="77777777"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2B1EC9C" w14:textId="42FF5CC3"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13B10">
              <w:rPr>
                <w:rFonts w:asciiTheme="minorHAnsi" w:hAnsiTheme="minorHAnsi"/>
                <w:b/>
                <w:color w:val="FFFFFF" w:themeColor="background1"/>
                <w:lang w:val="en-US"/>
              </w:rPr>
              <w:t>4</w:t>
            </w:r>
            <w:r w:rsidRPr="00465AB6">
              <w:rPr>
                <w:rFonts w:asciiTheme="minorHAnsi" w:hAnsiTheme="minorHAnsi"/>
                <w:b/>
                <w:color w:val="FFFFFF" w:themeColor="background1"/>
                <w:lang w:val="en-US"/>
              </w:rPr>
              <w:t>.</w:t>
            </w:r>
            <w:r w:rsidR="00183891">
              <w:rPr>
                <w:rFonts w:asciiTheme="minorHAnsi" w:hAnsiTheme="minorHAnsi"/>
                <w:b/>
                <w:color w:val="FFFFFF" w:themeColor="background1"/>
                <w:lang w:val="en-US"/>
              </w:rPr>
              <w:t>1</w:t>
            </w:r>
          </w:p>
        </w:tc>
      </w:tr>
      <w:tr w:rsidR="007E073E" w:rsidRPr="00465AB6" w14:paraId="16365B42" w14:textId="77777777" w:rsidTr="00C46E6A">
        <w:tc>
          <w:tcPr>
            <w:tcW w:w="2263" w:type="dxa"/>
          </w:tcPr>
          <w:p w14:paraId="35386C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0B04AE7"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1038D073" w14:textId="77777777" w:rsidTr="00C46E6A">
        <w:tc>
          <w:tcPr>
            <w:tcW w:w="2263" w:type="dxa"/>
          </w:tcPr>
          <w:p w14:paraId="3E57B690"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6038602"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57786F6E" w14:textId="77777777" w:rsidTr="00C46E6A">
        <w:tc>
          <w:tcPr>
            <w:tcW w:w="2263" w:type="dxa"/>
          </w:tcPr>
          <w:p w14:paraId="6EA17775"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370BF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bl>
    <w:p w14:paraId="24454759"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E9490C" w14:textId="77777777" w:rsidR="000726A2" w:rsidRPr="007A6A96" w:rsidRDefault="000726A2" w:rsidP="007A6A96">
      <w:pPr>
        <w:jc w:val="both"/>
        <w:rPr>
          <w:rFonts w:asciiTheme="minorHAnsi" w:eastAsiaTheme="minorHAnsi" w:hAnsiTheme="minorHAnsi" w:cstheme="minorBidi"/>
          <w:sz w:val="22"/>
          <w:szCs w:val="22"/>
          <w:lang w:val="en-US"/>
        </w:rPr>
      </w:pPr>
    </w:p>
    <w:p w14:paraId="4BF7F5CF" w14:textId="4178CCE8" w:rsidR="00465AB6" w:rsidRDefault="00465AB6" w:rsidP="00465AB6">
      <w:pPr>
        <w:pStyle w:val="Heading2"/>
        <w:rPr>
          <w:lang w:val="en-US"/>
        </w:rPr>
      </w:pPr>
      <w:r w:rsidRPr="00465AB6">
        <w:rPr>
          <w:lang w:val="en-US"/>
        </w:rPr>
        <w:t xml:space="preserve">2-step </w:t>
      </w:r>
      <w:r w:rsidR="00FF62CE">
        <w:rPr>
          <w:lang w:val="en-US"/>
        </w:rPr>
        <w:t>RACH frequency domain configurations</w:t>
      </w:r>
    </w:p>
    <w:p w14:paraId="559A149F" w14:textId="77777777" w:rsidR="00FF62CE" w:rsidRPr="00FF62CE" w:rsidRDefault="00FF62CE" w:rsidP="00FF62CE">
      <w:pPr>
        <w:jc w:val="both"/>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 the frequency domain PRACH Occasions are determined by the higher layer parameters;</w:t>
      </w:r>
    </w:p>
    <w:p w14:paraId="1315EC5C"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bookmarkStart w:id="15" w:name="_Hlk15995454"/>
      <w:r w:rsidRPr="00FF62CE">
        <w:rPr>
          <w:rFonts w:asciiTheme="minorHAnsi" w:hAnsiTheme="minorHAnsi" w:cstheme="minorHAnsi"/>
          <w:i/>
          <w:sz w:val="22"/>
          <w:szCs w:val="22"/>
          <w:lang w:val="en-US" w:eastAsia="zh-CN"/>
        </w:rPr>
        <w:t>msg1-FrequencyStart</w:t>
      </w:r>
      <w:bookmarkEnd w:id="15"/>
      <w:r w:rsidRPr="00FF62CE">
        <w:rPr>
          <w:rFonts w:asciiTheme="minorHAnsi" w:hAnsiTheme="minorHAnsi" w:cstheme="minorHAnsi"/>
          <w:sz w:val="22"/>
          <w:szCs w:val="22"/>
          <w:lang w:val="en-US" w:eastAsia="zh-CN"/>
        </w:rPr>
        <w:t>, which determines the first PRB of the first PRACH Occasion.</w:t>
      </w:r>
    </w:p>
    <w:p w14:paraId="4B193BAB"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r w:rsidRPr="00FF62CE">
        <w:rPr>
          <w:rFonts w:asciiTheme="minorHAnsi" w:hAnsiTheme="minorHAnsi" w:cstheme="minorHAnsi"/>
          <w:i/>
          <w:sz w:val="22"/>
          <w:szCs w:val="22"/>
          <w:lang w:val="en-US" w:eastAsia="zh-CN"/>
        </w:rPr>
        <w:t>msg1-FDM</w:t>
      </w:r>
      <w:r w:rsidRPr="00FF62CE">
        <w:rPr>
          <w:rFonts w:asciiTheme="minorHAnsi" w:hAnsiTheme="minorHAnsi" w:cstheme="minorHAnsi"/>
          <w:sz w:val="22"/>
          <w:szCs w:val="22"/>
          <w:lang w:val="en-US" w:eastAsia="zh-CN"/>
        </w:rPr>
        <w:t>, which determines the number of frequency division multiplexed PRACH Occasions.</w:t>
      </w:r>
    </w:p>
    <w:p w14:paraId="60F9D6D1" w14:textId="4AB858C1" w:rsidR="00CF5C78" w:rsidRDefault="00FF62CE" w:rsidP="00607BD7">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frequency domain configuration for 2-step RACH. This is a summary of the points discussed:</w:t>
      </w:r>
    </w:p>
    <w:p w14:paraId="1B2B2A77" w14:textId="0D735050" w:rsidR="00607BD7" w:rsidRDefault="00607BD7"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for separate ROs msg1-FrequencyStart and msg1-FDM can be separately configured</w:t>
      </w:r>
    </w:p>
    <w:p w14:paraId="70B2DBC8" w14:textId="51EE8285" w:rsidR="00391EF5" w:rsidRDefault="00391EF5"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E60550">
        <w:rPr>
          <w:rFonts w:asciiTheme="minorHAnsi" w:eastAsiaTheme="minorHAnsi" w:hAnsiTheme="minorHAnsi" w:cstheme="minorBidi"/>
          <w:sz w:val="22"/>
          <w:szCs w:val="22"/>
          <w:lang w:val="en-US"/>
        </w:rPr>
        <w:t xml:space="preserve"> </w:t>
      </w:r>
      <w:r w:rsidR="00E60550">
        <w:rPr>
          <w:rFonts w:asciiTheme="minorHAnsi" w:eastAsiaTheme="minorHAnsi" w:hAnsiTheme="minorHAnsi" w:cstheme="minorBidi"/>
          <w:sz w:val="22"/>
          <w:szCs w:val="22"/>
          <w:lang w:val="en-US"/>
        </w:rPr>
        <w:fldChar w:fldCharType="begin"/>
      </w:r>
      <w:r w:rsidR="00E60550">
        <w:rPr>
          <w:rFonts w:asciiTheme="minorHAnsi" w:eastAsiaTheme="minorHAnsi" w:hAnsiTheme="minorHAnsi" w:cstheme="minorBidi"/>
          <w:sz w:val="22"/>
          <w:szCs w:val="22"/>
          <w:lang w:val="en-US"/>
        </w:rPr>
        <w:instrText xml:space="preserve"> REF _Ref17006766 \r \h </w:instrText>
      </w:r>
      <w:r w:rsidR="00E60550">
        <w:rPr>
          <w:rFonts w:asciiTheme="minorHAnsi" w:eastAsiaTheme="minorHAnsi" w:hAnsiTheme="minorHAnsi" w:cstheme="minorBidi"/>
          <w:sz w:val="22"/>
          <w:szCs w:val="22"/>
          <w:lang w:val="en-US"/>
        </w:rPr>
      </w:r>
      <w:r w:rsidR="00E6055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E6055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w:t>
      </w:r>
      <w:r w:rsidR="00E27BF7">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that</w:t>
      </w:r>
      <w:r w:rsidR="00E27BF7">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msg1-FrequencyStart and msg1-FDM can be separately configured.</w:t>
      </w:r>
    </w:p>
    <w:p w14:paraId="7E8C8AB9" w14:textId="75E57BC2" w:rsidR="00391EF5"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for shared ROs, that msg1-FrequnencyStart and msg1-FDM are the same.</w:t>
      </w:r>
    </w:p>
    <w:p w14:paraId="2F4803AF" w14:textId="3350FEF1" w:rsidR="00D4191C"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for separately configured ROs, that </w:t>
      </w:r>
      <w:r w:rsidR="00985D88">
        <w:rPr>
          <w:rFonts w:asciiTheme="minorHAnsi" w:eastAsiaTheme="minorHAnsi" w:hAnsiTheme="minorHAnsi" w:cstheme="minorBidi"/>
          <w:sz w:val="22"/>
          <w:szCs w:val="22"/>
          <w:lang w:val="en-US"/>
        </w:rPr>
        <w:t>PRACH frequency occasions</w:t>
      </w:r>
      <w:r>
        <w:rPr>
          <w:rFonts w:asciiTheme="minorHAnsi" w:eastAsiaTheme="minorHAnsi" w:hAnsiTheme="minorHAnsi" w:cstheme="minorBidi"/>
          <w:sz w:val="22"/>
          <w:szCs w:val="22"/>
          <w:lang w:val="en-US"/>
        </w:rPr>
        <w:t xml:space="preserve"> can be:</w:t>
      </w:r>
    </w:p>
    <w:p w14:paraId="624CFAA5" w14:textId="45361DAC"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Separately configured from those of 4-step RACH</w:t>
      </w:r>
    </w:p>
    <w:p w14:paraId="481D2294" w14:textId="460267BF"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Have a predetermined relative offset to 4-step RACH</w:t>
      </w:r>
    </w:p>
    <w:p w14:paraId="6552E50C" w14:textId="55EF8D7E" w:rsidR="00985D88" w:rsidRDefault="00985D88"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Are the same as those of 4-step RACH in case the ROs are TDMed.</w:t>
      </w:r>
    </w:p>
    <w:p w14:paraId="5B2C1669" w14:textId="43965DB4" w:rsidR="00607BD7" w:rsidRDefault="00823061" w:rsidP="0082306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w:t>
      </w:r>
      <w:r w:rsidRPr="00823061">
        <w:rPr>
          <w:rFonts w:asciiTheme="minorHAnsi" w:eastAsiaTheme="minorHAnsi" w:hAnsiTheme="minorHAnsi" w:cstheme="minorBidi"/>
          <w:sz w:val="22"/>
          <w:szCs w:val="22"/>
          <w:lang w:val="en-US"/>
        </w:rPr>
        <w:t xml:space="preserve"> FDM patterns </w:t>
      </w:r>
      <w:r>
        <w:rPr>
          <w:rFonts w:asciiTheme="minorHAnsi" w:eastAsiaTheme="minorHAnsi" w:hAnsiTheme="minorHAnsi" w:cstheme="minorBidi"/>
          <w:sz w:val="22"/>
          <w:szCs w:val="22"/>
          <w:lang w:val="en-US"/>
        </w:rPr>
        <w:t>for 2-step RACH and 4-step RACH when the ROs are separately configured.</w:t>
      </w:r>
    </w:p>
    <w:p w14:paraId="3520450F" w14:textId="70D2D46F" w:rsidR="00607BD7" w:rsidRPr="00465AB6" w:rsidRDefault="00607BD7" w:rsidP="00607BD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5</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1</w:t>
      </w:r>
    </w:p>
    <w:p w14:paraId="32061024" w14:textId="33EE7139" w:rsidR="00607BD7" w:rsidRPr="00465AB6" w:rsidRDefault="00607BD7" w:rsidP="00607BD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E073E">
        <w:rPr>
          <w:rFonts w:asciiTheme="minorHAnsi" w:eastAsiaTheme="minorHAnsi" w:hAnsiTheme="minorHAnsi" w:cstheme="minorBidi"/>
          <w:sz w:val="22"/>
          <w:szCs w:val="22"/>
          <w:lang w:val="en-US"/>
        </w:rPr>
        <w:t>For 4-step RACH and 2-step RACH with separately configured ROs</w:t>
      </w:r>
      <w:r w:rsidRPr="00465AB6">
        <w:rPr>
          <w:rFonts w:asciiTheme="minorHAnsi" w:eastAsiaTheme="minorHAnsi" w:hAnsiTheme="minorHAnsi" w:cstheme="minorBidi"/>
          <w:sz w:val="22"/>
          <w:szCs w:val="22"/>
          <w:lang w:val="en-US"/>
        </w:rPr>
        <w:t xml:space="preserve">, for the </w:t>
      </w:r>
      <w:r>
        <w:rPr>
          <w:rFonts w:asciiTheme="minorHAnsi" w:eastAsiaTheme="minorHAnsi" w:hAnsiTheme="minorHAnsi" w:cstheme="minorBidi"/>
          <w:sz w:val="22"/>
          <w:szCs w:val="22"/>
          <w:lang w:val="en-US"/>
        </w:rPr>
        <w:t>frequency</w:t>
      </w:r>
      <w:r w:rsidRPr="00465AB6">
        <w:rPr>
          <w:rFonts w:asciiTheme="minorHAnsi" w:eastAsiaTheme="minorHAnsi" w:hAnsiTheme="minorHAnsi" w:cstheme="minorBidi"/>
          <w:sz w:val="22"/>
          <w:szCs w:val="22"/>
          <w:lang w:val="en-US"/>
        </w:rPr>
        <w:t xml:space="preserve"> domain </w:t>
      </w:r>
      <w:r>
        <w:rPr>
          <w:rFonts w:asciiTheme="minorHAnsi" w:eastAsiaTheme="minorHAnsi" w:hAnsiTheme="minorHAnsi" w:cstheme="minorBidi"/>
          <w:sz w:val="22"/>
          <w:szCs w:val="22"/>
          <w:lang w:val="en-US"/>
        </w:rPr>
        <w:t xml:space="preserve">location of the </w:t>
      </w:r>
      <w:r w:rsidRPr="00465AB6">
        <w:rPr>
          <w:rFonts w:asciiTheme="minorHAnsi" w:eastAsiaTheme="minorHAnsi" w:hAnsiTheme="minorHAnsi" w:cstheme="minorBidi"/>
          <w:sz w:val="22"/>
          <w:szCs w:val="22"/>
          <w:lang w:val="en-US"/>
        </w:rPr>
        <w:t>PRACH occasions</w:t>
      </w:r>
      <w:r>
        <w:rPr>
          <w:rFonts w:asciiTheme="minorHAnsi" w:eastAsiaTheme="minorHAnsi" w:hAnsiTheme="minorHAnsi" w:cstheme="minorBidi"/>
          <w:sz w:val="22"/>
          <w:szCs w:val="22"/>
          <w:lang w:val="en-US"/>
        </w:rPr>
        <w:t xml:space="preserve"> of 2-step RACH</w:t>
      </w:r>
      <w:r w:rsidRPr="00465AB6">
        <w:rPr>
          <w:rFonts w:asciiTheme="minorHAnsi" w:eastAsiaTheme="minorHAnsi" w:hAnsiTheme="minorHAnsi" w:cstheme="minorBidi"/>
          <w:sz w:val="22"/>
          <w:szCs w:val="22"/>
          <w:lang w:val="en-US"/>
        </w:rPr>
        <w:t>,</w:t>
      </w:r>
    </w:p>
    <w:p w14:paraId="754A8847" w14:textId="4DC7E907" w:rsidR="00607BD7" w:rsidRPr="00183891" w:rsidRDefault="00607BD7" w:rsidP="00607BD7">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Network can configure</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separate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for </w:t>
      </w:r>
      <w:r>
        <w:rPr>
          <w:rFonts w:asciiTheme="minorHAnsi" w:eastAsiaTheme="minorHAnsi" w:hAnsiTheme="minorHAnsi" w:cstheme="minorBidi"/>
          <w:sz w:val="22"/>
          <w:szCs w:val="22"/>
          <w:lang w:val="en-US"/>
        </w:rPr>
        <w:t xml:space="preserve">the </w:t>
      </w:r>
      <w:r w:rsidRPr="00183891">
        <w:rPr>
          <w:rFonts w:asciiTheme="minorHAnsi" w:eastAsiaTheme="minorHAnsi" w:hAnsiTheme="minorHAnsi" w:cstheme="minorBidi"/>
          <w:sz w:val="22"/>
          <w:szCs w:val="22"/>
          <w:lang w:val="en-US"/>
        </w:rPr>
        <w:t>2-step RACH</w:t>
      </w:r>
      <w:r>
        <w:rPr>
          <w:rFonts w:asciiTheme="minorHAnsi" w:eastAsiaTheme="minorHAnsi" w:hAnsiTheme="minorHAnsi" w:cstheme="minorBidi"/>
          <w:sz w:val="22"/>
          <w:szCs w:val="22"/>
          <w:lang w:val="en-US"/>
        </w:rPr>
        <w:t xml:space="preserve"> ROs</w:t>
      </w:r>
    </w:p>
    <w:p w14:paraId="475AFF55" w14:textId="0CB064D9"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w:t>
      </w:r>
      <w:r>
        <w:rPr>
          <w:rFonts w:asciiTheme="minorHAnsi" w:eastAsiaTheme="minorHAnsi" w:hAnsiTheme="minorHAnsi" w:cstheme="minorBidi"/>
          <w:sz w:val="22"/>
          <w:szCs w:val="22"/>
          <w:lang w:val="en-US"/>
        </w:rPr>
        <w:t>any of these parameters is not configured for</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2-step RACH reuses the corresponding 4-step RACH parameter.</w:t>
      </w:r>
    </w:p>
    <w:p w14:paraId="77B0D827" w14:textId="548B99F8"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whether the absolute value of the parameter is configured </w:t>
      </w:r>
      <w:r w:rsidR="00C0050E">
        <w:rPr>
          <w:rFonts w:asciiTheme="minorHAnsi" w:eastAsiaTheme="minorHAnsi" w:hAnsiTheme="minorHAnsi" w:cstheme="minorBidi"/>
          <w:sz w:val="22"/>
          <w:szCs w:val="22"/>
          <w:lang w:val="en-US"/>
        </w:rPr>
        <w:t>or</w:t>
      </w:r>
      <w:r>
        <w:rPr>
          <w:rFonts w:asciiTheme="minorHAnsi" w:eastAsiaTheme="minorHAnsi" w:hAnsiTheme="minorHAnsi" w:cstheme="minorBidi"/>
          <w:sz w:val="22"/>
          <w:szCs w:val="22"/>
          <w:lang w:val="en-US"/>
        </w:rPr>
        <w:t xml:space="preserve"> an offset relative to the corresponding 4-step RACH parameter is configured.</w:t>
      </w:r>
    </w:p>
    <w:p w14:paraId="09023D51" w14:textId="5DCF605E" w:rsidR="00607BD7" w:rsidRPr="00183891"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Note: </w:t>
      </w:r>
      <w:r w:rsidRPr="00C0050E">
        <w:rPr>
          <w:rFonts w:asciiTheme="minorHAnsi" w:eastAsiaTheme="minorHAnsi" w:hAnsiTheme="minorHAnsi" w:cstheme="minorBidi"/>
          <w:sz w:val="22"/>
          <w:szCs w:val="22"/>
          <w:lang w:val="en-US"/>
        </w:rPr>
        <w:t>if frequency location of the ROs</w:t>
      </w:r>
      <w:r>
        <w:rPr>
          <w:rFonts w:asciiTheme="minorHAnsi" w:eastAsiaTheme="minorHAnsi" w:hAnsiTheme="minorHAnsi" w:cstheme="minorBidi"/>
          <w:i/>
          <w:sz w:val="22"/>
          <w:szCs w:val="22"/>
          <w:lang w:val="en-US"/>
        </w:rPr>
        <w:t xml:space="preserve"> of</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xml:space="preserve"> is the same as that of 4-step RACH, separation of ROs is achieved in the time domain.</w:t>
      </w:r>
    </w:p>
    <w:p w14:paraId="35F7134F" w14:textId="77777777" w:rsidR="00607BD7" w:rsidRPr="00465AB6" w:rsidRDefault="00607BD7" w:rsidP="00607BD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607BD7" w:rsidRPr="00465AB6" w14:paraId="7186D7A0" w14:textId="77777777" w:rsidTr="00C46E6A">
        <w:tc>
          <w:tcPr>
            <w:tcW w:w="2263" w:type="dxa"/>
            <w:shd w:val="clear" w:color="auto" w:fill="002060"/>
          </w:tcPr>
          <w:p w14:paraId="62AC9118" w14:textId="77777777"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14725EE" w14:textId="40D293D3"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5</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07BD7" w:rsidRPr="00465AB6" w14:paraId="2DE4DD8D" w14:textId="77777777" w:rsidTr="00C46E6A">
        <w:tc>
          <w:tcPr>
            <w:tcW w:w="2263" w:type="dxa"/>
          </w:tcPr>
          <w:p w14:paraId="5D0B0FDB"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C6C32C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5F78FE56" w14:textId="77777777" w:rsidTr="00C46E6A">
        <w:tc>
          <w:tcPr>
            <w:tcW w:w="2263" w:type="dxa"/>
          </w:tcPr>
          <w:p w14:paraId="40143B3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330BABE"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05D7E0DC" w14:textId="77777777" w:rsidTr="00C46E6A">
        <w:tc>
          <w:tcPr>
            <w:tcW w:w="2263" w:type="dxa"/>
          </w:tcPr>
          <w:p w14:paraId="3FC217FD"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141F0A39"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bl>
    <w:p w14:paraId="2761CB45" w14:textId="4E44E1C0" w:rsidR="00823061" w:rsidRDefault="00823061"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3644628" w14:textId="77777777" w:rsidR="00C13B10" w:rsidRDefault="00C13B10" w:rsidP="00C13B10">
      <w:pPr>
        <w:pStyle w:val="Heading2"/>
        <w:rPr>
          <w:lang w:val="en-US"/>
        </w:rPr>
      </w:pPr>
      <w:r>
        <w:rPr>
          <w:lang w:val="en-US"/>
        </w:rPr>
        <w:t>SSB to RO association for 2-step RACH</w:t>
      </w:r>
    </w:p>
    <w:p w14:paraId="48E452E2" w14:textId="6F7D73D5" w:rsidR="00C13B10" w:rsidRDefault="00C13B10" w:rsidP="00C13B10">
      <w:pPr>
        <w:jc w:val="both"/>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The SSB to RO association should be considered for 2 cases, when the ROs are separately configured for 4-step RACH and 2-step RACH, and when the ROs are shared for 4-step RACH and 2-step RACH with separate preambles. </w:t>
      </w:r>
      <w:r w:rsidRPr="00465AB6">
        <w:rPr>
          <w:rFonts w:asciiTheme="minorHAnsi" w:eastAsiaTheme="minorHAnsi" w:hAnsiTheme="minorHAnsi" w:cstheme="minorBidi"/>
          <w:sz w:val="22"/>
          <w:szCs w:val="22"/>
          <w:lang w:val="en-US"/>
        </w:rPr>
        <w:t>Several contributions discussed vari</w:t>
      </w:r>
      <w:r w:rsidR="00943772">
        <w:rPr>
          <w:rFonts w:asciiTheme="minorHAnsi" w:eastAsiaTheme="minorHAnsi" w:hAnsiTheme="minorHAnsi" w:cstheme="minorBidi"/>
          <w:sz w:val="22"/>
          <w:szCs w:val="22"/>
          <w:lang w:val="en-US"/>
        </w:rPr>
        <w:t>ous</w:t>
      </w:r>
      <w:r w:rsidRPr="00465AB6">
        <w:rPr>
          <w:rFonts w:asciiTheme="minorHAnsi" w:eastAsiaTheme="minorHAnsi" w:hAnsiTheme="minorHAnsi" w:cstheme="minorBidi"/>
          <w:sz w:val="22"/>
          <w:szCs w:val="22"/>
          <w:lang w:val="en-US"/>
        </w:rPr>
        <w:t xml:space="preserve"> aspects of</w:t>
      </w:r>
      <w:r>
        <w:rPr>
          <w:rFonts w:asciiTheme="minorHAnsi" w:eastAsiaTheme="minorHAnsi" w:hAnsiTheme="minorHAnsi" w:cstheme="minorBidi"/>
          <w:sz w:val="22"/>
          <w:szCs w:val="22"/>
          <w:lang w:val="en-US"/>
        </w:rPr>
        <w:t xml:space="preserve"> the SSB to RO association:</w:t>
      </w:r>
    </w:p>
    <w:p w14:paraId="7A4C8695"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_Ref16972891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for separate ROs, there is separate association.</w:t>
      </w:r>
    </w:p>
    <w:p w14:paraId="64D40434" w14:textId="318218E8" w:rsidR="00C13B10"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_Ref4060353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[3]</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to use the same RO association for 4-step RACH and 2-step RACH.</w:t>
      </w:r>
    </w:p>
    <w:p w14:paraId="670239FC" w14:textId="724B089D" w:rsidR="00B36262" w:rsidRPr="0088407B" w:rsidRDefault="00B36262"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for separately configured ROs, the network can configure separate parameters for SSB to RO association. For Shared ROs, 4-step and 2-step RACH follow the same SSB to RO association.</w:t>
      </w:r>
    </w:p>
    <w:p w14:paraId="34B22552" w14:textId="16AEF30E"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_Ref17006734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[17]</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that the parameters that configure the SSB to RO configuration can be the same o</w:t>
      </w:r>
      <w:r w:rsidR="00943772">
        <w:rPr>
          <w:rFonts w:asciiTheme="minorHAnsi" w:eastAsiaTheme="minorHAnsi" w:hAnsiTheme="minorHAnsi" w:cstheme="minorBidi"/>
          <w:sz w:val="22"/>
          <w:szCs w:val="22"/>
          <w:lang w:val="en-US"/>
        </w:rPr>
        <w:t>r</w:t>
      </w:r>
      <w:r w:rsidRPr="0088407B">
        <w:rPr>
          <w:rFonts w:asciiTheme="minorHAnsi" w:eastAsiaTheme="minorHAnsi" w:hAnsiTheme="minorHAnsi" w:cstheme="minorBidi"/>
          <w:sz w:val="22"/>
          <w:szCs w:val="22"/>
          <w:lang w:val="en-US"/>
        </w:rPr>
        <w:t xml:space="preserve"> separately configured. </w:t>
      </w:r>
    </w:p>
    <w:p w14:paraId="314E79E1"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_Ref17323322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[28]</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is proposed that a msgA transmission occasion comprises a PRACH occasion (RO) and a set of PUSCH occasions (PO). The association between SSB and msgA occasion (SSB-to-msgA association) can be defined similar to SSB-to-RO association.</w:t>
      </w:r>
    </w:p>
    <w:p w14:paraId="2AA68455" w14:textId="1D6F50E3"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lastRenderedPageBreak/>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.1</w:t>
      </w:r>
    </w:p>
    <w:p w14:paraId="512F7151" w14:textId="77777777" w:rsidR="00C13B10" w:rsidRDefault="00C13B10" w:rsidP="00C13B10">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the ROs are separately configured for 4-step RACH and 2-step RACH, the 2-step RACH ROs follow the same mechanism as 4-step RACH ROs for association with SSB.</w:t>
      </w:r>
    </w:p>
    <w:p w14:paraId="241B125C" w14:textId="77777777" w:rsidR="00C13B10" w:rsidRDefault="00C13B10" w:rsidP="00C13B10">
      <w:pPr>
        <w:pStyle w:val="ListParagraph"/>
        <w:numPr>
          <w:ilvl w:val="0"/>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number of SSBs-per-RO for 2-step RACH can be separately configured from that of 4-step RACH.</w:t>
      </w:r>
    </w:p>
    <w:p w14:paraId="3D9C1669" w14:textId="77777777" w:rsidR="00C13B10" w:rsidRDefault="00C13B10" w:rsidP="00C13B10">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number of SSBs-per-RO is not configured, the corresponding value from 4-step RACH is used.</w:t>
      </w:r>
    </w:p>
    <w:tbl>
      <w:tblPr>
        <w:tblStyle w:val="TableGrid1"/>
        <w:tblW w:w="0" w:type="auto"/>
        <w:tblLook w:val="04A0" w:firstRow="1" w:lastRow="0" w:firstColumn="1" w:lastColumn="0" w:noHBand="0" w:noVBand="1"/>
      </w:tblPr>
      <w:tblGrid>
        <w:gridCol w:w="2263"/>
        <w:gridCol w:w="7699"/>
      </w:tblGrid>
      <w:tr w:rsidR="00C13B10" w:rsidRPr="00465AB6" w14:paraId="11E3E811" w14:textId="77777777" w:rsidTr="00DB3DFE">
        <w:tc>
          <w:tcPr>
            <w:tcW w:w="2263" w:type="dxa"/>
            <w:shd w:val="clear" w:color="auto" w:fill="002060"/>
          </w:tcPr>
          <w:p w14:paraId="28147C75"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F764D4" w14:textId="66E881C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.1</w:t>
            </w:r>
          </w:p>
        </w:tc>
      </w:tr>
      <w:tr w:rsidR="00C13B10" w:rsidRPr="00465AB6" w14:paraId="58EFF4C1" w14:textId="77777777" w:rsidTr="00DB3DFE">
        <w:tc>
          <w:tcPr>
            <w:tcW w:w="2263" w:type="dxa"/>
          </w:tcPr>
          <w:p w14:paraId="6F4A9FDA"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CE35992"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17CEE999" w14:textId="77777777" w:rsidTr="00DB3DFE">
        <w:tc>
          <w:tcPr>
            <w:tcW w:w="2263" w:type="dxa"/>
          </w:tcPr>
          <w:p w14:paraId="088D6B3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457651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68B8AD4D" w14:textId="77777777" w:rsidTr="00DB3DFE">
        <w:tc>
          <w:tcPr>
            <w:tcW w:w="2263" w:type="dxa"/>
          </w:tcPr>
          <w:p w14:paraId="77E440C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A97482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0FDD63B4" w14:textId="77777777" w:rsidR="00C13B10" w:rsidRDefault="00C13B10" w:rsidP="00C13B10">
      <w:pPr>
        <w:jc w:val="both"/>
        <w:rPr>
          <w:rFonts w:asciiTheme="minorHAnsi" w:eastAsiaTheme="minorHAnsi" w:hAnsiTheme="minorHAnsi" w:cstheme="minorBidi"/>
          <w:sz w:val="22"/>
          <w:szCs w:val="22"/>
          <w:lang w:val="en-US"/>
        </w:rPr>
      </w:pPr>
    </w:p>
    <w:p w14:paraId="3B46A61D" w14:textId="05D5A1A2"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p>
    <w:p w14:paraId="205F8971" w14:textId="77777777" w:rsidR="00C13B10" w:rsidRPr="00A247BF" w:rsidRDefault="00C13B10" w:rsidP="00C13B10">
      <w:pPr>
        <w:jc w:val="both"/>
        <w:rPr>
          <w:rFonts w:asciiTheme="minorHAnsi" w:eastAsiaTheme="minorHAnsi" w:hAnsiTheme="minorHAnsi" w:cstheme="minorBidi"/>
          <w:sz w:val="22"/>
          <w:szCs w:val="22"/>
          <w:lang w:val="en-US"/>
        </w:rPr>
      </w:pPr>
      <w:r w:rsidRPr="009B55C7">
        <w:rPr>
          <w:rFonts w:asciiTheme="minorHAnsi" w:eastAsiaTheme="minorHAnsi" w:hAnsiTheme="minorHAnsi" w:cstheme="minorBidi"/>
          <w:sz w:val="22"/>
          <w:szCs w:val="22"/>
          <w:lang w:val="en-US"/>
        </w:rPr>
        <w:t>For shared ROs with 4-step RACH and 2-step RACH configured with separate preambles.</w:t>
      </w:r>
      <w:r>
        <w:rPr>
          <w:rFonts w:asciiTheme="minorHAnsi" w:eastAsiaTheme="minorHAnsi" w:hAnsiTheme="minorHAnsi" w:cstheme="minorBidi"/>
          <w:sz w:val="22"/>
          <w:szCs w:val="22"/>
          <w:lang w:val="en-US"/>
        </w:rPr>
        <w:t xml:space="preserve"> The SSB-to-RO association pattern for 2-step RACH follows that of 4-step RACH.</w:t>
      </w:r>
    </w:p>
    <w:tbl>
      <w:tblPr>
        <w:tblStyle w:val="TableGrid1"/>
        <w:tblW w:w="0" w:type="auto"/>
        <w:tblLook w:val="04A0" w:firstRow="1" w:lastRow="0" w:firstColumn="1" w:lastColumn="0" w:noHBand="0" w:noVBand="1"/>
      </w:tblPr>
      <w:tblGrid>
        <w:gridCol w:w="2263"/>
        <w:gridCol w:w="7699"/>
      </w:tblGrid>
      <w:tr w:rsidR="00C13B10" w:rsidRPr="00465AB6" w14:paraId="7287A602" w14:textId="77777777" w:rsidTr="00DB3DFE">
        <w:tc>
          <w:tcPr>
            <w:tcW w:w="2263" w:type="dxa"/>
            <w:shd w:val="clear" w:color="auto" w:fill="002060"/>
          </w:tcPr>
          <w:p w14:paraId="0C2884E7"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97F4506" w14:textId="61DD7BEE"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C13B10" w:rsidRPr="00465AB6" w14:paraId="4C23644F" w14:textId="77777777" w:rsidTr="00DB3DFE">
        <w:tc>
          <w:tcPr>
            <w:tcW w:w="2263" w:type="dxa"/>
          </w:tcPr>
          <w:p w14:paraId="58F888B8"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A1ED8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4FFCA913" w14:textId="77777777" w:rsidTr="00DB3DFE">
        <w:tc>
          <w:tcPr>
            <w:tcW w:w="2263" w:type="dxa"/>
          </w:tcPr>
          <w:p w14:paraId="04CC10F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3B41E57"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33ACE33C" w14:textId="77777777" w:rsidTr="00DB3DFE">
        <w:tc>
          <w:tcPr>
            <w:tcW w:w="2263" w:type="dxa"/>
          </w:tcPr>
          <w:p w14:paraId="2AEF23F5"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343309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2C6511A8" w14:textId="77777777" w:rsidTr="00DB3DFE">
        <w:tc>
          <w:tcPr>
            <w:tcW w:w="2263" w:type="dxa"/>
          </w:tcPr>
          <w:p w14:paraId="0A96335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F3D43F6"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4395582B" w14:textId="77777777" w:rsidR="00C13B10" w:rsidRDefault="00C13B10"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B2ECCA0" w14:textId="6BAEA147" w:rsidR="00C0050E" w:rsidRDefault="00C0050E" w:rsidP="00C0050E">
      <w:pPr>
        <w:pStyle w:val="Heading2"/>
        <w:rPr>
          <w:lang w:val="en-US"/>
        </w:rPr>
      </w:pPr>
      <w:r w:rsidRPr="00465AB6">
        <w:rPr>
          <w:lang w:val="en-US"/>
        </w:rPr>
        <w:t xml:space="preserve">2-step </w:t>
      </w:r>
      <w:r>
        <w:rPr>
          <w:lang w:val="en-US"/>
        </w:rPr>
        <w:t>RACH RO invalidation rules</w:t>
      </w:r>
    </w:p>
    <w:p w14:paraId="7F6B98F2" w14:textId="437E0352" w:rsidR="00607BD7" w:rsidRDefault="0017339D" w:rsidP="00985D88">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w:t>
      </w:r>
      <w:r>
        <w:rPr>
          <w:rFonts w:asciiTheme="minorHAnsi" w:hAnsiTheme="minorHAnsi" w:cstheme="minorHAnsi"/>
          <w:sz w:val="22"/>
          <w:szCs w:val="22"/>
          <w:lang w:val="en-US" w:eastAsia="zh-CN"/>
        </w:rPr>
        <w:t xml:space="preserve">, </w:t>
      </w:r>
      <w:r w:rsidR="005E45C2">
        <w:rPr>
          <w:rFonts w:asciiTheme="minorHAnsi" w:hAnsiTheme="minorHAnsi" w:cstheme="minorHAnsi"/>
          <w:sz w:val="22"/>
          <w:szCs w:val="22"/>
          <w:lang w:val="en-US" w:eastAsia="zh-CN"/>
        </w:rPr>
        <w:t>the RO validation rules are described in TS 38.213, section 8.1:</w:t>
      </w:r>
    </w:p>
    <w:p w14:paraId="195216AE" w14:textId="064D1305" w:rsidR="005E45C2" w:rsidRPr="00162E2F" w:rsidRDefault="005E45C2" w:rsidP="005E45C2">
      <w:r>
        <w:t>“</w:t>
      </w:r>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6EE58395">
          <v:shape id="_x0000_i1027" type="#_x0000_t75" style="width:22pt;height:16pt" o:ole="">
            <v:imagedata r:id="rId19" o:title=""/>
          </v:shape>
          <o:OLEObject Type="Embed" ProgID="Equation.3" ShapeID="_x0000_i1027" DrawAspect="Content" ObjectID="_1628327431" r:id="rId20"/>
        </w:object>
      </w:r>
      <w:r w:rsidRPr="00162E2F">
        <w:t xml:space="preserve"> symbols after a last SS/PBCH block reception symbol, where </w:t>
      </w:r>
      <w:r w:rsidRPr="00162E2F">
        <w:rPr>
          <w:position w:val="-12"/>
        </w:rPr>
        <w:object w:dxaOrig="420" w:dyaOrig="320" w14:anchorId="75F5EEDA">
          <v:shape id="_x0000_i1028" type="#_x0000_t75" style="width:22pt;height:16pt" o:ole="">
            <v:imagedata r:id="rId19" o:title=""/>
          </v:shape>
          <o:OLEObject Type="Embed" ProgID="Equation.3" ShapeID="_x0000_i1028" DrawAspect="Content" ObjectID="_1628327432" r:id="rId21"/>
        </w:object>
      </w:r>
      <w:r>
        <w:t xml:space="preserve"> is provided in Table 8.1</w:t>
      </w:r>
      <w:r w:rsidRPr="00162E2F">
        <w:t>-2.</w:t>
      </w:r>
    </w:p>
    <w:p w14:paraId="7D3CCFFF" w14:textId="77777777" w:rsidR="005E45C2" w:rsidRDefault="005E45C2" w:rsidP="005E45C2">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21047215" w14:textId="77777777" w:rsidR="005E45C2" w:rsidRDefault="005E45C2" w:rsidP="005E45C2">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429960A0" w14:textId="02D82767" w:rsidR="005E45C2" w:rsidRPr="0010268E" w:rsidRDefault="005E45C2" w:rsidP="005E45C2">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6D9079F">
          <v:shape id="_x0000_i1029" type="#_x0000_t75" style="width:22pt;height:16pt" o:ole="">
            <v:imagedata r:id="rId19" o:title=""/>
          </v:shape>
          <o:OLEObject Type="Embed" ProgID="Equation.3" ShapeID="_x0000_i1029" DrawAspect="Content" ObjectID="_1628327433" r:id="rId22"/>
        </w:object>
      </w:r>
      <w:r w:rsidRPr="00271331">
        <w:t xml:space="preserve"> symbols after a last downlink symbol and </w:t>
      </w:r>
      <w:r w:rsidRPr="0010268E">
        <w:t>at least</w:t>
      </w:r>
      <w:r>
        <w:rPr>
          <w:lang w:val="en-US"/>
        </w:rPr>
        <w:t xml:space="preserve"> </w:t>
      </w:r>
      <w:r w:rsidRPr="00162E2F">
        <w:rPr>
          <w:position w:val="-12"/>
        </w:rPr>
        <w:object w:dxaOrig="420" w:dyaOrig="320" w14:anchorId="7F064449">
          <v:shape id="_x0000_i1030" type="#_x0000_t75" style="width:22pt;height:16pt" o:ole="">
            <v:imagedata r:id="rId19" o:title=""/>
          </v:shape>
          <o:OLEObject Type="Embed" ProgID="Equation.3" ShapeID="_x0000_i1030" DrawAspect="Content" ObjectID="_1628327434" r:id="rId23"/>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E76A985">
          <v:shape id="_x0000_i1031" type="#_x0000_t75" style="width:22pt;height:16pt" o:ole="">
            <v:imagedata r:id="rId19" o:title=""/>
          </v:shape>
          <o:OLEObject Type="Embed" ProgID="Equation.3" ShapeID="_x0000_i1031" DrawAspect="Content" ObjectID="_1628327435" r:id="rId24"/>
        </w:object>
      </w:r>
      <w:r w:rsidRPr="00271331">
        <w:t xml:space="preserve"> is provided in Table 8.</w:t>
      </w:r>
      <w:r>
        <w:rPr>
          <w:lang w:val="en-US"/>
        </w:rPr>
        <w:t>1</w:t>
      </w:r>
      <w:r w:rsidRPr="00271331">
        <w:t>-2</w:t>
      </w:r>
      <w:r w:rsidRPr="001955EA">
        <w:t>.</w:t>
      </w:r>
      <w:r>
        <w:t>”</w:t>
      </w:r>
    </w:p>
    <w:p w14:paraId="5452286B" w14:textId="222A2A47" w:rsidR="005E45C2" w:rsidRDefault="005E45C2"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w:t>
      </w:r>
      <w:r w:rsidR="00943772">
        <w:rPr>
          <w:rFonts w:asciiTheme="minorHAnsi" w:eastAsiaTheme="minorHAnsi" w:hAnsiTheme="minorHAnsi" w:cstheme="minorBidi"/>
          <w:sz w:val="22"/>
          <w:szCs w:val="22"/>
          <w:lang w:val="en-US"/>
        </w:rPr>
        <w:t>2-step RACH RO invalidation rules</w:t>
      </w:r>
      <w:r>
        <w:rPr>
          <w:rFonts w:asciiTheme="minorHAnsi" w:eastAsiaTheme="minorHAnsi" w:hAnsiTheme="minorHAnsi" w:cstheme="minorBidi"/>
          <w:sz w:val="22"/>
          <w:szCs w:val="22"/>
          <w:lang w:val="en-US"/>
        </w:rPr>
        <w:t>. This is a summary of the points discussed:</w:t>
      </w:r>
    </w:p>
    <w:p w14:paraId="42BE034A" w14:textId="061AA870"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4-step RACH invalidation rules are used for 2-step RACH.</w:t>
      </w:r>
    </w:p>
    <w:p w14:paraId="2EF3EA8B" w14:textId="25862F2B"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CA39B2">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that in case of separately configured ROs, if 2-step RACH ROs overlap 4-step RACH ROs, the 2-step RACH ROs are blocked.</w:t>
      </w:r>
    </w:p>
    <w:p w14:paraId="6CF914D8" w14:textId="62B0304F" w:rsidR="00880A06" w:rsidRDefault="009364DD"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9364DD">
        <w:rPr>
          <w:rFonts w:asciiTheme="minorHAnsi" w:eastAsiaTheme="minorHAnsi" w:hAnsiTheme="minorHAnsi" w:cstheme="minorBidi"/>
          <w:sz w:val="22"/>
          <w:szCs w:val="22"/>
          <w:lang w:val="en-US"/>
        </w:rPr>
        <w:t>RO validation for msgA preamble should consider at least the time gap required before msgA preamble transmission and the causality rule between SSB/SIB reception and msgA preamble transmission.</w:t>
      </w:r>
    </w:p>
    <w:p w14:paraId="5ADA2446" w14:textId="7D4ED671"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C03025">
        <w:rPr>
          <w:rFonts w:asciiTheme="majorHAnsi" w:eastAsiaTheme="majorEastAsia" w:hAnsiTheme="majorHAnsi" w:cstheme="majorBidi"/>
          <w:color w:val="1F3763" w:themeColor="accent1" w:themeShade="7F"/>
          <w:sz w:val="24"/>
          <w:szCs w:val="24"/>
          <w:highlight w:val="yellow"/>
          <w:lang w:val="en-US"/>
        </w:rPr>
        <w:t>7</w:t>
      </w:r>
      <w:r w:rsidRPr="00465AB6">
        <w:rPr>
          <w:rFonts w:asciiTheme="majorHAnsi" w:eastAsiaTheme="majorEastAsia" w:hAnsiTheme="majorHAnsi" w:cstheme="majorBidi"/>
          <w:color w:val="1F3763" w:themeColor="accent1" w:themeShade="7F"/>
          <w:sz w:val="24"/>
          <w:szCs w:val="24"/>
          <w:highlight w:val="yellow"/>
          <w:lang w:val="en-US"/>
        </w:rPr>
        <w:t>.</w:t>
      </w:r>
      <w:r w:rsidR="00C03025">
        <w:rPr>
          <w:rFonts w:asciiTheme="majorHAnsi" w:eastAsiaTheme="majorEastAsia" w:hAnsiTheme="majorHAnsi" w:cstheme="majorBidi"/>
          <w:color w:val="1F3763" w:themeColor="accent1" w:themeShade="7F"/>
          <w:sz w:val="24"/>
          <w:szCs w:val="24"/>
          <w:highlight w:val="yellow"/>
          <w:lang w:val="en-US"/>
        </w:rPr>
        <w:t>1</w:t>
      </w:r>
    </w:p>
    <w:p w14:paraId="7DAE7861" w14:textId="34AE0B35"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p>
    <w:p w14:paraId="294D111C" w14:textId="6879A6C3"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separately configured 2-step RACH and 4-step RACH ROs, if 2-step RACH ROs overlap with 4-step RACH ROs in time </w:t>
      </w:r>
      <w:r w:rsidR="00A323D7">
        <w:rPr>
          <w:rFonts w:eastAsiaTheme="minorEastAsia" w:cstheme="minorBidi"/>
          <w:kern w:val="2"/>
          <w:sz w:val="21"/>
          <w:szCs w:val="21"/>
          <w:lang w:val="en-US" w:eastAsia="zh-CN"/>
        </w:rPr>
        <w:t>and</w:t>
      </w:r>
      <w:r w:rsidRPr="00465AB6">
        <w:rPr>
          <w:rFonts w:eastAsiaTheme="minorEastAsia" w:cstheme="minorBidi"/>
          <w:kern w:val="2"/>
          <w:sz w:val="21"/>
          <w:szCs w:val="21"/>
          <w:lang w:val="en-US" w:eastAsia="zh-CN"/>
        </w:rPr>
        <w:t xml:space="preserve"> frequency, the 2-step RACH ROs become invalid.</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0390FD1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03025">
              <w:rPr>
                <w:rFonts w:asciiTheme="minorHAnsi" w:hAnsiTheme="minorHAnsi"/>
                <w:b/>
                <w:color w:val="FFFFFF" w:themeColor="background1"/>
                <w:lang w:val="en-US"/>
              </w:rPr>
              <w:t>7</w:t>
            </w:r>
            <w:r w:rsidRPr="00465AB6">
              <w:rPr>
                <w:rFonts w:asciiTheme="minorHAnsi" w:hAnsiTheme="minorHAnsi"/>
                <w:b/>
                <w:color w:val="FFFFFF" w:themeColor="background1"/>
                <w:lang w:val="en-US"/>
              </w:rPr>
              <w:t>.</w:t>
            </w:r>
            <w:r w:rsidR="00C03025">
              <w:rPr>
                <w:rFonts w:asciiTheme="minorHAnsi" w:hAnsiTheme="minorHAnsi"/>
                <w:b/>
                <w:color w:val="FFFFFF" w:themeColor="background1"/>
                <w:lang w:val="en-US"/>
              </w:rPr>
              <w:t>1</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6D77EB4E" w14:textId="643DC4F0" w:rsidR="009B1BF5" w:rsidRPr="00465AB6" w:rsidRDefault="009B1BF5" w:rsidP="009B1BF5">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33AACADF" w14:textId="17517C0A" w:rsidR="009B1BF5" w:rsidRDefault="009B1BF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3296" behindDoc="0" locked="0" layoutInCell="1" allowOverlap="1" wp14:anchorId="6D787788" wp14:editId="418E9E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35940B" w14:textId="77777777" w:rsidR="00DB3DFE" w:rsidRPr="009712DD" w:rsidRDefault="00DB3DFE" w:rsidP="009B1BF5">
                            <w:pPr>
                              <w:rPr>
                                <w:lang w:eastAsia="x-none"/>
                              </w:rPr>
                            </w:pPr>
                            <w:r w:rsidRPr="009712DD">
                              <w:rPr>
                                <w:highlight w:val="green"/>
                                <w:lang w:eastAsia="x-none"/>
                              </w:rPr>
                              <w:t>Agreements</w:t>
                            </w:r>
                            <w:r w:rsidRPr="009712DD">
                              <w:rPr>
                                <w:lang w:eastAsia="x-none"/>
                              </w:rPr>
                              <w:t>:</w:t>
                            </w:r>
                          </w:p>
                          <w:p w14:paraId="347D4B54" w14:textId="77777777" w:rsidR="00DB3DFE" w:rsidRPr="009712DD" w:rsidRDefault="00DB3DFE" w:rsidP="009B1BF5">
                            <w:pPr>
                              <w:rPr>
                                <w:color w:val="000000"/>
                              </w:rPr>
                            </w:pPr>
                            <w:r w:rsidRPr="009712DD">
                              <w:rPr>
                                <w:color w:val="000000"/>
                              </w:rPr>
                              <w:t>For 2-step RACH preamble power control parameter configuration, further study and down select from the following options:</w:t>
                            </w:r>
                          </w:p>
                          <w:p w14:paraId="45BFAD7B" w14:textId="77777777" w:rsidR="00DB3DFE" w:rsidRPr="009712DD" w:rsidRDefault="00DB3DFE"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DB3DFE" w:rsidRPr="009712DD"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DB3DFE" w:rsidRPr="004A62DF"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787788" id="Text Box 1" o:spid="_x0000_s1034"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qP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N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0lOo89AgAAfwQAAA4AAAAAAAAAAAAA&#10;AAAALgIAAGRycy9lMm9Eb2MueG1sUEsBAi0AFAAGAAgAAAAhALcMAwjXAAAABQEAAA8AAAAAAAAA&#10;AAAAAAAAlwQAAGRycy9kb3ducmV2LnhtbFBLBQYAAAAABAAEAPMAAACbBQAAAAA=&#10;" filled="f" strokeweight=".5pt">
                <v:textbox style="mso-fit-shape-to-text:t">
                  <w:txbxContent>
                    <w:p w14:paraId="3A35940B" w14:textId="77777777" w:rsidR="00DB3DFE" w:rsidRPr="009712DD" w:rsidRDefault="00DB3DFE" w:rsidP="009B1BF5">
                      <w:pPr>
                        <w:rPr>
                          <w:lang w:eastAsia="x-none"/>
                        </w:rPr>
                      </w:pPr>
                      <w:r w:rsidRPr="009712DD">
                        <w:rPr>
                          <w:highlight w:val="green"/>
                          <w:lang w:eastAsia="x-none"/>
                        </w:rPr>
                        <w:t>Agreements</w:t>
                      </w:r>
                      <w:r w:rsidRPr="009712DD">
                        <w:rPr>
                          <w:lang w:eastAsia="x-none"/>
                        </w:rPr>
                        <w:t>:</w:t>
                      </w:r>
                    </w:p>
                    <w:p w14:paraId="347D4B54" w14:textId="77777777" w:rsidR="00DB3DFE" w:rsidRPr="009712DD" w:rsidRDefault="00DB3DFE" w:rsidP="009B1BF5">
                      <w:pPr>
                        <w:rPr>
                          <w:color w:val="000000"/>
                        </w:rPr>
                      </w:pPr>
                      <w:r w:rsidRPr="009712DD">
                        <w:rPr>
                          <w:color w:val="000000"/>
                        </w:rPr>
                        <w:t>For 2-step RACH preamble power control parameter configuration, further study and down select from the following options:</w:t>
                      </w:r>
                    </w:p>
                    <w:p w14:paraId="45BFAD7B" w14:textId="77777777" w:rsidR="00DB3DFE" w:rsidRPr="009712DD" w:rsidRDefault="00DB3DFE"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DB3DFE" w:rsidRPr="009712DD"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DB3DFE" w:rsidRPr="004A62DF"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301BA3BF" w14:textId="56FFF019" w:rsidR="00081473" w:rsidRDefault="001515C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w:t>
      </w:r>
      <w:r w:rsidR="00081473">
        <w:rPr>
          <w:rFonts w:asciiTheme="minorHAnsi" w:eastAsiaTheme="minorHAnsi" w:hAnsiTheme="minorHAnsi" w:cstheme="minorBidi"/>
          <w:sz w:val="22"/>
          <w:szCs w:val="22"/>
          <w:lang w:val="en-US"/>
        </w:rPr>
        <w:t>agreement was reached,</w:t>
      </w:r>
      <w:r w:rsidR="00081473">
        <w:rPr>
          <w:noProof/>
          <w:lang w:val="en-US" w:eastAsia="zh-CN"/>
        </w:rPr>
        <mc:AlternateContent>
          <mc:Choice Requires="wps">
            <w:drawing>
              <wp:anchor distT="0" distB="0" distL="114300" distR="114300" simplePos="0" relativeHeight="251699200" behindDoc="0" locked="0" layoutInCell="1" allowOverlap="1" wp14:anchorId="5F751087" wp14:editId="43EF122A">
                <wp:simplePos x="0" y="0"/>
                <wp:positionH relativeFrom="margin">
                  <wp:align>left</wp:align>
                </wp:positionH>
                <wp:positionV relativeFrom="paragraph">
                  <wp:posOffset>288290</wp:posOffset>
                </wp:positionV>
                <wp:extent cx="6508750" cy="1828800"/>
                <wp:effectExtent l="0" t="0" r="25400" b="26670"/>
                <wp:wrapSquare wrapText="bothSides"/>
                <wp:docPr id="21" name="Text Box 21"/>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2E9D6E75" w14:textId="77777777" w:rsidR="00DB3DFE" w:rsidRPr="00801B7C" w:rsidRDefault="00DB3DFE" w:rsidP="00081473">
                            <w:r w:rsidRPr="00801B7C">
                              <w:rPr>
                                <w:highlight w:val="green"/>
                              </w:rPr>
                              <w:t>Agreements</w:t>
                            </w:r>
                            <w:r w:rsidRPr="00801B7C">
                              <w:t>:</w:t>
                            </w:r>
                          </w:p>
                          <w:p w14:paraId="68A353D8" w14:textId="77777777" w:rsidR="00DB3DFE" w:rsidRPr="008500AA" w:rsidRDefault="00DB3DFE"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r w:rsidRPr="00801B7C">
                              <w:rPr>
                                <w:rFonts w:eastAsia="DengXian"/>
                                <w:i/>
                                <w:kern w:val="2"/>
                                <w:lang w:val="en-US" w:eastAsia="zh-CN"/>
                              </w:rPr>
                              <w:t>powerRampingStep</w:t>
                            </w:r>
                            <w:r w:rsidRPr="00801B7C">
                              <w:rPr>
                                <w:rFonts w:eastAsia="DengXian"/>
                                <w:kern w:val="2"/>
                                <w:lang w:val="en-US" w:eastAsia="zh-CN"/>
                              </w:rPr>
                              <w:t xml:space="preserve"> and </w:t>
                            </w:r>
                            <w:r w:rsidRPr="00801B7C">
                              <w:rPr>
                                <w:rFonts w:eastAsia="DengXian"/>
                                <w:i/>
                                <w:kern w:val="2"/>
                                <w:lang w:val="en-US" w:eastAsia="zh-CN"/>
                              </w:rPr>
                              <w:t>preambleReceivedTargetPower</w:t>
                            </w:r>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F751087" id="Text Box 21" o:spid="_x0000_s1035" type="#_x0000_t202" style="position:absolute;margin-left:0;margin-top:22.7pt;width:512.5pt;height:2in;z-index:251699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" filled="f" strokeweight=".5pt">
                <v:textbox style="mso-fit-shape-to-text:t">
                  <w:txbxContent>
                    <w:p w14:paraId="2E9D6E75" w14:textId="77777777" w:rsidR="00DB3DFE" w:rsidRPr="00801B7C" w:rsidRDefault="00DB3DFE" w:rsidP="00081473">
                      <w:r w:rsidRPr="00801B7C">
                        <w:rPr>
                          <w:highlight w:val="green"/>
                        </w:rPr>
                        <w:t>Agreements</w:t>
                      </w:r>
                      <w:r w:rsidRPr="00801B7C">
                        <w:t>:</w:t>
                      </w:r>
                    </w:p>
                    <w:p w14:paraId="68A353D8" w14:textId="77777777" w:rsidR="00DB3DFE" w:rsidRPr="008500AA" w:rsidRDefault="00DB3DFE"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32B255CF" w14:textId="51EC48CA" w:rsidR="00081473" w:rsidRDefault="0008147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A13006" w14:textId="3C6312D4" w:rsidR="00081473" w:rsidRDefault="00081473"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it was discussed whether the RACH preamble power control parameters are separately configured or reuse the corresponding 4-step RACH preamble power control parameters.</w:t>
      </w:r>
      <w:r w:rsidR="009B1BF5">
        <w:rPr>
          <w:rFonts w:asciiTheme="minorHAnsi" w:eastAsiaTheme="minorHAnsi" w:hAnsiTheme="minorHAnsi" w:cstheme="minorBidi"/>
          <w:sz w:val="22"/>
          <w:szCs w:val="22"/>
          <w:lang w:val="en-US"/>
        </w:rPr>
        <w:t xml:space="preserve"> The following five options were considered during the offline discussion</w:t>
      </w:r>
      <w:r w:rsidR="00D80CDF">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sidR="009B1BF5">
        <w:rPr>
          <w:rFonts w:asciiTheme="minorHAnsi" w:eastAsiaTheme="minorHAnsi" w:hAnsiTheme="minorHAnsi" w:cstheme="minorBidi"/>
          <w:sz w:val="22"/>
          <w:szCs w:val="22"/>
          <w:lang w:val="en-US"/>
        </w:rPr>
        <w:t>:</w:t>
      </w:r>
    </w:p>
    <w:p w14:paraId="7AC82ED9" w14:textId="77777777"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666263" w14:textId="1B8AF2C8"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5344" behindDoc="0" locked="0" layoutInCell="1" allowOverlap="1" wp14:anchorId="3C90B60D" wp14:editId="16A4F0EF">
                <wp:simplePos x="0" y="0"/>
                <wp:positionH relativeFrom="column">
                  <wp:posOffset>0</wp:posOffset>
                </wp:positionH>
                <wp:positionV relativeFrom="paragraph">
                  <wp:posOffset>0</wp:posOffset>
                </wp:positionV>
                <wp:extent cx="1828800" cy="1828800"/>
                <wp:effectExtent l="0" t="0" r="0" b="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1B10A7"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DB3DFE"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24B9ADD8" w14:textId="77777777" w:rsidR="00DB3DFE" w:rsidRPr="009712DD" w:rsidRDefault="00DB3DFE"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DB3DFE"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DB3DFE" w:rsidRPr="00DC5E38"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DB3DFE"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B760902" w14:textId="77777777" w:rsidR="00DB3DFE" w:rsidRPr="009712DD"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DB3DFE"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r w:rsidRPr="00D23AF4">
                              <w:rPr>
                                <w:rFonts w:eastAsiaTheme="minorEastAsia" w:cstheme="minorBidi"/>
                                <w:i/>
                                <w:kern w:val="2"/>
                                <w:sz w:val="21"/>
                                <w:szCs w:val="21"/>
                                <w:lang w:val="en-US" w:eastAsia="zh-CN"/>
                              </w:rPr>
                              <w:t>powerRampingStep</w:t>
                            </w:r>
                            <w:r w:rsidRPr="009712DD">
                              <w:rPr>
                                <w:color w:val="000000"/>
                              </w:rPr>
                              <w:t xml:space="preserve"> is not configured for 2-step RACH, the </w:t>
                            </w:r>
                            <w:r w:rsidRPr="00D23AF4">
                              <w:rPr>
                                <w:rFonts w:eastAsiaTheme="minorEastAsia" w:cstheme="minorBidi"/>
                                <w:i/>
                                <w:kern w:val="2"/>
                                <w:sz w:val="21"/>
                                <w:szCs w:val="21"/>
                                <w:lang w:val="en-US" w:eastAsia="zh-CN"/>
                              </w:rPr>
                              <w:t>powerRampingStep</w:t>
                            </w:r>
                            <w:r w:rsidRPr="009712DD">
                              <w:rPr>
                                <w:color w:val="000000"/>
                              </w:rPr>
                              <w:t xml:space="preserve"> of 4-step RACH is used instead for 2-step.</w:t>
                            </w:r>
                          </w:p>
                          <w:p w14:paraId="4830ECC9" w14:textId="77777777" w:rsidR="00DB3DFE" w:rsidRPr="00CA4B0D" w:rsidRDefault="00DB3DFE"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p w14:paraId="17F8C20C" w14:textId="77777777" w:rsidR="00DB3DFE" w:rsidRPr="00DC5E38"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DB3DFE" w:rsidRDefault="00DB3DFE" w:rsidP="009B1BF5">
                            <w:pPr>
                              <w:widowControl w:val="0"/>
                              <w:overflowPunct/>
                              <w:autoSpaceDE/>
                              <w:autoSpaceDN/>
                              <w:adjustRightInd/>
                              <w:spacing w:after="0"/>
                              <w:jc w:val="both"/>
                              <w:textAlignment w:val="auto"/>
                              <w:rPr>
                                <w:color w:val="000000"/>
                              </w:rPr>
                            </w:pPr>
                          </w:p>
                          <w:p w14:paraId="522DC65D" w14:textId="77777777" w:rsidR="00DB3DFE" w:rsidRPr="00D32A21" w:rsidRDefault="00DB3DFE" w:rsidP="009B1BF5">
                            <w:pPr>
                              <w:widowControl w:val="0"/>
                              <w:overflowPunct/>
                              <w:autoSpaceDE/>
                              <w:autoSpaceDN/>
                              <w:adjustRightInd/>
                              <w:spacing w:after="0"/>
                              <w:jc w:val="both"/>
                              <w:textAlignment w:val="auto"/>
                              <w:rPr>
                                <w:color w:val="000000"/>
                              </w:rPr>
                            </w:pPr>
                          </w:p>
                          <w:p w14:paraId="411FC796"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DB3DFE"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4342F436" w14:textId="77777777" w:rsidR="00DB3DFE"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DB3DFE" w:rsidRDefault="00DB3DFE"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222037EB"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DB3DFE" w:rsidRPr="00465AB6" w:rsidRDefault="00DB3DFE"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DB3DFE" w:rsidRDefault="00DB3DFE"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DB3DFE" w:rsidRDefault="00DB3DFE"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56513137"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DB3DFE" w:rsidRPr="00465AB6" w:rsidRDefault="00DB3DFE"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DB3DFE" w:rsidRDefault="00DB3DFE"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is not configured for 2-step RACH, 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of 4-step RACH is used instead for 2-step.</w:t>
                            </w:r>
                          </w:p>
                          <w:p w14:paraId="0BCB911E" w14:textId="77777777" w:rsidR="00DB3DFE" w:rsidRPr="00FD00F5" w:rsidRDefault="00DB3DFE"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0B60D" id="Text Box 23" o:spid="_x0000_s1036" type="#_x0000_t202" style="position:absolute;left:0;text-align:left;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LgPw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24MS4D8CAACCBAAADgAAAAAAAAAA&#10;AAAAAAAuAgAAZHJzL2Uyb0RvYy54bWxQSwECLQAUAAYACAAAACEAtwwDCNcAAAAFAQAADwAAAAAA&#10;AAAAAAAAAACZBAAAZHJzL2Rvd25yZXYueG1sUEsFBgAAAAAEAAQA8wAAAJ0FAAAAAA==&#10;" filled="f" strokeweight=".5pt">
                <v:textbox style="mso-fit-shape-to-text:t">
                  <w:txbxContent>
                    <w:p w14:paraId="171B10A7"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DB3DFE"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DB3DFE" w:rsidRPr="009712DD" w:rsidRDefault="00DB3DFE"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DB3DFE"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DB3DFE" w:rsidRPr="00DC5E38"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DB3DFE"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DB3DFE" w:rsidRPr="009712DD" w:rsidRDefault="00DB3DFE"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DB3DFE"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DB3DFE" w:rsidRPr="00CA4B0D" w:rsidRDefault="00DB3DFE"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DB3DFE" w:rsidRPr="00DC5E38" w:rsidRDefault="00DB3DFE"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DB3DFE" w:rsidRDefault="00DB3DFE" w:rsidP="009B1BF5">
                      <w:pPr>
                        <w:widowControl w:val="0"/>
                        <w:overflowPunct/>
                        <w:autoSpaceDE/>
                        <w:autoSpaceDN/>
                        <w:adjustRightInd/>
                        <w:spacing w:after="0"/>
                        <w:jc w:val="both"/>
                        <w:textAlignment w:val="auto"/>
                        <w:rPr>
                          <w:color w:val="000000"/>
                        </w:rPr>
                      </w:pPr>
                    </w:p>
                    <w:p w14:paraId="522DC65D" w14:textId="77777777" w:rsidR="00DB3DFE" w:rsidRPr="00D32A21" w:rsidRDefault="00DB3DFE" w:rsidP="009B1BF5">
                      <w:pPr>
                        <w:widowControl w:val="0"/>
                        <w:overflowPunct/>
                        <w:autoSpaceDE/>
                        <w:autoSpaceDN/>
                        <w:adjustRightInd/>
                        <w:spacing w:after="0"/>
                        <w:jc w:val="both"/>
                        <w:textAlignment w:val="auto"/>
                        <w:rPr>
                          <w:color w:val="000000"/>
                        </w:rPr>
                      </w:pPr>
                    </w:p>
                    <w:p w14:paraId="411FC796"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DB3DFE"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DB3DFE" w:rsidRDefault="00DB3DFE"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DB3DFE" w:rsidRDefault="00DB3DFE"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DB3DFE" w:rsidRPr="00465AB6" w:rsidRDefault="00DB3DFE"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DB3DFE" w:rsidRDefault="00DB3DFE"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DB3DFE" w:rsidRDefault="00DB3DFE"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DB3DFE" w:rsidRPr="00B6272D" w:rsidRDefault="00DB3DFE"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DB3DFE" w:rsidRDefault="00DB3DFE"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DB3DFE" w:rsidRPr="00465AB6" w:rsidRDefault="00DB3DFE"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DB3DFE" w:rsidRDefault="00DB3DFE"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DB3DFE" w:rsidRPr="00FD00F5" w:rsidRDefault="00DB3DFE"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314C07B6" w14:textId="189CC4D3" w:rsidR="00081473"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 xml:space="preserve">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especially for </w:t>
      </w:r>
      <w:r>
        <w:rPr>
          <w:rFonts w:asciiTheme="minorHAnsi" w:eastAsiaTheme="minorHAnsi" w:hAnsiTheme="minorHAnsi" w:cstheme="minorBidi"/>
          <w:sz w:val="22"/>
          <w:szCs w:val="22"/>
          <w:lang w:val="en-US"/>
        </w:rPr>
        <w:lastRenderedPageBreak/>
        <w:t>separately configured ROs. The</w:t>
      </w:r>
      <w:r w:rsidR="00081473">
        <w:rPr>
          <w:rFonts w:asciiTheme="minorHAnsi" w:eastAsiaTheme="minorHAnsi" w:hAnsiTheme="minorHAnsi" w:cstheme="minorBidi"/>
          <w:sz w:val="22"/>
          <w:szCs w:val="22"/>
          <w:lang w:val="en-US"/>
        </w:rPr>
        <w:t xml:space="preserv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308FCABC" w14:textId="420884A7" w:rsidR="00081473" w:rsidRPr="00765BE4" w:rsidRDefault="00081473" w:rsidP="00081473">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396E596D" w14:textId="5198EF76" w:rsidR="00BD1C5C"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68C5375" w14:textId="501004CF"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49AEBFD9" w14:textId="58B8B838" w:rsidR="004C0D8E" w:rsidRPr="0093556B" w:rsidRDefault="00063ACD" w:rsidP="004C0D8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s</w:t>
      </w:r>
      <w:r w:rsidR="00B14135">
        <w:rPr>
          <w:rFonts w:asciiTheme="minorHAnsi" w:eastAsiaTheme="minorHAnsi" w:hAnsiTheme="minorHAnsi" w:cstheme="minorBidi"/>
          <w:sz w:val="22"/>
          <w:szCs w:val="22"/>
          <w:lang w:val="en-US"/>
        </w:rPr>
        <w:t xml:space="preserve">eparate parameter for 2-step RACH and 4-step RACH: </w:t>
      </w:r>
      <w:r w:rsidR="00B14135">
        <w:rPr>
          <w:rFonts w:asciiTheme="minorHAnsi" w:eastAsiaTheme="minorHAnsi" w:hAnsiTheme="minorHAnsi" w:cstheme="minorBidi"/>
          <w:sz w:val="22"/>
          <w:szCs w:val="22"/>
          <w:lang w:val="en-US"/>
        </w:rPr>
        <w:fldChar w:fldCharType="begin"/>
      </w:r>
      <w:r w:rsidR="00B14135">
        <w:rPr>
          <w:rFonts w:asciiTheme="minorHAnsi" w:eastAsiaTheme="minorHAnsi" w:hAnsiTheme="minorHAnsi" w:cstheme="minorBidi"/>
          <w:sz w:val="22"/>
          <w:szCs w:val="22"/>
          <w:lang w:val="en-US"/>
        </w:rPr>
        <w:instrText xml:space="preserve"> REF _Ref17104219 \r \h </w:instrText>
      </w:r>
      <w:r w:rsidR="00B14135">
        <w:rPr>
          <w:rFonts w:asciiTheme="minorHAnsi" w:eastAsiaTheme="minorHAnsi" w:hAnsiTheme="minorHAnsi" w:cstheme="minorBidi"/>
          <w:sz w:val="22"/>
          <w:szCs w:val="22"/>
          <w:lang w:val="en-US"/>
        </w:rPr>
      </w:r>
      <w:r w:rsidR="00B14135">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14135">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r w:rsidR="001516A9">
        <w:rPr>
          <w:rFonts w:asciiTheme="minorHAnsi" w:eastAsiaTheme="minorHAnsi" w:hAnsiTheme="minorHAnsi" w:cstheme="minorBidi"/>
          <w:sz w:val="22"/>
          <w:szCs w:val="22"/>
          <w:lang w:val="en-US"/>
        </w:rPr>
        <w:fldChar w:fldCharType="begin"/>
      </w:r>
      <w:r w:rsidR="001516A9">
        <w:rPr>
          <w:rFonts w:asciiTheme="minorHAnsi" w:eastAsiaTheme="minorHAnsi" w:hAnsiTheme="minorHAnsi" w:cstheme="minorBidi"/>
          <w:sz w:val="22"/>
          <w:szCs w:val="22"/>
          <w:lang w:val="en-US"/>
        </w:rPr>
        <w:instrText xml:space="preserve"> REF _Ref17006715 \r \h </w:instrText>
      </w:r>
      <w:r w:rsidR="001516A9">
        <w:rPr>
          <w:rFonts w:asciiTheme="minorHAnsi" w:eastAsiaTheme="minorHAnsi" w:hAnsiTheme="minorHAnsi" w:cstheme="minorBidi"/>
          <w:sz w:val="22"/>
          <w:szCs w:val="22"/>
          <w:lang w:val="en-US"/>
        </w:rPr>
      </w:r>
      <w:r w:rsidR="001516A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001516A9">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 xml:space="preserve">, </w:t>
      </w:r>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w:t>
      </w: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1FAB1D29" w14:textId="7EE83F18" w:rsidR="0093556B" w:rsidRP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0327D">
        <w:rPr>
          <w:rFonts w:asciiTheme="minorHAnsi" w:eastAsiaTheme="minorHAnsi" w:hAnsiTheme="minorHAnsi" w:cstheme="minorBidi"/>
          <w:sz w:val="22"/>
          <w:szCs w:val="22"/>
          <w:lang w:val="en-US"/>
        </w:rPr>
        <w:t>Same parameter for 2-step RACH and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6D52B6E" w14:textId="45E15B96" w:rsid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Separate parameter for 2-step RACH:</w:t>
      </w:r>
      <w:r>
        <w:rPr>
          <w:rFonts w:asciiTheme="minorHAnsi" w:eastAsiaTheme="minorHAnsi" w:hAnsiTheme="minorHAnsi" w:cstheme="minorBidi"/>
          <w:sz w:val="22"/>
          <w:szCs w:val="22"/>
          <w:lang w:val="en-US"/>
        </w:rPr>
        <w:t xml:space="preserve">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562F4584" w14:textId="17B3C089"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w:t>
      </w:r>
      <w:r w:rsidR="00063ACD">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587CA40" w14:textId="38A85EF2" w:rsidR="009E11D8" w:rsidRP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6DBEE8E8" w14:textId="36D0EA05" w:rsidR="004C0D8E" w:rsidRDefault="004122D5"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w:t>
      </w:r>
      <w:r w:rsidR="00063ACD">
        <w:rPr>
          <w:rFonts w:asciiTheme="minorHAnsi" w:eastAsiaTheme="minorHAnsi" w:hAnsiTheme="minorHAnsi" w:cstheme="minorBidi"/>
          <w:sz w:val="22"/>
          <w:szCs w:val="22"/>
          <w:lang w:val="en-US"/>
        </w:rPr>
        <w:t>s</w:t>
      </w:r>
      <w:r w:rsidR="004C0D8E">
        <w:rPr>
          <w:rFonts w:asciiTheme="minorHAnsi" w:eastAsiaTheme="minorHAnsi" w:hAnsiTheme="minorHAnsi" w:cstheme="minorBidi"/>
          <w:sz w:val="22"/>
          <w:szCs w:val="22"/>
          <w:lang w:val="en-US"/>
        </w:rPr>
        <w:t xml:space="preserve">eparately configured parameter: </w:t>
      </w:r>
      <w:r w:rsidR="004C0D8E">
        <w:rPr>
          <w:rFonts w:asciiTheme="minorHAnsi" w:eastAsiaTheme="minorHAnsi" w:hAnsiTheme="minorHAnsi" w:cstheme="minorBidi"/>
          <w:sz w:val="22"/>
          <w:szCs w:val="22"/>
          <w:lang w:val="en-US"/>
        </w:rPr>
        <w:fldChar w:fldCharType="begin"/>
      </w:r>
      <w:r w:rsidR="004C0D8E">
        <w:rPr>
          <w:rFonts w:asciiTheme="minorHAnsi" w:eastAsiaTheme="minorHAnsi" w:hAnsiTheme="minorHAnsi" w:cstheme="minorBidi"/>
          <w:sz w:val="22"/>
          <w:szCs w:val="22"/>
          <w:lang w:val="en-US"/>
        </w:rPr>
        <w:instrText xml:space="preserve"> REF _Ref4060353 \r \h </w:instrText>
      </w:r>
      <w:r w:rsidR="004C0D8E">
        <w:rPr>
          <w:rFonts w:asciiTheme="minorHAnsi" w:eastAsiaTheme="minorHAnsi" w:hAnsiTheme="minorHAnsi" w:cstheme="minorBidi"/>
          <w:sz w:val="22"/>
          <w:szCs w:val="22"/>
          <w:lang w:val="en-US"/>
        </w:rPr>
      </w:r>
      <w:r w:rsidR="004C0D8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004C0D8E">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bookmarkStart w:id="16" w:name="_Hlk17307960"/>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bookmarkEnd w:id="16"/>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p>
    <w:p w14:paraId="4BA7F8AB" w14:textId="4FFDF48F" w:rsidR="00465AB6" w:rsidRDefault="0005790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it is proposed that a </w:t>
      </w:r>
      <w:r w:rsidRPr="009B1BF5">
        <w:rPr>
          <w:i/>
          <w:sz w:val="22"/>
          <w:szCs w:val="22"/>
        </w:rPr>
        <w:t>preambleReceivedTargetPower</w:t>
      </w:r>
      <w:r>
        <w:rPr>
          <w:sz w:val="22"/>
          <w:szCs w:val="22"/>
        </w:rPr>
        <w:t xml:space="preserve"> and </w:t>
      </w:r>
      <w:r w:rsidRPr="009B1BF5">
        <w:rPr>
          <w:i/>
          <w:sz w:val="22"/>
          <w:szCs w:val="22"/>
        </w:rPr>
        <w:t>powerRampingStep</w:t>
      </w:r>
      <w:r>
        <w:rPr>
          <w:sz w:val="22"/>
          <w:szCs w:val="22"/>
        </w:rPr>
        <w:t xml:space="preserve"> are configured for 2-step RACH. The UE initially uses the corresponding 4-step RACH parameters for 2-step RACH unit a certain number of transmissions is reached, then switches to the new parameters.</w:t>
      </w:r>
    </w:p>
    <w:p w14:paraId="5C9BDF93" w14:textId="77777777" w:rsidR="00280AE2" w:rsidRPr="00465AB6" w:rsidRDefault="00280AE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7"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4ACA218B"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920C992"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1135DD3" w14:textId="7C607FF7" w:rsidR="009B1BF5" w:rsidRPr="00E16F5C" w:rsidRDefault="00280AE2" w:rsidP="009B1BF5">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(5.1.2a/5.1.2b).</w:t>
      </w:r>
    </w:p>
    <w:p w14:paraId="43B38FDF" w14:textId="7C102B83"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5987A436" w14:textId="0EF4109E"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9A1A193" w14:textId="0A7E05FE"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00A1C54C" w14:textId="5BC8936D"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4A63430" w14:textId="3CC3CD41"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38CCAB7E" w14:textId="1F92F535"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 xml:space="preserve">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p w14:paraId="37372ADC" w14:textId="5A7407EC"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D31421" w:rsidRPr="00465AB6" w14:paraId="1EE98CFF" w14:textId="77777777" w:rsidTr="00C46E6A">
        <w:tc>
          <w:tcPr>
            <w:tcW w:w="2263" w:type="dxa"/>
            <w:shd w:val="clear" w:color="auto" w:fill="002060"/>
          </w:tcPr>
          <w:p w14:paraId="77BD9410"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EE62A17"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D31421" w:rsidRPr="00465AB6" w14:paraId="3E450F56" w14:textId="77777777" w:rsidTr="00C46E6A">
        <w:tc>
          <w:tcPr>
            <w:tcW w:w="2263" w:type="dxa"/>
          </w:tcPr>
          <w:p w14:paraId="00D2E7E9" w14:textId="25AA9A62"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36177DE2" w14:textId="1767308C"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D31421" w:rsidRPr="00465AB6" w14:paraId="62EDD200" w14:textId="77777777" w:rsidTr="00C46E6A">
        <w:tc>
          <w:tcPr>
            <w:tcW w:w="2263" w:type="dxa"/>
          </w:tcPr>
          <w:p w14:paraId="7A6A191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350EF0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r w:rsidR="00D31421" w:rsidRPr="00465AB6" w14:paraId="60E9F85F" w14:textId="77777777" w:rsidTr="00C46E6A">
        <w:tc>
          <w:tcPr>
            <w:tcW w:w="2263" w:type="dxa"/>
          </w:tcPr>
          <w:p w14:paraId="589E45A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AE2267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bl>
    <w:p w14:paraId="3060C5F2" w14:textId="261653E9"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419DD90D" w14:textId="450F215C" w:rsidR="00280AE2" w:rsidRPr="00E16F5C" w:rsidRDefault="00280AE2" w:rsidP="00D31421">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(5.1.3a/5.1.23).</w:t>
      </w:r>
    </w:p>
    <w:p w14:paraId="0A13442F" w14:textId="73E595EA"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202B8476" w14:textId="161DABDA"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w:t>
      </w:r>
      <w:r>
        <w:rPr>
          <w:rFonts w:asciiTheme="minorHAnsi" w:eastAsiaTheme="minorHAnsi" w:hAnsiTheme="minorHAnsi" w:cstheme="minorBidi"/>
          <w:sz w:val="22"/>
          <w:szCs w:val="22"/>
          <w:lang w:val="en-US"/>
        </w:rPr>
        <w:lastRenderedPageBreak/>
        <w:t>2-step RACH and 4-step RACH can be separately configured.</w:t>
      </w:r>
    </w:p>
    <w:p w14:paraId="40855DFC" w14:textId="609583A9"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57737273" w14:textId="77777777"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A80D2" w14:textId="1B560234"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5F2CA000" w14:textId="36C8804B"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bookmarkEnd w:id="17"/>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13458D8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sidR="00D31421">
              <w:rPr>
                <w:rFonts w:asciiTheme="minorHAnsi" w:hAnsiTheme="minorHAnsi"/>
                <w:b/>
                <w:color w:val="FFFFFF" w:themeColor="background1"/>
                <w:lang w:val="en-US"/>
              </w:rPr>
              <w:t>3a and 5.1.3b</w:t>
            </w:r>
          </w:p>
        </w:tc>
      </w:tr>
      <w:tr w:rsidR="00465AB6" w:rsidRPr="00465AB6" w14:paraId="743DADA5" w14:textId="77777777" w:rsidTr="009849A6">
        <w:tc>
          <w:tcPr>
            <w:tcW w:w="2263" w:type="dxa"/>
          </w:tcPr>
          <w:p w14:paraId="7EE7ED6B" w14:textId="4385BAC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28C1CE8" w14:textId="1D3BA33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65AB6" w:rsidRPr="00465AB6" w14:paraId="079618F9" w14:textId="77777777" w:rsidTr="009849A6">
        <w:tc>
          <w:tcPr>
            <w:tcW w:w="2263" w:type="dxa"/>
          </w:tcPr>
          <w:p w14:paraId="7D3B8A13" w14:textId="3184C7F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00394E7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210B5DB6" w14:textId="2A4E6564" w:rsidR="0085408A" w:rsidRPr="00465AB6" w:rsidRDefault="0085408A" w:rsidP="0085408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7035D61E" w14:textId="0B011103"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7392" behindDoc="0" locked="0" layoutInCell="1" allowOverlap="1" wp14:anchorId="1FDAF6E7" wp14:editId="2E3EBB9C">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23882A" w14:textId="77777777" w:rsidR="00DB3DFE" w:rsidRPr="000862A7" w:rsidRDefault="00DB3DFE" w:rsidP="0085408A">
                            <w:pPr>
                              <w:rPr>
                                <w:b/>
                                <w:lang w:eastAsia="x-none"/>
                              </w:rPr>
                            </w:pPr>
                            <w:r w:rsidRPr="000862A7">
                              <w:rPr>
                                <w:highlight w:val="green"/>
                                <w:lang w:eastAsia="x-none"/>
                              </w:rPr>
                              <w:t>Agreements</w:t>
                            </w:r>
                            <w:r>
                              <w:rPr>
                                <w:b/>
                                <w:lang w:eastAsia="x-none"/>
                              </w:rPr>
                              <w:t>:</w:t>
                            </w:r>
                          </w:p>
                          <w:p w14:paraId="5E2B7FFC" w14:textId="77777777" w:rsidR="00DB3DFE" w:rsidRPr="000862A7" w:rsidRDefault="00DB3DFE"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DB3DFE" w:rsidRPr="000862A7" w:rsidRDefault="00DB3DFE"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DB3DFE" w:rsidRPr="000862A7" w:rsidRDefault="00DB3DFE"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5785C4A8" w14:textId="77777777" w:rsidR="00DB3DFE" w:rsidRPr="000862A7" w:rsidRDefault="00DB3DFE" w:rsidP="0085408A">
                            <w:pPr>
                              <w:pStyle w:val="ListParagraph"/>
                              <w:numPr>
                                <w:ilvl w:val="0"/>
                                <w:numId w:val="5"/>
                              </w:numPr>
                              <w:rPr>
                                <w:color w:val="000000"/>
                              </w:rPr>
                            </w:pPr>
                            <w:r w:rsidRPr="000862A7">
                              <w:rPr>
                                <w:color w:val="000000"/>
                              </w:rPr>
                              <w:t>Transmission bandwidth of MsgA PUSCH</w:t>
                            </w:r>
                          </w:p>
                          <w:p w14:paraId="41D641EA" w14:textId="77777777" w:rsidR="00DB3DFE" w:rsidRPr="000862A7" w:rsidRDefault="00DB3DFE" w:rsidP="0085408A">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DB3DFE" w:rsidRPr="000862A7" w:rsidRDefault="00DB3DFE" w:rsidP="0085408A">
                            <w:pPr>
                              <w:pStyle w:val="ListParagraph"/>
                              <w:numPr>
                                <w:ilvl w:val="1"/>
                                <w:numId w:val="5"/>
                              </w:numPr>
                              <w:rPr>
                                <w:color w:val="000000"/>
                              </w:rPr>
                            </w:pPr>
                            <w:r w:rsidRPr="000862A7">
                              <w:rPr>
                                <w:color w:val="000000"/>
                              </w:rPr>
                              <w:t>Option 2.1: deltaMCS configured for 2-step separate from 4-step</w:t>
                            </w:r>
                          </w:p>
                          <w:p w14:paraId="75BB4AAF" w14:textId="77777777" w:rsidR="00DB3DFE" w:rsidRPr="000862A7" w:rsidRDefault="00DB3DFE" w:rsidP="0085408A">
                            <w:pPr>
                              <w:pStyle w:val="ListParagraph"/>
                              <w:numPr>
                                <w:ilvl w:val="1"/>
                                <w:numId w:val="5"/>
                              </w:numPr>
                              <w:rPr>
                                <w:color w:val="000000"/>
                              </w:rPr>
                            </w:pPr>
                            <w:r w:rsidRPr="000862A7">
                              <w:rPr>
                                <w:color w:val="000000"/>
                              </w:rPr>
                              <w:t>Option 2.2: reuse deltaMCS of 4-step RACH</w:t>
                            </w:r>
                          </w:p>
                          <w:p w14:paraId="2D2D0D04" w14:textId="77777777" w:rsidR="00DB3DFE" w:rsidRPr="000862A7" w:rsidRDefault="00DB3DFE" w:rsidP="0085408A">
                            <w:pPr>
                              <w:pStyle w:val="ListParagraph"/>
                              <w:numPr>
                                <w:ilvl w:val="0"/>
                                <w:numId w:val="5"/>
                              </w:numPr>
                              <w:rPr>
                                <w:color w:val="000000"/>
                              </w:rPr>
                            </w:pPr>
                            <w:r w:rsidRPr="000862A7">
                              <w:rPr>
                                <w:color w:val="000000"/>
                              </w:rPr>
                              <w:t>Preamble received target power.</w:t>
                            </w:r>
                          </w:p>
                          <w:p w14:paraId="34592C98" w14:textId="77777777" w:rsidR="00DB3DFE" w:rsidRPr="000862A7" w:rsidRDefault="00DB3DFE"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DB3DFE" w:rsidRPr="000862A7" w:rsidRDefault="00DB3DFE" w:rsidP="0085408A">
                            <w:pPr>
                              <w:pStyle w:val="ListParagraph"/>
                              <w:numPr>
                                <w:ilvl w:val="1"/>
                                <w:numId w:val="5"/>
                              </w:numPr>
                              <w:rPr>
                                <w:color w:val="000000"/>
                              </w:rPr>
                            </w:pPr>
                            <w:r w:rsidRPr="000862A7">
                              <w:rPr>
                                <w:color w:val="000000"/>
                              </w:rPr>
                              <w:t>Option 4.1: Full pathloss compensation (α = 1)</w:t>
                            </w:r>
                          </w:p>
                          <w:p w14:paraId="019A5A54" w14:textId="77777777" w:rsidR="00DB3DFE" w:rsidRPr="000862A7" w:rsidRDefault="00DB3DFE"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DB3DFE" w:rsidRPr="000862A7" w:rsidRDefault="00DB3DFE"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DB3DFE" w:rsidRPr="000862A7" w:rsidRDefault="00DB3DFE"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DB3DFE" w:rsidRPr="000862A7" w:rsidRDefault="00DB3DFE" w:rsidP="0085408A">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71888855" w14:textId="77777777" w:rsidR="00DB3DFE" w:rsidRPr="000862A7" w:rsidRDefault="00DB3DFE" w:rsidP="0085408A">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1DE32678" w14:textId="77777777" w:rsidR="00DB3DFE" w:rsidRPr="000862A7" w:rsidRDefault="00DB3DFE" w:rsidP="0085408A">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2E4795F2" w14:textId="77777777" w:rsidR="00DB3DFE" w:rsidRPr="000862A7" w:rsidRDefault="00DB3DFE" w:rsidP="0085408A">
                            <w:pPr>
                              <w:pStyle w:val="ListParagraph"/>
                              <w:numPr>
                                <w:ilvl w:val="1"/>
                                <w:numId w:val="5"/>
                              </w:numPr>
                              <w:rPr>
                                <w:color w:val="000000"/>
                              </w:rPr>
                            </w:pPr>
                            <w:r w:rsidRPr="000862A7">
                              <w:rPr>
                                <w:color w:val="000000"/>
                              </w:rPr>
                              <w:t>Note: Latest means most recent transmitted.</w:t>
                            </w:r>
                          </w:p>
                          <w:p w14:paraId="0B504247" w14:textId="77777777" w:rsidR="00DB3DFE" w:rsidRPr="00DA23FB" w:rsidRDefault="00DB3DFE"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AF6E7" id="Text Box 24" o:spid="_x0000_s1037" type="#_x0000_t202" style="position:absolute;margin-left:0;margin-top:0;width:2in;height:2in;z-index:251707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BPQIAAII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Ej98E9AgAAggQAAA4AAAAAAAAAAAAA&#10;AAAALgIAAGRycy9lMm9Eb2MueG1sUEsBAi0AFAAGAAgAAAAhALcMAwjXAAAABQEAAA8AAAAAAAAA&#10;AAAAAAAAlwQAAGRycy9kb3ducmV2LnhtbFBLBQYAAAAABAAEAPMAAACbBQAAAAA=&#10;" filled="f" strokeweight=".5pt">
                <v:textbox style="mso-fit-shape-to-text:t">
                  <w:txbxContent>
                    <w:p w14:paraId="3023882A" w14:textId="77777777" w:rsidR="00DB3DFE" w:rsidRPr="000862A7" w:rsidRDefault="00DB3DFE" w:rsidP="0085408A">
                      <w:pPr>
                        <w:rPr>
                          <w:b/>
                          <w:lang w:eastAsia="x-none"/>
                        </w:rPr>
                      </w:pPr>
                      <w:r w:rsidRPr="000862A7">
                        <w:rPr>
                          <w:highlight w:val="green"/>
                          <w:lang w:eastAsia="x-none"/>
                        </w:rPr>
                        <w:t>Agreements</w:t>
                      </w:r>
                      <w:r>
                        <w:rPr>
                          <w:b/>
                          <w:lang w:eastAsia="x-none"/>
                        </w:rPr>
                        <w:t>:</w:t>
                      </w:r>
                    </w:p>
                    <w:p w14:paraId="5E2B7FFC" w14:textId="77777777" w:rsidR="00DB3DFE" w:rsidRPr="000862A7" w:rsidRDefault="00DB3DFE"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DB3DFE" w:rsidRPr="000862A7" w:rsidRDefault="00DB3DFE"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DB3DFE" w:rsidRPr="000862A7" w:rsidRDefault="00DB3DFE"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DB3DFE" w:rsidRPr="000862A7" w:rsidRDefault="00DB3DFE"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DB3DFE" w:rsidRPr="000862A7" w:rsidRDefault="00DB3DFE"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DB3DFE" w:rsidRPr="000862A7" w:rsidRDefault="00DB3DFE"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DB3DFE" w:rsidRPr="000862A7" w:rsidRDefault="00DB3DFE"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DB3DFE" w:rsidRPr="000862A7" w:rsidRDefault="00DB3DFE"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DB3DFE" w:rsidRPr="000862A7" w:rsidRDefault="00DB3DFE" w:rsidP="0085408A">
                      <w:pPr>
                        <w:pStyle w:val="ListParagraph"/>
                        <w:numPr>
                          <w:ilvl w:val="0"/>
                          <w:numId w:val="5"/>
                        </w:numPr>
                        <w:rPr>
                          <w:color w:val="000000"/>
                        </w:rPr>
                      </w:pPr>
                      <w:r w:rsidRPr="000862A7">
                        <w:rPr>
                          <w:color w:val="000000"/>
                        </w:rPr>
                        <w:t>Preamble received target power.</w:t>
                      </w:r>
                    </w:p>
                    <w:p w14:paraId="34592C98" w14:textId="77777777" w:rsidR="00DB3DFE" w:rsidRPr="000862A7" w:rsidRDefault="00DB3DFE"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DB3DFE" w:rsidRPr="000862A7" w:rsidRDefault="00DB3DFE" w:rsidP="0085408A">
                      <w:pPr>
                        <w:pStyle w:val="ListParagraph"/>
                        <w:numPr>
                          <w:ilvl w:val="1"/>
                          <w:numId w:val="5"/>
                        </w:numPr>
                        <w:rPr>
                          <w:color w:val="000000"/>
                        </w:rPr>
                      </w:pPr>
                      <w:r w:rsidRPr="000862A7">
                        <w:rPr>
                          <w:color w:val="000000"/>
                        </w:rPr>
                        <w:t>Option 4.1: Full pathloss compensation (α = 1)</w:t>
                      </w:r>
                    </w:p>
                    <w:p w14:paraId="019A5A54" w14:textId="77777777" w:rsidR="00DB3DFE" w:rsidRPr="000862A7" w:rsidRDefault="00DB3DFE"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DB3DFE" w:rsidRPr="000862A7" w:rsidRDefault="00DB3DFE"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DB3DFE" w:rsidRPr="000862A7" w:rsidRDefault="00DB3DFE"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DB3DFE" w:rsidRPr="000862A7" w:rsidRDefault="00DB3DFE"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DB3DFE" w:rsidRPr="000862A7" w:rsidRDefault="00DB3DFE"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DB3DFE" w:rsidRPr="000862A7" w:rsidRDefault="00DB3DFE"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DB3DFE" w:rsidRPr="000862A7" w:rsidRDefault="00DB3DFE" w:rsidP="0085408A">
                      <w:pPr>
                        <w:pStyle w:val="ListParagraph"/>
                        <w:numPr>
                          <w:ilvl w:val="1"/>
                          <w:numId w:val="5"/>
                        </w:numPr>
                        <w:rPr>
                          <w:color w:val="000000"/>
                        </w:rPr>
                      </w:pPr>
                      <w:r w:rsidRPr="000862A7">
                        <w:rPr>
                          <w:color w:val="000000"/>
                        </w:rPr>
                        <w:t>Note: Latest means most recent transmitted.</w:t>
                      </w:r>
                    </w:p>
                    <w:p w14:paraId="0B504247" w14:textId="77777777" w:rsidR="00DB3DFE" w:rsidRPr="00DA23FB" w:rsidRDefault="00DB3DFE"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Further</w:t>
      </w:r>
      <w:r w:rsidR="00B60ECF">
        <w:rPr>
          <w:rFonts w:asciiTheme="minorHAnsi" w:eastAsiaTheme="minorHAnsi" w:hAnsiTheme="minorHAnsi" w:cstheme="minorBidi"/>
          <w:sz w:val="22"/>
          <w:szCs w:val="22"/>
          <w:lang w:val="en-US"/>
        </w:rPr>
        <w:t>more,</w:t>
      </w:r>
      <w:r>
        <w:rPr>
          <w:rFonts w:asciiTheme="minorHAnsi" w:eastAsiaTheme="minorHAnsi" w:hAnsiTheme="minorHAnsi" w:cstheme="minorBidi"/>
          <w:sz w:val="22"/>
          <w:szCs w:val="22"/>
          <w:lang w:val="en-US"/>
        </w:rPr>
        <w:t xml:space="preserve"> addition</w:t>
      </w:r>
      <w:r w:rsidR="00E16F5C">
        <w:rPr>
          <w:rFonts w:asciiTheme="minorHAnsi" w:eastAsiaTheme="minorHAnsi" w:hAnsiTheme="minorHAnsi" w:cstheme="minorBidi"/>
          <w:sz w:val="22"/>
          <w:szCs w:val="22"/>
          <w:lang w:val="en-US"/>
        </w:rPr>
        <w:t>al</w:t>
      </w:r>
      <w:r>
        <w:rPr>
          <w:rFonts w:asciiTheme="minorHAnsi" w:eastAsiaTheme="minorHAnsi" w:hAnsiTheme="minorHAnsi" w:cstheme="minorBidi"/>
          <w:sz w:val="22"/>
          <w:szCs w:val="22"/>
          <w:lang w:val="en-US"/>
        </w:rPr>
        <w:t xml:space="preserve"> agreements where made</w:t>
      </w:r>
      <w:r w:rsidR="00E16F5C">
        <w:rPr>
          <w:rFonts w:asciiTheme="minorHAnsi" w:eastAsiaTheme="minorHAnsi" w:hAnsiTheme="minorHAnsi" w:cstheme="minorBidi"/>
          <w:sz w:val="22"/>
          <w:szCs w:val="22"/>
          <w:lang w:val="en-US"/>
        </w:rPr>
        <w:t xml:space="preserve"> in</w:t>
      </w:r>
      <w:r>
        <w:rPr>
          <w:rFonts w:asciiTheme="minorHAnsi" w:eastAsiaTheme="minorHAnsi" w:hAnsiTheme="minorHAnsi" w:cstheme="minorBidi"/>
          <w:sz w:val="22"/>
          <w:szCs w:val="22"/>
          <w:lang w:val="en-US"/>
        </w:rPr>
        <w:t xml:space="preserve">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sidR="00D80CDF">
        <w:rPr>
          <w:rFonts w:asciiTheme="minorHAnsi" w:eastAsiaTheme="minorHAnsi" w:hAnsiTheme="minorHAnsi" w:cstheme="minorBidi"/>
          <w:sz w:val="22"/>
          <w:szCs w:val="22"/>
          <w:lang w:val="en-US"/>
        </w:rPr>
        <w:t xml:space="preserve"> and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6958A40" w14:textId="273B4D88"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9440" behindDoc="0" locked="0" layoutInCell="1" allowOverlap="1" wp14:anchorId="291A33DF" wp14:editId="6D44C734">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A7248B" w14:textId="77777777" w:rsidR="00DB3DFE" w:rsidRDefault="00DB3DFE"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MsgA PUSCH retransmissions, the MsgA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DB3DFE" w:rsidRPr="009D5BEA" w:rsidRDefault="006E2D1E"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DB3DFE" w:rsidRPr="00707C4E" w:rsidRDefault="006E2D1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DB3DFE">
                              <w:rPr>
                                <w:rFonts w:asciiTheme="minorHAnsi" w:eastAsiaTheme="minorHAnsi" w:hAnsiTheme="minorHAnsi" w:cstheme="minorBidi"/>
                                <w:color w:val="000000"/>
                                <w:sz w:val="22"/>
                                <w:szCs w:val="22"/>
                                <w:lang w:val="en-US"/>
                              </w:rPr>
                              <w:t xml:space="preserve"> is </w:t>
                            </w:r>
                            <w:r w:rsidR="00DB3DFE" w:rsidRPr="00707C4E">
                              <w:rPr>
                                <w:rFonts w:asciiTheme="minorHAnsi" w:eastAsiaTheme="minorHAnsi" w:hAnsiTheme="minorHAnsi" w:cstheme="minorBidi"/>
                                <w:sz w:val="22"/>
                                <w:szCs w:val="22"/>
                                <w:lang w:val="en-US"/>
                              </w:rPr>
                              <w:t xml:space="preserve">an offset relative to the preamble received target power </w:t>
                            </w:r>
                            <w:r w:rsidR="00DB3DFE">
                              <w:rPr>
                                <w:rFonts w:asciiTheme="minorHAnsi" w:eastAsiaTheme="minorHAnsi" w:hAnsiTheme="minorHAnsi" w:cstheme="minorBidi"/>
                                <w:sz w:val="22"/>
                                <w:szCs w:val="22"/>
                                <w:lang w:val="en-US"/>
                              </w:rPr>
                              <w:t xml:space="preserve">that </w:t>
                            </w:r>
                            <w:r w:rsidR="00DB3DFE" w:rsidRPr="00707C4E">
                              <w:rPr>
                                <w:rFonts w:asciiTheme="minorHAnsi" w:eastAsiaTheme="minorHAnsi" w:hAnsiTheme="minorHAnsi" w:cstheme="minorBidi"/>
                                <w:sz w:val="22"/>
                                <w:szCs w:val="22"/>
                                <w:lang w:val="en-US"/>
                              </w:rPr>
                              <w:t>could be configured</w:t>
                            </w:r>
                            <w:r w:rsidR="00DB3DFE">
                              <w:rPr>
                                <w:rFonts w:asciiTheme="minorHAnsi" w:eastAsiaTheme="minorHAnsi" w:hAnsiTheme="minorHAnsi" w:cstheme="minorBidi"/>
                                <w:sz w:val="22"/>
                                <w:szCs w:val="22"/>
                                <w:lang w:val="en-US"/>
                              </w:rPr>
                              <w:t xml:space="preserve"> for 2-step RACH</w:t>
                            </w:r>
                            <w:r w:rsidR="00DB3DFE" w:rsidRPr="00707C4E">
                              <w:rPr>
                                <w:rFonts w:asciiTheme="minorHAnsi" w:eastAsiaTheme="minorHAnsi" w:hAnsiTheme="minorHAnsi" w:cstheme="minorBidi"/>
                                <w:sz w:val="22"/>
                                <w:szCs w:val="22"/>
                                <w:lang w:val="en-US"/>
                              </w:rPr>
                              <w:t>.</w:t>
                            </w:r>
                            <w:r w:rsidR="00DB3DFE" w:rsidRPr="00707C4E">
                              <w:rPr>
                                <w:rFonts w:ascii="Times" w:eastAsiaTheme="minorHAnsi" w:hAnsi="Times" w:cstheme="minorBidi"/>
                                <w:color w:val="000000"/>
                                <w:kern w:val="24"/>
                                <w:sz w:val="36"/>
                                <w:szCs w:val="36"/>
                                <w:lang w:val="en-US"/>
                              </w:rPr>
                              <w:t xml:space="preserve"> </w:t>
                            </w:r>
                            <w:r w:rsidR="00DB3DFE"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DB3DFE" w:rsidRPr="000E42EA" w:rsidRDefault="00DB3DF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on the same mechanism and the same parameter deltaMCS of Rel-15 Msg3 for the current transmission instance.</w:t>
                            </w:r>
                          </w:p>
                          <w:p w14:paraId="76544F7F" w14:textId="77777777" w:rsidR="00DB3DFE" w:rsidRPr="000E42EA" w:rsidRDefault="00DB3DFE"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FFS: cell-specific MsgA PUSCH alpha.</w:t>
                            </w:r>
                          </w:p>
                          <w:p w14:paraId="4F2F81D1" w14:textId="77777777" w:rsidR="00DB3DFE" w:rsidRPr="000E42EA" w:rsidRDefault="00DB3DF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For the downlink pathloss estimate for MsgA PUSCH power control, the UE uses the same RS resource index as that used for the corresponding MsgA PRACH</w:t>
                            </w:r>
                          </w:p>
                          <w:p w14:paraId="6C940BD6" w14:textId="77777777" w:rsidR="00DB3DFE" w:rsidRPr="000E42EA" w:rsidRDefault="00DB3DFE"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DB3DFE" w:rsidRPr="000E42EA" w:rsidRDefault="006E2D1E"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Alt1: Same ramp up for MsgA PUSCH and MsgA PRACH</w:t>
                            </w:r>
                          </w:p>
                          <w:p w14:paraId="6DBD09D2" w14:textId="77777777" w:rsidR="00DB3DFE" w:rsidRPr="000E42EA" w:rsidRDefault="00DB3DFE"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DB3DFE" w:rsidRPr="000E42EA" w:rsidRDefault="00DB3DFE"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FFS: same power ramping counters for 2-step RACH MsgA PRACH and 4-step RACH Msg1.</w:t>
                            </w:r>
                          </w:p>
                          <w:p w14:paraId="04B25651"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 2: Separate ramp up for MsgA PUSCH and MsgA PRACH</w:t>
                            </w:r>
                            <w:r>
                              <w:rPr>
                                <w:rFonts w:asciiTheme="minorHAnsi" w:eastAsiaTheme="minorHAnsi" w:hAnsiTheme="minorHAnsi" w:cstheme="minorBidi"/>
                                <w:sz w:val="22"/>
                                <w:szCs w:val="22"/>
                                <w:lang w:val="en-US"/>
                              </w:rPr>
                              <w:t>, with different counters</w:t>
                            </w:r>
                          </w:p>
                          <w:p w14:paraId="48A6156D" w14:textId="77777777" w:rsidR="00DB3DFE" w:rsidRPr="000E42EA" w:rsidRDefault="00DB3DFE"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Separate ramp up for MsgA PUSCH and MsgA PRACH</w:t>
                            </w:r>
                            <w:r>
                              <w:rPr>
                                <w:rFonts w:asciiTheme="minorHAnsi" w:eastAsiaTheme="minorHAnsi" w:hAnsiTheme="minorHAnsi" w:cstheme="minorBidi"/>
                                <w:sz w:val="22"/>
                                <w:szCs w:val="22"/>
                                <w:lang w:val="en-US"/>
                              </w:rPr>
                              <w:t>, with the same counter</w:t>
                            </w:r>
                          </w:p>
                          <w:p w14:paraId="1CEF667B" w14:textId="77777777" w:rsidR="00DB3DFE" w:rsidRPr="00C574DE" w:rsidRDefault="00DB3DFE"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1A33DF" id="Text Box 25" o:spid="_x0000_s1038" type="#_x0000_t202" style="position:absolute;margin-left:0;margin-top:0;width:2in;height:2in;z-index:251709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4KPgIAAII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oyY4KPgIAAIIEAAAOAAAAAAAAAAAA&#10;AAAAAC4CAABkcnMvZTJvRG9jLnhtbFBLAQItABQABgAIAAAAIQC3DAMI1wAAAAUBAAAPAAAAAAAA&#10;AAAAAAAAAJgEAABkcnMvZG93bnJldi54bWxQSwUGAAAAAAQABADzAAAAnAUAAAAA&#10;" filled="f" strokeweight=".5pt">
                <v:textbox style="mso-fit-shape-to-text:t">
                  <w:txbxContent>
                    <w:p w14:paraId="27A7248B" w14:textId="77777777" w:rsidR="00DB3DFE" w:rsidRDefault="00DB3DFE"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DB3DFE" w:rsidRPr="009D5BEA" w:rsidRDefault="00DB3DFE"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DB3DFE" w:rsidRPr="00707C4E" w:rsidRDefault="00DB3DF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DB3DFE" w:rsidRPr="000E42EA" w:rsidRDefault="00DB3DF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DB3DFE" w:rsidRPr="000E42EA" w:rsidRDefault="00DB3DFE"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DB3DFE" w:rsidRPr="000E42EA" w:rsidRDefault="00DB3DFE"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DB3DFE" w:rsidRPr="000E42EA" w:rsidRDefault="00DB3DFE"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DB3DFE" w:rsidRPr="000E42EA" w:rsidRDefault="00DB3DFE"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DB3DFE" w:rsidRPr="000E42EA" w:rsidRDefault="00DB3DFE"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DB3DFE" w:rsidRPr="000E42EA" w:rsidRDefault="00DB3DFE"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DB3DFE" w:rsidRPr="000E42EA" w:rsidRDefault="00DB3DFE"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DB3DFE" w:rsidRPr="000E42EA" w:rsidRDefault="00DB3DFE"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DB3DFE" w:rsidRPr="000E42EA" w:rsidRDefault="00DB3DFE"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DB3DFE" w:rsidRPr="00C574DE" w:rsidRDefault="00DB3DFE"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55414CC3" w14:textId="48FD2F6A" w:rsidR="00B60ECF" w:rsidRDefault="00B60EC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There is a typo in the agreement from RAN1#97, “max” should be changed to min as pointed out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F6557E8" w14:textId="0D33D0B9" w:rsidR="00D80CDF" w:rsidRPr="00D80CDF"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5.2.1</w:t>
      </w:r>
    </w:p>
    <w:p w14:paraId="48CB1476" w14:textId="6142167B" w:rsidR="00765BE4" w:rsidRPr="00B60ECF" w:rsidRDefault="00765BE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60ECF">
        <w:rPr>
          <w:rFonts w:asciiTheme="minorHAnsi" w:eastAsiaTheme="minorHAnsi" w:hAnsiTheme="minorHAnsi" w:cstheme="minorBidi"/>
          <w:sz w:val="22"/>
          <w:szCs w:val="22"/>
          <w:lang w:val="en-US"/>
        </w:rPr>
        <w:t>Correct typo in formula from RAN1#97</w:t>
      </w:r>
    </w:p>
    <w:p w14:paraId="1C5AFF06" w14:textId="63C37987" w:rsidR="00765BE4" w:rsidRPr="009D5BEA" w:rsidRDefault="006E2D1E" w:rsidP="00765BE4">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strike/>
              <w:color w:val="FF0000"/>
              <w:sz w:val="22"/>
              <w:szCs w:val="22"/>
              <w:lang w:val="en-US"/>
            </w:rPr>
            <m:t>max</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tbl>
      <w:tblPr>
        <w:tblStyle w:val="TableGrid1"/>
        <w:tblW w:w="0" w:type="auto"/>
        <w:tblLook w:val="04A0" w:firstRow="1" w:lastRow="0" w:firstColumn="1" w:lastColumn="0" w:noHBand="0" w:noVBand="1"/>
      </w:tblPr>
      <w:tblGrid>
        <w:gridCol w:w="2263"/>
        <w:gridCol w:w="7699"/>
      </w:tblGrid>
      <w:tr w:rsidR="00D80CDF" w:rsidRPr="00465AB6" w14:paraId="4B8AE6F2" w14:textId="77777777" w:rsidTr="00DB3DFE">
        <w:tc>
          <w:tcPr>
            <w:tcW w:w="2263" w:type="dxa"/>
            <w:shd w:val="clear" w:color="auto" w:fill="002060"/>
          </w:tcPr>
          <w:p w14:paraId="14FE2086"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325F9C"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D80CDF" w:rsidRPr="00465AB6" w14:paraId="2AC3874A" w14:textId="77777777" w:rsidTr="00DB3DFE">
        <w:tc>
          <w:tcPr>
            <w:tcW w:w="2263" w:type="dxa"/>
          </w:tcPr>
          <w:p w14:paraId="2ACAB4BF" w14:textId="64A6D50F"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D84CD44" w14:textId="6F489975"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7F3C0F73" w14:textId="77777777" w:rsidTr="00DB3DFE">
        <w:tc>
          <w:tcPr>
            <w:tcW w:w="2263" w:type="dxa"/>
          </w:tcPr>
          <w:p w14:paraId="2A29F6B4" w14:textId="19A745A5"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6EA228C" w14:textId="4F3404C1"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59133869" w14:textId="77777777" w:rsidTr="00DB3DFE">
        <w:tc>
          <w:tcPr>
            <w:tcW w:w="2263" w:type="dxa"/>
          </w:tcPr>
          <w:p w14:paraId="3E29B0A1" w14:textId="23DEB866"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069E215" w14:textId="41278323"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bl>
    <w:p w14:paraId="3A0FDF6E" w14:textId="77777777"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6045265" w14:textId="4D225B28" w:rsidR="00765BE4"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proposal for power control has been made:</w:t>
      </w:r>
    </w:p>
    <w:p w14:paraId="6C674ACB"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OLPC should be applied for msgA preamble and payload transmission;</w:t>
      </w:r>
    </w:p>
    <w:p w14:paraId="51AD488E"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power control parameters specified for msg1 in NR Rel-15 should be supported as the default configuration for msgA preamble;</w:t>
      </w:r>
    </w:p>
    <w:p w14:paraId="7FC53E55"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bandwidth dependent power control offset in NR Rel-15 should be re-used;</w:t>
      </w:r>
    </w:p>
    <w:p w14:paraId="4CF53F6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transport-format dependent power control offset in NR Rel-15 should be re-used;</w:t>
      </w:r>
    </w:p>
    <w:p w14:paraId="778E74C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partial pathloss compensation can be supported and configured by network for msgA payload retransmission;</w:t>
      </w:r>
    </w:p>
    <w:p w14:paraId="2F233476"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lang w:val="en-US"/>
        </w:rPr>
        <w:t>PUSCH-PathlossReferenceRS-Id</w:t>
      </w:r>
      <w:r w:rsidRPr="000F222F">
        <w:rPr>
          <w:rFonts w:eastAsia="MS Mincho"/>
          <w:lang w:val="en-US"/>
        </w:rPr>
        <w:t xml:space="preserve"> </w:t>
      </w:r>
      <w:r w:rsidRPr="000F222F">
        <w:rPr>
          <w:rFonts w:eastAsia="Malgun Gothic"/>
          <w:sz w:val="22"/>
          <w:lang w:val="en-US" w:eastAsia="ko-KR"/>
        </w:rPr>
        <w:t>can re-use NR Rel-15 design as the default configuration for msgA payload; additional RS resources, such as DMRS/SIB and PRS, can also be configured to improve the accuracy of pathloss measurements;</w:t>
      </w:r>
    </w:p>
    <w:p w14:paraId="74A06D01"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rPr>
      </w:pPr>
      <w:r w:rsidRPr="000F222F">
        <w:rPr>
          <w:rFonts w:eastAsia="Malgun Gothic"/>
          <w:sz w:val="22"/>
          <w:lang w:val="en-US"/>
        </w:rPr>
        <w:t xml:space="preserve">FFS whether or not to support two-step RACH in SUL/DC/CA. </w:t>
      </w:r>
    </w:p>
    <w:p w14:paraId="3A766E03" w14:textId="77777777" w:rsidR="000F222F"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378E08D2" w:rsidR="004C0D8E" w:rsidRP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5A56AD61" w14:textId="2376C902" w:rsidR="004C0D8E" w:rsidRP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One open point from the RAN1#97 is the working assumption regarding the</w:t>
      </w:r>
      <w:r w:rsidRPr="00707C4E">
        <w:rPr>
          <w:rFonts w:asciiTheme="minorHAnsi" w:eastAsiaTheme="minorHAnsi" w:hAnsiTheme="minorHAnsi" w:cstheme="minorBidi"/>
          <w:sz w:val="22"/>
          <w:szCs w:val="22"/>
          <w:lang w:val="en-US"/>
        </w:rPr>
        <w:t xml:space="preserv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Companies discussing this open point seem to be confirming the working assumption by proposing the</w:t>
      </w:r>
      <w:r>
        <w:rPr>
          <w:rFonts w:asciiTheme="minorHAnsi" w:eastAsiaTheme="minorHAnsi" w:hAnsiTheme="minorHAnsi" w:cstheme="minorBidi"/>
          <w:sz w:val="22"/>
          <w:szCs w:val="22"/>
          <w:lang w:val="en-US"/>
        </w:rPr>
        <w:t xml:space="preserve"> s</w:t>
      </w:r>
      <w:r w:rsidR="004C0D8E" w:rsidRPr="00D80CDF">
        <w:rPr>
          <w:rFonts w:asciiTheme="minorHAnsi" w:eastAsiaTheme="minorHAnsi" w:hAnsiTheme="minorHAnsi" w:cstheme="minorBidi"/>
          <w:sz w:val="22"/>
          <w:szCs w:val="22"/>
          <w:lang w:val="en-US"/>
        </w:rPr>
        <w:t xml:space="preserve">ame mechanism using deltaMCS as that of 4-step RACH: </w:t>
      </w:r>
      <w:r w:rsidR="004C0D8E" w:rsidRPr="00D80CDF">
        <w:rPr>
          <w:rFonts w:asciiTheme="minorHAnsi" w:eastAsiaTheme="minorHAnsi" w:hAnsiTheme="minorHAnsi" w:cstheme="minorBidi"/>
          <w:sz w:val="22"/>
          <w:szCs w:val="22"/>
          <w:lang w:val="en-US"/>
        </w:rPr>
        <w:fldChar w:fldCharType="begin"/>
      </w:r>
      <w:r w:rsidR="004C0D8E" w:rsidRPr="00D80CDF">
        <w:rPr>
          <w:rFonts w:asciiTheme="minorHAnsi" w:eastAsiaTheme="minorHAnsi" w:hAnsiTheme="minorHAnsi" w:cstheme="minorBidi"/>
          <w:sz w:val="22"/>
          <w:szCs w:val="22"/>
          <w:lang w:val="en-US"/>
        </w:rPr>
        <w:instrText xml:space="preserve"> REF _Ref4060353 \r \h </w:instrText>
      </w:r>
      <w:r w:rsidR="004C0D8E" w:rsidRPr="00D80CDF">
        <w:rPr>
          <w:rFonts w:asciiTheme="minorHAnsi" w:eastAsiaTheme="minorHAnsi" w:hAnsiTheme="minorHAnsi" w:cstheme="minorBidi"/>
          <w:sz w:val="22"/>
          <w:szCs w:val="22"/>
          <w:lang w:val="en-US"/>
        </w:rPr>
      </w:r>
      <w:r w:rsidR="004C0D8E"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[3]</w:t>
      </w:r>
      <w:r w:rsidR="004C0D8E" w:rsidRPr="00D80CDF">
        <w:rPr>
          <w:rFonts w:asciiTheme="minorHAnsi" w:eastAsiaTheme="minorHAnsi" w:hAnsiTheme="minorHAnsi" w:cstheme="minorBidi"/>
          <w:sz w:val="22"/>
          <w:szCs w:val="22"/>
          <w:lang w:val="en-US"/>
        </w:rPr>
        <w:fldChar w:fldCharType="end"/>
      </w:r>
      <w:r w:rsidR="00947C5D" w:rsidRPr="00D80CDF">
        <w:rPr>
          <w:rFonts w:asciiTheme="minorHAnsi" w:eastAsiaTheme="minorHAnsi" w:hAnsiTheme="minorHAnsi" w:cstheme="minorBidi"/>
          <w:sz w:val="22"/>
          <w:szCs w:val="22"/>
          <w:lang w:val="en-US"/>
        </w:rPr>
        <w:t xml:space="preserve">, </w:t>
      </w:r>
      <w:r w:rsidRPr="00D80CDF">
        <w:rPr>
          <w:rFonts w:asciiTheme="minorHAnsi" w:eastAsiaTheme="minorHAnsi" w:hAnsiTheme="minorHAnsi" w:cstheme="minorBidi"/>
          <w:sz w:val="22"/>
          <w:szCs w:val="22"/>
          <w:lang w:val="en-US"/>
        </w:rPr>
        <w:fldChar w:fldCharType="begin"/>
      </w:r>
      <w:r w:rsidRPr="00D80CDF">
        <w:rPr>
          <w:rFonts w:asciiTheme="minorHAnsi" w:eastAsiaTheme="minorHAnsi" w:hAnsiTheme="minorHAnsi" w:cstheme="minorBidi"/>
          <w:sz w:val="22"/>
          <w:szCs w:val="22"/>
          <w:lang w:val="en-US"/>
        </w:rPr>
        <w:instrText xml:space="preserve"> REF _Ref17104219 \r \h </w:instrText>
      </w:r>
      <w:r w:rsidRPr="00D80CDF">
        <w:rPr>
          <w:rFonts w:asciiTheme="minorHAnsi" w:eastAsiaTheme="minorHAnsi" w:hAnsiTheme="minorHAnsi" w:cstheme="minorBidi"/>
          <w:sz w:val="22"/>
          <w:szCs w:val="22"/>
          <w:lang w:val="en-US"/>
        </w:rPr>
      </w:r>
      <w:r w:rsidRPr="00D80CDF">
        <w:rPr>
          <w:rFonts w:asciiTheme="minorHAnsi" w:eastAsiaTheme="minorHAnsi" w:hAnsiTheme="minorHAnsi" w:cstheme="minorBidi"/>
          <w:sz w:val="22"/>
          <w:szCs w:val="22"/>
          <w:lang w:val="en-US"/>
        </w:rPr>
        <w:fldChar w:fldCharType="separate"/>
      </w:r>
      <w:r w:rsidRPr="00D80CDF">
        <w:rPr>
          <w:rFonts w:asciiTheme="minorHAnsi" w:eastAsiaTheme="minorHAnsi" w:hAnsiTheme="minorHAnsi" w:cstheme="minorBidi"/>
          <w:sz w:val="22"/>
          <w:szCs w:val="22"/>
          <w:lang w:val="en-US"/>
        </w:rPr>
        <w:t>[7]</w:t>
      </w:r>
      <w:r w:rsidRPr="00D80CDF">
        <w:rPr>
          <w:rFonts w:asciiTheme="minorHAnsi" w:eastAsiaTheme="minorHAnsi" w:hAnsiTheme="minorHAnsi" w:cstheme="minorBidi"/>
          <w:sz w:val="22"/>
          <w:szCs w:val="22"/>
          <w:lang w:val="en-US"/>
        </w:rPr>
        <w:fldChar w:fldCharType="end"/>
      </w:r>
      <w:r w:rsidRPr="00D80CDF">
        <w:rPr>
          <w:rFonts w:asciiTheme="minorHAnsi" w:eastAsiaTheme="minorHAnsi" w:hAnsiTheme="minorHAnsi" w:cstheme="minorBidi"/>
          <w:sz w:val="22"/>
          <w:szCs w:val="22"/>
          <w:lang w:val="en-US"/>
        </w:rPr>
        <w:t xml:space="preserve">, </w:t>
      </w:r>
      <w:r w:rsidR="00947C5D" w:rsidRPr="00D80CDF">
        <w:rPr>
          <w:rFonts w:asciiTheme="minorHAnsi" w:eastAsiaTheme="minorHAnsi" w:hAnsiTheme="minorHAnsi" w:cstheme="minorBidi"/>
          <w:sz w:val="22"/>
          <w:szCs w:val="22"/>
          <w:lang w:val="en-US"/>
        </w:rPr>
        <w:fldChar w:fldCharType="begin"/>
      </w:r>
      <w:r w:rsidR="00947C5D" w:rsidRPr="00D80CDF">
        <w:rPr>
          <w:rFonts w:asciiTheme="minorHAnsi" w:eastAsiaTheme="minorHAnsi" w:hAnsiTheme="minorHAnsi" w:cstheme="minorBidi"/>
          <w:sz w:val="22"/>
          <w:szCs w:val="22"/>
          <w:lang w:val="en-US"/>
        </w:rPr>
        <w:instrText xml:space="preserve"> REF _Ref17006719 \r \h </w:instrText>
      </w:r>
      <w:r w:rsidR="00947C5D" w:rsidRPr="00D80CDF">
        <w:rPr>
          <w:rFonts w:asciiTheme="minorHAnsi" w:eastAsiaTheme="minorHAnsi" w:hAnsiTheme="minorHAnsi" w:cstheme="minorBidi"/>
          <w:sz w:val="22"/>
          <w:szCs w:val="22"/>
          <w:lang w:val="en-US"/>
        </w:rPr>
      </w:r>
      <w:r w:rsidR="00947C5D"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[14]</w:t>
      </w:r>
      <w:r w:rsidR="00947C5D" w:rsidRPr="00D80CDF">
        <w:rPr>
          <w:rFonts w:asciiTheme="minorHAnsi" w:eastAsiaTheme="minorHAnsi" w:hAnsiTheme="minorHAnsi" w:cstheme="minorBidi"/>
          <w:sz w:val="22"/>
          <w:szCs w:val="22"/>
          <w:lang w:val="en-US"/>
        </w:rPr>
        <w:fldChar w:fldCharType="end"/>
      </w:r>
      <w:r w:rsidR="008B5C1C" w:rsidRPr="00D80CDF">
        <w:rPr>
          <w:rFonts w:asciiTheme="minorHAnsi" w:eastAsiaTheme="minorHAnsi" w:hAnsiTheme="minorHAnsi" w:cstheme="minorBidi"/>
          <w:sz w:val="22"/>
          <w:szCs w:val="22"/>
          <w:lang w:val="en-US"/>
        </w:rPr>
        <w:t xml:space="preserve">, </w:t>
      </w:r>
      <w:r w:rsidR="008B5C1C" w:rsidRPr="00D80CDF">
        <w:rPr>
          <w:rFonts w:asciiTheme="minorHAnsi" w:eastAsiaTheme="minorHAnsi" w:hAnsiTheme="minorHAnsi" w:cstheme="minorBidi"/>
          <w:sz w:val="22"/>
          <w:szCs w:val="22"/>
          <w:lang w:val="en-US"/>
        </w:rPr>
        <w:fldChar w:fldCharType="begin"/>
      </w:r>
      <w:r w:rsidR="008B5C1C" w:rsidRPr="00D80CDF">
        <w:rPr>
          <w:rFonts w:asciiTheme="minorHAnsi" w:eastAsiaTheme="minorHAnsi" w:hAnsiTheme="minorHAnsi" w:cstheme="minorBidi"/>
          <w:sz w:val="22"/>
          <w:szCs w:val="22"/>
          <w:lang w:val="en-US"/>
        </w:rPr>
        <w:instrText xml:space="preserve"> REF _Ref17006728 \r \h </w:instrText>
      </w:r>
      <w:r w:rsidR="008B5C1C" w:rsidRPr="00D80CDF">
        <w:rPr>
          <w:rFonts w:asciiTheme="minorHAnsi" w:eastAsiaTheme="minorHAnsi" w:hAnsiTheme="minorHAnsi" w:cstheme="minorBidi"/>
          <w:sz w:val="22"/>
          <w:szCs w:val="22"/>
          <w:lang w:val="en-US"/>
        </w:rPr>
      </w:r>
      <w:r w:rsidR="008B5C1C"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[16]</w:t>
      </w:r>
      <w:r w:rsidR="008B5C1C" w:rsidRPr="00D80CDF">
        <w:rPr>
          <w:rFonts w:asciiTheme="minorHAnsi" w:eastAsiaTheme="minorHAnsi" w:hAnsiTheme="minorHAnsi" w:cstheme="minorBidi"/>
          <w:sz w:val="22"/>
          <w:szCs w:val="22"/>
          <w:lang w:val="en-US"/>
        </w:rPr>
        <w:fldChar w:fldCharType="end"/>
      </w:r>
      <w:r w:rsidR="00E4590C">
        <w:rPr>
          <w:rFonts w:asciiTheme="minorHAnsi" w:eastAsiaTheme="minorHAnsi" w:hAnsiTheme="minorHAnsi" w:cstheme="minorBidi"/>
          <w:sz w:val="22"/>
          <w:szCs w:val="22"/>
          <w:lang w:val="en-US"/>
        </w:rPr>
        <w:t>.</w:t>
      </w:r>
    </w:p>
    <w:p w14:paraId="754E8B47" w14:textId="46E5F9B4" w:rsidR="00D80CDF" w:rsidRPr="00465AB6"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2</w:t>
      </w:r>
    </w:p>
    <w:p w14:paraId="1FCFD270" w14:textId="3FFF132C" w:rsidR="004C0D8E" w:rsidRDefault="00D80CDF" w:rsidP="00D80CDF">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7503E9" w:rsidRPr="00465AB6" w14:paraId="287DC67B" w14:textId="77777777" w:rsidTr="00DB3DFE">
        <w:tc>
          <w:tcPr>
            <w:tcW w:w="2263" w:type="dxa"/>
            <w:shd w:val="clear" w:color="auto" w:fill="002060"/>
          </w:tcPr>
          <w:p w14:paraId="332A6159" w14:textId="77777777"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BE5586A" w14:textId="66387C5E"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sidR="00C13B10">
              <w:rPr>
                <w:rFonts w:asciiTheme="minorHAnsi" w:hAnsiTheme="minorHAnsi"/>
                <w:b/>
                <w:color w:val="FFFFFF" w:themeColor="background1"/>
                <w:lang w:val="en-US"/>
              </w:rPr>
              <w:t>2</w:t>
            </w:r>
          </w:p>
        </w:tc>
      </w:tr>
      <w:tr w:rsidR="007503E9" w:rsidRPr="00D90823" w14:paraId="334C844D" w14:textId="77777777" w:rsidTr="00DB3DFE">
        <w:tc>
          <w:tcPr>
            <w:tcW w:w="2263" w:type="dxa"/>
          </w:tcPr>
          <w:p w14:paraId="7C342CC7"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8A6D529"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7129471C" w14:textId="77777777" w:rsidTr="00DB3DFE">
        <w:tc>
          <w:tcPr>
            <w:tcW w:w="2263" w:type="dxa"/>
          </w:tcPr>
          <w:p w14:paraId="197C41E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EFA3DF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30B1AFE3" w14:textId="77777777" w:rsidTr="00DB3DFE">
        <w:tc>
          <w:tcPr>
            <w:tcW w:w="2263" w:type="dxa"/>
          </w:tcPr>
          <w:p w14:paraId="5799F774"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8B707C3"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bl>
    <w:p w14:paraId="1A94C699" w14:textId="77777777" w:rsid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AFF8F95" w14:textId="2DD3263A"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186E5DA2" w14:textId="54D9E288" w:rsidR="007503E9" w:rsidRPr="007503E9" w:rsidRDefault="007503E9" w:rsidP="00E16F5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Another open point from the RAN1#97 agreement is whether to introduce a cell-specific MsgA PUSCH alpha. The views expressed are almost evenly split between supporting a cell specific alpha for MsgA PUSCH and not supporting it:</w:t>
      </w:r>
    </w:p>
    <w:p w14:paraId="7A5ECB1C" w14:textId="0D7DDA8E" w:rsidR="004C0D8E" w:rsidRDefault="004C0D8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p>
    <w:p w14:paraId="1DC424DA" w14:textId="4A7BD193" w:rsidR="004044AE" w:rsidRDefault="004044A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Allow cell specific MsgA PUSCH alpha: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p>
    <w:p w14:paraId="3889FED3" w14:textId="7AAB6FA9" w:rsidR="00F81527" w:rsidRPr="00F3062E"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Reuse msg3-Alpha for MsgA: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2F5B0D23" w14:textId="5CB258F3" w:rsidR="00F3062E" w:rsidRPr="00F3062E" w:rsidRDefault="00F3062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If UE-specific alpha is not configured, the UE should assume that alpha=1: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0B71CC9" w14:textId="16362160" w:rsidR="004C0D8E"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566C4671" w14:textId="7F88E2EA"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B640690" w14:textId="10B57957" w:rsidR="007503E9"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not configured, a cell-specific MsgA PUSCH alpha can be configured and used for pathloss compensation.</w:t>
      </w:r>
    </w:p>
    <w:p w14:paraId="06F335CF" w14:textId="4E591CE6" w:rsidR="007503E9" w:rsidRPr="007503E9" w:rsidRDefault="007503E9" w:rsidP="00465AB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cell-specific MsgA PUSCH alpha is not configured, alpha=1 is used for pathloss compensation.</w:t>
      </w:r>
    </w:p>
    <w:p w14:paraId="44947402" w14:textId="0A254981"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3b</w:t>
      </w:r>
    </w:p>
    <w:p w14:paraId="5D0DB05B" w14:textId="4C4DFFC4" w:rsidR="00E4590C" w:rsidRPr="00E4590C" w:rsidRDefault="00E4590C" w:rsidP="00E4590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w:t>
      </w:r>
      <w:r w:rsidRPr="00E4590C">
        <w:rPr>
          <w:rFonts w:asciiTheme="minorHAnsi" w:eastAsiaTheme="minorHAnsi" w:hAnsiTheme="minorHAnsi" w:cstheme="minorBidi"/>
          <w:sz w:val="22"/>
          <w:szCs w:val="22"/>
          <w:lang w:val="en-US"/>
        </w:rPr>
        <w:t>alpha=1 is used for pathloss compensation.</w:t>
      </w:r>
    </w:p>
    <w:tbl>
      <w:tblPr>
        <w:tblStyle w:val="TableGrid1"/>
        <w:tblW w:w="0" w:type="auto"/>
        <w:tblLook w:val="04A0" w:firstRow="1" w:lastRow="0" w:firstColumn="1" w:lastColumn="0" w:noHBand="0" w:noVBand="1"/>
      </w:tblPr>
      <w:tblGrid>
        <w:gridCol w:w="2263"/>
        <w:gridCol w:w="7699"/>
      </w:tblGrid>
      <w:tr w:rsidR="00E4590C" w:rsidRPr="00465AB6" w14:paraId="6A6AB2FD" w14:textId="77777777" w:rsidTr="00DB3DFE">
        <w:tc>
          <w:tcPr>
            <w:tcW w:w="2263" w:type="dxa"/>
            <w:shd w:val="clear" w:color="auto" w:fill="002060"/>
          </w:tcPr>
          <w:p w14:paraId="3935B220" w14:textId="77777777"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FF40ED" w14:textId="54F5E2B4"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E4590C" w:rsidRPr="00465AB6" w14:paraId="4139DA44" w14:textId="77777777" w:rsidTr="00DB3DFE">
        <w:tc>
          <w:tcPr>
            <w:tcW w:w="2263" w:type="dxa"/>
          </w:tcPr>
          <w:p w14:paraId="1A618D85" w14:textId="7777777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B7EF997" w14:textId="5A3D69A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E4590C" w:rsidRPr="00465AB6" w14:paraId="18066017" w14:textId="77777777" w:rsidTr="00DB3DFE">
        <w:tc>
          <w:tcPr>
            <w:tcW w:w="2263" w:type="dxa"/>
          </w:tcPr>
          <w:p w14:paraId="63773652"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F6BDCE6"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r w:rsidR="00E4590C" w:rsidRPr="00465AB6" w14:paraId="5814383C" w14:textId="77777777" w:rsidTr="00DB3DFE">
        <w:tc>
          <w:tcPr>
            <w:tcW w:w="2263" w:type="dxa"/>
          </w:tcPr>
          <w:p w14:paraId="47A101A3"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6C8954C"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bl>
    <w:p w14:paraId="683E9985"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9F0F07"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877BAC">
        <w:rPr>
          <w:rFonts w:asciiTheme="minorHAnsi" w:eastAsiaTheme="minorHAnsi" w:hAnsiTheme="minorHAnsi" w:cstheme="minorBidi"/>
          <w:b/>
          <w:sz w:val="22"/>
          <w:szCs w:val="22"/>
          <w:lang w:val="en-US"/>
        </w:rPr>
        <w:t>PO for the PUSCH of MsgA:</w:t>
      </w:r>
    </w:p>
    <w:p w14:paraId="5EDCEB79" w14:textId="0CF430A4" w:rsidR="00D80CDF" w:rsidRPr="00D80CDF" w:rsidRDefault="00D80CDF" w:rsidP="00D80CD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following proposals have been made</w:t>
      </w:r>
    </w:p>
    <w:p w14:paraId="11124463" w14:textId="03E76366" w:rsidR="00F81527"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Delta_preamble_Msg3 is applicable to 2-step RACH, introduce an additional offset Delta_PUSCH: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50E9036C" w14:textId="26DE94F6" w:rsidR="009D2F31" w:rsidRPr="009D2F31" w:rsidRDefault="009D2F3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w:t>
      </w:r>
      <w:r w:rsidRPr="009D2F31">
        <w:rPr>
          <w:rFonts w:asciiTheme="minorHAnsi" w:eastAsiaTheme="minorHAnsi" w:hAnsiTheme="minorHAnsi" w:cstheme="minorBidi"/>
          <w:sz w:val="22"/>
          <w:szCs w:val="22"/>
          <w:lang w:val="en-US"/>
        </w:rPr>
        <w:t>eparately from release 15 delta_preamble_msg3</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p>
    <w:p w14:paraId="617FE808" w14:textId="2672244D"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t>It</w:t>
      </w:r>
      <w:r>
        <w:rPr>
          <w:rFonts w:asciiTheme="minorHAnsi" w:eastAsiaTheme="minorHAnsi" w:hAnsiTheme="minorHAnsi" w:cstheme="minorBidi"/>
          <w:sz w:val="22"/>
          <w:szCs w:val="22"/>
          <w:lang w:val="en-US"/>
        </w:rPr>
        <w:t xml:space="preserve"> has already been agreed in the </w:t>
      </w:r>
      <w:r w:rsidR="00D80CDF">
        <w:rPr>
          <w:rFonts w:asciiTheme="minorHAnsi" w:eastAsiaTheme="minorHAnsi" w:hAnsiTheme="minorHAnsi" w:cstheme="minorBidi"/>
          <w:sz w:val="22"/>
          <w:szCs w:val="22"/>
          <w:lang w:val="en-US"/>
        </w:rPr>
        <w:t>RAN1#97 meeting agreement</w:t>
      </w:r>
      <w:r>
        <w:rPr>
          <w:rFonts w:asciiTheme="minorHAnsi" w:eastAsiaTheme="minorHAnsi" w:hAnsiTheme="minorHAnsi" w:cstheme="minorBidi"/>
          <w:sz w:val="22"/>
          <w:szCs w:val="22"/>
          <w:lang w:val="en-US"/>
        </w:rPr>
        <w:t xml:space="preserve"> that it could be separately configured:</w:t>
      </w:r>
    </w:p>
    <w:p w14:paraId="28B30700" w14:textId="077B830C" w:rsidR="009D2F31" w:rsidRPr="009D2F31" w:rsidRDefault="009D2F31" w:rsidP="009D2F31">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7A26EE5E" w14:textId="6EA6FC1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9992" w14:textId="20771BE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Pr="00664B8B">
        <w:rPr>
          <w:bCs/>
          <w:lang w:val="en-US" w:eastAsia="zh-CN"/>
        </w:rPr>
        <w:t xml:space="preserve"> </w:t>
      </w:r>
      <w:r w:rsidRPr="00664B8B">
        <w:rPr>
          <w:bCs/>
          <w:lang w:val="en-US" w:eastAsia="zh-CN"/>
        </w:rPr>
        <w:sym w:font="Symbol" w:char="F044"/>
      </w:r>
      <w:r w:rsidRPr="00664B8B">
        <w:rPr>
          <w:bCs/>
          <w:iCs/>
          <w:lang w:val="en-US" w:eastAsia="zh-CN"/>
        </w:rPr>
        <w:t>PREAMBLE</w:t>
      </w:r>
      <w:r w:rsidRPr="00664B8B">
        <w:rPr>
          <w:bCs/>
          <w:lang w:val="en-US" w:eastAsia="zh-CN"/>
        </w:rPr>
        <w:t xml:space="preserve">_ </w:t>
      </w:r>
      <w:r w:rsidRPr="00664B8B">
        <w:rPr>
          <w:bCs/>
          <w:iCs/>
          <w:lang w:val="en-US" w:eastAsia="zh-CN"/>
        </w:rPr>
        <w:t>Msg</w:t>
      </w:r>
      <w:r w:rsidRPr="00664B8B">
        <w:rPr>
          <w:bCs/>
          <w:lang w:val="en-US" w:eastAsia="zh-CN"/>
        </w:rPr>
        <w:t>3</w:t>
      </w:r>
      <w:r w:rsidR="009D2F31">
        <w:rPr>
          <w:bCs/>
          <w:lang w:val="en-US" w:eastAsia="zh-CN"/>
        </w:rPr>
        <w:t xml:space="preserve"> (depending on preamble format including SCS)</w:t>
      </w:r>
      <w:r w:rsidRPr="00664B8B">
        <w:rPr>
          <w:bCs/>
          <w:lang w:val="en-US" w:eastAsia="zh-CN"/>
        </w:rPr>
        <w:t xml:space="preserve"> in NR Rel-15 </w:t>
      </w:r>
      <w:r w:rsidRPr="00664B8B">
        <w:rPr>
          <w:rFonts w:ascii="Times" w:eastAsia="Batang" w:hAnsi="Times"/>
          <w:color w:val="000000"/>
          <w:szCs w:val="24"/>
          <w:lang w:eastAsia="x-none"/>
        </w:rPr>
        <w:t>relative to the preamble received target power</w:t>
      </w:r>
      <w:r w:rsidRPr="00664B8B">
        <w:rPr>
          <w:rFonts w:ascii="Times" w:hAnsi="Times"/>
          <w:color w:val="000000"/>
          <w:szCs w:val="24"/>
          <w:lang w:eastAsia="zh-CN"/>
        </w:rPr>
        <w:t xml:space="preserve"> should be supported</w:t>
      </w:r>
      <w:r w:rsidRPr="00664B8B">
        <w:rPr>
          <w:bCs/>
          <w:lang w:val="en-US" w:eastAsia="zh-CN"/>
        </w:rPr>
        <w:t>.</w:t>
      </w:r>
    </w:p>
    <w:p w14:paraId="14CCBA20" w14:textId="425AD4A9"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lastRenderedPageBreak/>
        <w:t>Closed-loop power adjustment state:</w:t>
      </w:r>
    </w:p>
    <w:p w14:paraId="7F6B17E6" w14:textId="64BE30D5"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004E779E">
        <w:rPr>
          <w:rFonts w:asciiTheme="minorHAnsi" w:eastAsiaTheme="minorHAnsi" w:hAnsiTheme="minorHAnsi" w:cstheme="minorBidi"/>
          <w:sz w:val="22"/>
          <w:szCs w:val="22"/>
          <w:lang w:val="en-US"/>
        </w:rPr>
        <w:t>following proposal</w:t>
      </w:r>
      <w:r>
        <w:rPr>
          <w:rFonts w:asciiTheme="minorHAnsi" w:eastAsiaTheme="minorHAnsi" w:hAnsiTheme="minorHAnsi" w:cstheme="minorBidi"/>
          <w:sz w:val="22"/>
          <w:szCs w:val="22"/>
          <w:lang w:val="en-US"/>
        </w:rPr>
        <w:t xml:space="preserve"> about the closed-loop power adjustment state:</w:t>
      </w:r>
    </w:p>
    <w:p w14:paraId="44E3D622" w14:textId="04FF822E" w:rsidR="00F3062E" w:rsidRPr="00D80CDF" w:rsidRDefault="00F3062E" w:rsidP="00D80CDF">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80CDF">
        <w:rPr>
          <w:rFonts w:asciiTheme="minorHAnsi" w:eastAsiaTheme="minorHAnsi" w:hAnsiTheme="minorHAnsi" w:cstheme="minorBidi"/>
          <w:sz w:val="22"/>
          <w:szCs w:val="22"/>
          <w:lang w:val="en-US"/>
        </w:rPr>
        <w:t xml:space="preserve">Reset the closed-loop power adjustment state for loop index l=0, when MsgA is transmitted: </w:t>
      </w:r>
      <w:r w:rsidRPr="00D80CDF">
        <w:rPr>
          <w:rFonts w:asciiTheme="minorHAnsi" w:hAnsiTheme="minorHAnsi" w:cstheme="minorHAnsi"/>
          <w:sz w:val="22"/>
          <w:szCs w:val="22"/>
          <w:lang w:val="en-US"/>
        </w:rPr>
        <w:fldChar w:fldCharType="begin"/>
      </w:r>
      <w:r w:rsidRPr="00D80CDF">
        <w:rPr>
          <w:rFonts w:asciiTheme="minorHAnsi" w:hAnsiTheme="minorHAnsi" w:cstheme="minorHAnsi"/>
          <w:sz w:val="22"/>
          <w:szCs w:val="22"/>
          <w:lang w:val="en-US"/>
        </w:rPr>
        <w:instrText xml:space="preserve"> REF _Ref17006738 \r \h </w:instrText>
      </w:r>
      <w:r w:rsidRPr="00D80CDF">
        <w:rPr>
          <w:rFonts w:asciiTheme="minorHAnsi" w:hAnsiTheme="minorHAnsi" w:cstheme="minorHAnsi"/>
          <w:sz w:val="22"/>
          <w:szCs w:val="22"/>
          <w:lang w:val="en-US"/>
        </w:rPr>
      </w:r>
      <w:r w:rsidRPr="00D80CDF">
        <w:rPr>
          <w:rFonts w:asciiTheme="minorHAnsi" w:hAnsiTheme="minorHAnsi" w:cstheme="minorHAnsi"/>
          <w:sz w:val="22"/>
          <w:szCs w:val="22"/>
          <w:lang w:val="en-US"/>
        </w:rPr>
        <w:fldChar w:fldCharType="separate"/>
      </w:r>
      <w:r w:rsidR="00E633D4" w:rsidRPr="00D80CDF">
        <w:rPr>
          <w:rFonts w:asciiTheme="minorHAnsi" w:hAnsiTheme="minorHAnsi" w:cstheme="minorHAnsi"/>
          <w:sz w:val="22"/>
          <w:szCs w:val="22"/>
          <w:lang w:val="en-US"/>
        </w:rPr>
        <w:t>[18]</w:t>
      </w:r>
      <w:r w:rsidRPr="00D80CDF">
        <w:rPr>
          <w:rFonts w:asciiTheme="minorHAnsi" w:hAnsiTheme="minorHAnsi" w:cstheme="minorHAnsi"/>
          <w:sz w:val="22"/>
          <w:szCs w:val="22"/>
          <w:lang w:val="en-US"/>
        </w:rPr>
        <w:fldChar w:fldCharType="end"/>
      </w:r>
      <w:r w:rsidRPr="00D80CDF">
        <w:rPr>
          <w:rFonts w:asciiTheme="minorHAnsi" w:hAnsiTheme="minorHAnsi" w:cstheme="minorHAnsi"/>
          <w:sz w:val="22"/>
          <w:szCs w:val="22"/>
          <w:lang w:val="en-US"/>
        </w:rPr>
        <w:t>.</w:t>
      </w:r>
    </w:p>
    <w:p w14:paraId="346E1EA8" w14:textId="77777777" w:rsidR="00707C4E" w:rsidRPr="00465AB6" w:rsidRDefault="00707C4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21625918" w14:textId="09412D01" w:rsidR="00765BE4" w:rsidRDefault="008F0B73" w:rsidP="008F0B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00465AB6"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r w:rsidR="000F1543">
        <w:rPr>
          <w:rFonts w:asciiTheme="minorHAnsi" w:eastAsiaTheme="minorHAnsi" w:hAnsiTheme="minorHAnsi" w:cstheme="minorBidi"/>
          <w:sz w:val="22"/>
          <w:szCs w:val="22"/>
          <w:lang w:val="en-US"/>
        </w:rPr>
        <w:t>.</w:t>
      </w:r>
    </w:p>
    <w:p w14:paraId="0E7B0895" w14:textId="7E55951A" w:rsidR="00495BF3" w:rsidRDefault="00495BF3" w:rsidP="004E77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have separate ramp up for MsgA PUSCH and MsgA PRACH </w:t>
      </w:r>
      <w:r w:rsidR="004E779E">
        <w:rPr>
          <w:rFonts w:asciiTheme="minorHAnsi" w:eastAsiaTheme="minorHAnsi" w:hAnsiTheme="minorHAnsi" w:cstheme="minorBidi"/>
          <w:sz w:val="22"/>
          <w:szCs w:val="22"/>
          <w:lang w:val="en-US"/>
        </w:rPr>
        <w:t>due to</w:t>
      </w:r>
      <w:r>
        <w:rPr>
          <w:rFonts w:asciiTheme="minorHAnsi" w:eastAsiaTheme="minorHAnsi" w:hAnsiTheme="minorHAnsi" w:cstheme="minorBidi"/>
          <w:sz w:val="22"/>
          <w:szCs w:val="22"/>
          <w:lang w:val="en-US"/>
        </w:rPr>
        <w:t xml:space="preserve"> different reliability requirements.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78C04128" w:rsidR="00091597" w:rsidRDefault="0009159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A07B00">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A07B00" w:rsidRPr="00A07B00">
        <w:rPr>
          <w:rFonts w:asciiTheme="minorHAnsi" w:eastAsiaTheme="minorHAnsi" w:hAnsiTheme="minorHAnsi" w:cstheme="minorBidi"/>
          <w:sz w:val="22"/>
          <w:szCs w:val="22"/>
          <w:lang w:val="en-US"/>
        </w:rPr>
        <w:fldChar w:fldCharType="begin"/>
      </w:r>
      <w:r w:rsidR="00A07B00" w:rsidRPr="00A07B00">
        <w:rPr>
          <w:rFonts w:asciiTheme="minorHAnsi" w:eastAsiaTheme="minorHAnsi" w:hAnsiTheme="minorHAnsi" w:cstheme="minorBidi"/>
          <w:sz w:val="22"/>
          <w:szCs w:val="22"/>
          <w:lang w:val="en-US"/>
        </w:rPr>
        <w:instrText xml:space="preserve"> REF _Ref16866403 \r \h  \* MERGEFORMAT </w:instrText>
      </w:r>
      <w:r w:rsidR="00A07B00" w:rsidRPr="00A07B00">
        <w:rPr>
          <w:rFonts w:asciiTheme="minorHAnsi" w:eastAsiaTheme="minorHAnsi" w:hAnsiTheme="minorHAnsi" w:cstheme="minorBidi"/>
          <w:sz w:val="22"/>
          <w:szCs w:val="22"/>
          <w:lang w:val="en-US"/>
        </w:rPr>
      </w:r>
      <w:r w:rsidR="00A07B00"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00A07B00" w:rsidRPr="00A07B00">
        <w:rPr>
          <w:rFonts w:asciiTheme="minorHAnsi" w:eastAsiaTheme="minorHAnsi" w:hAnsiTheme="minorHAnsi" w:cstheme="minorBidi"/>
          <w:sz w:val="22"/>
          <w:szCs w:val="22"/>
          <w:lang w:val="en-US"/>
        </w:rPr>
        <w:fldChar w:fldCharType="end"/>
      </w:r>
      <w:r w:rsidR="00CF1652">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A66B8B">
        <w:rPr>
          <w:sz w:val="22"/>
          <w:szCs w:val="22"/>
        </w:rPr>
        <w:t xml:space="preserve">, </w:t>
      </w:r>
      <w:r w:rsidR="00A66B8B">
        <w:rPr>
          <w:rFonts w:asciiTheme="minorHAnsi" w:eastAsiaTheme="minorHAnsi" w:hAnsiTheme="minorHAnsi" w:cstheme="minorBidi"/>
          <w:sz w:val="22"/>
          <w:szCs w:val="22"/>
          <w:lang w:val="en-US"/>
        </w:rPr>
        <w:fldChar w:fldCharType="begin"/>
      </w:r>
      <w:r w:rsidR="00A66B8B">
        <w:rPr>
          <w:rFonts w:asciiTheme="minorHAnsi" w:eastAsiaTheme="minorHAnsi" w:hAnsiTheme="minorHAnsi" w:cstheme="minorBidi"/>
          <w:sz w:val="22"/>
          <w:szCs w:val="22"/>
          <w:lang w:val="en-US"/>
        </w:rPr>
        <w:instrText xml:space="preserve"> REF _Ref17006734 \r \h </w:instrText>
      </w:r>
      <w:r w:rsidR="00A66B8B">
        <w:rPr>
          <w:rFonts w:asciiTheme="minorHAnsi" w:eastAsiaTheme="minorHAnsi" w:hAnsiTheme="minorHAnsi" w:cstheme="minorBidi"/>
          <w:sz w:val="22"/>
          <w:szCs w:val="22"/>
          <w:lang w:val="en-US"/>
        </w:rPr>
      </w:r>
      <w:r w:rsidR="00A66B8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A66B8B">
        <w:rPr>
          <w:rFonts w:asciiTheme="minorHAnsi" w:eastAsiaTheme="minorHAnsi" w:hAnsiTheme="minorHAnsi" w:cstheme="minorBidi"/>
          <w:sz w:val="22"/>
          <w:szCs w:val="22"/>
          <w:lang w:val="en-US"/>
        </w:rPr>
        <w:fldChar w:fldCharType="end"/>
      </w:r>
      <w:r w:rsidR="00F81527">
        <w:rPr>
          <w:rFonts w:asciiTheme="minorHAnsi" w:eastAsiaTheme="minorHAnsi" w:hAnsiTheme="minorHAnsi" w:cstheme="minorBidi"/>
          <w:sz w:val="22"/>
          <w:szCs w:val="22"/>
          <w:lang w:val="en-US"/>
        </w:rPr>
        <w:t xml:space="preserve">, </w:t>
      </w:r>
      <w:r w:rsidR="00F81527">
        <w:rPr>
          <w:rFonts w:asciiTheme="minorHAnsi" w:hAnsiTheme="minorHAnsi" w:cstheme="minorHAnsi"/>
          <w:sz w:val="22"/>
          <w:szCs w:val="22"/>
          <w:lang w:val="en-US"/>
        </w:rPr>
        <w:fldChar w:fldCharType="begin"/>
      </w:r>
      <w:r w:rsidR="00F81527">
        <w:rPr>
          <w:rFonts w:asciiTheme="minorHAnsi" w:hAnsiTheme="minorHAnsi" w:cstheme="minorHAnsi"/>
          <w:sz w:val="22"/>
          <w:szCs w:val="22"/>
          <w:lang w:val="en-US"/>
        </w:rPr>
        <w:instrText xml:space="preserve"> REF _Ref17006749 \r \h </w:instrText>
      </w:r>
      <w:r w:rsidR="00F81527">
        <w:rPr>
          <w:rFonts w:asciiTheme="minorHAnsi" w:hAnsiTheme="minorHAnsi" w:cstheme="minorHAnsi"/>
          <w:sz w:val="22"/>
          <w:szCs w:val="22"/>
          <w:lang w:val="en-US"/>
        </w:rPr>
      </w:r>
      <w:r w:rsidR="00F81527">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00F81527">
        <w:rPr>
          <w:rFonts w:asciiTheme="minorHAnsi" w:hAnsiTheme="minorHAnsi" w:cstheme="minorHAnsi"/>
          <w:sz w:val="22"/>
          <w:szCs w:val="22"/>
          <w:lang w:val="en-US"/>
        </w:rPr>
        <w:fldChar w:fldCharType="end"/>
      </w:r>
      <w:r w:rsidR="00F3062E">
        <w:rPr>
          <w:rFonts w:asciiTheme="minorHAnsi" w:hAnsiTheme="minorHAnsi" w:cstheme="minorHAns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69AF3B79" w14:textId="74480AB7" w:rsidR="00E14820" w:rsidRDefault="00E1482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Separate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p>
    <w:p w14:paraId="4F2648A3" w14:textId="69DBCC63" w:rsidR="00091597" w:rsidRDefault="00CB4551"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power ramping counter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3899CBB7" w14:textId="62F14F4F" w:rsidR="00A07B00" w:rsidRDefault="00A07B0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step size: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6D8CEBD" w14:textId="71E95ECB" w:rsidR="00091597" w:rsidRPr="00113FD3" w:rsidRDefault="00091597" w:rsidP="0009159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Can be configured with different values: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_Ref16972891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_Ref16972928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947C5D">
        <w:rPr>
          <w:sz w:val="22"/>
          <w:szCs w:val="22"/>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F3062E">
        <w:rPr>
          <w:rFonts w:asciiTheme="minorHAnsi" w:eastAsiaTheme="minorHAnsi" w:hAnsiTheme="minorHAnsi" w:cstheme="minorBid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240A2D35" w14:textId="28F0CAB2" w:rsidR="00091597" w:rsidRDefault="00A07B00" w:rsidP="00091597">
      <w:pPr>
        <w:overflowPunct/>
        <w:autoSpaceDE/>
        <w:autoSpaceDN/>
        <w:adjustRightInd/>
        <w:spacing w:after="160" w:line="259" w:lineRule="auto"/>
        <w:textAlignment w:val="auto"/>
        <w:rPr>
          <w:rFonts w:ascii="Times" w:eastAsia="Batang" w:hAnsi="Times"/>
          <w:color w:val="000000"/>
          <w:szCs w:val="24"/>
        </w:rPr>
      </w:pPr>
      <w:r w:rsidRPr="00A07B00">
        <w:rPr>
          <w:rFonts w:asciiTheme="minorHAnsi" w:eastAsiaTheme="minorHAnsi" w:hAnsiTheme="minorHAnsi" w:cstheme="minorBidi"/>
          <w:sz w:val="22"/>
          <w:szCs w:val="22"/>
          <w:lang w:val="en-US"/>
        </w:rPr>
        <w:t xml:space="preserve">In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Pr="00A07B00">
        <w:rPr>
          <w:rFonts w:asciiTheme="minorHAnsi" w:eastAsiaTheme="minorHAnsi" w:hAnsiTheme="minorHAnsi" w:cstheme="minorBidi"/>
          <w:sz w:val="22"/>
          <w:szCs w:val="22"/>
          <w:lang w:val="en-US"/>
        </w:rPr>
        <w:t xml:space="preserve">, it is proposed that </w:t>
      </w:r>
      <w:r w:rsidRPr="00A07B00">
        <w:rPr>
          <w:rFonts w:ascii="Times" w:eastAsia="Batang" w:hAnsi="Times"/>
          <w:color w:val="000000"/>
          <w:szCs w:val="24"/>
          <w:lang w:eastAsia="x-none"/>
        </w:rPr>
        <w:t xml:space="preserve">total </w:t>
      </w:r>
      <w:r w:rsidRPr="00A07B00">
        <w:rPr>
          <w:rFonts w:ascii="Times" w:eastAsia="Batang" w:hAnsi="Times"/>
          <w:color w:val="000000"/>
          <w:szCs w:val="24"/>
        </w:rPr>
        <w:t>power ramp-up requested by higher layers for MsgA PUSCH Tx</w:t>
      </w:r>
      <w:r w:rsidRPr="00A07B00">
        <w:rPr>
          <w:rFonts w:ascii="Times" w:hAnsi="Times"/>
          <w:color w:val="000000"/>
          <w:szCs w:val="24"/>
          <w:lang w:eastAsia="zh-CN"/>
        </w:rPr>
        <w:t xml:space="preserve"> is </w:t>
      </w:r>
      <w:r w:rsidRPr="00A07B00">
        <w:rPr>
          <w:rFonts w:ascii="Times" w:eastAsia="Batang" w:hAnsi="Times"/>
          <w:color w:val="000000"/>
          <w:szCs w:val="24"/>
        </w:rPr>
        <w:t xml:space="preserve">from the first to the </w:t>
      </w:r>
      <w:r w:rsidRPr="00A07B00">
        <w:rPr>
          <w:rFonts w:ascii="Times" w:hAnsi="Times"/>
          <w:color w:val="000000"/>
          <w:szCs w:val="24"/>
          <w:lang w:eastAsia="zh-CN"/>
        </w:rPr>
        <w:t>current</w:t>
      </w:r>
      <w:r w:rsidRPr="00A07B00">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A07B00">
        <w:rPr>
          <w:rFonts w:ascii="Times" w:eastAsia="Batang" w:hAnsi="Times"/>
          <w:iCs/>
          <w:color w:val="000000"/>
          <w:szCs w:val="24"/>
          <w:lang w:eastAsia="x-none"/>
        </w:rPr>
        <w:t>P</w:t>
      </w:r>
      <w:r w:rsidRPr="00A07B00">
        <w:rPr>
          <w:rFonts w:ascii="Times" w:eastAsia="Batang" w:hAnsi="Times"/>
          <w:color w:val="000000"/>
          <w:szCs w:val="24"/>
          <w:vertAlign w:val="subscript"/>
          <w:lang w:eastAsia="x-none"/>
        </w:rPr>
        <w:t>rampuprequested</w:t>
      </w:r>
      <w:r w:rsidRPr="00A07B00">
        <w:rPr>
          <w:rFonts w:ascii="Times" w:eastAsia="Batang" w:hAnsi="Times"/>
          <w:color w:val="000000"/>
          <w:szCs w:val="24"/>
        </w:rPr>
        <w:t>).</w:t>
      </w:r>
    </w:p>
    <w:p w14:paraId="44C75080" w14:textId="3E27AC11" w:rsidR="0017144F" w:rsidRPr="00A07B00" w:rsidRDefault="0017144F"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imes" w:eastAsia="Batang" w:hAnsi="Times"/>
          <w:color w:val="000000"/>
          <w:szCs w:val="24"/>
        </w:rPr>
        <w:t xml:space="preserve">In </w:t>
      </w:r>
      <w:r w:rsidR="00113FD3">
        <w:rPr>
          <w:rFonts w:eastAsiaTheme="minorEastAsia" w:cstheme="minorBidi"/>
          <w:kern w:val="2"/>
          <w:sz w:val="21"/>
          <w:szCs w:val="21"/>
          <w:lang w:val="en-US" w:eastAsia="zh-CN"/>
        </w:rPr>
        <w:fldChar w:fldCharType="begin"/>
      </w:r>
      <w:r w:rsidR="00113FD3">
        <w:rPr>
          <w:rFonts w:ascii="Times" w:eastAsia="Batang" w:hAnsi="Times"/>
          <w:color w:val="000000"/>
          <w:szCs w:val="24"/>
        </w:rPr>
        <w:instrText xml:space="preserve"> REF _Ref17006710 \r \h </w:instrText>
      </w:r>
      <w:r w:rsidR="00113FD3">
        <w:rPr>
          <w:rFonts w:eastAsiaTheme="minorEastAsia" w:cstheme="minorBidi"/>
          <w:kern w:val="2"/>
          <w:sz w:val="21"/>
          <w:szCs w:val="21"/>
          <w:lang w:val="en-US" w:eastAsia="zh-CN"/>
        </w:rPr>
      </w:r>
      <w:r w:rsidR="00113FD3">
        <w:rPr>
          <w:rFonts w:eastAsiaTheme="minorEastAsia" w:cstheme="minorBidi"/>
          <w:kern w:val="2"/>
          <w:sz w:val="21"/>
          <w:szCs w:val="21"/>
          <w:lang w:val="en-US" w:eastAsia="zh-CN"/>
        </w:rPr>
        <w:fldChar w:fldCharType="separate"/>
      </w:r>
      <w:r w:rsidR="00113FD3">
        <w:rPr>
          <w:rFonts w:ascii="Times" w:eastAsia="Batang" w:hAnsi="Times"/>
          <w:color w:val="000000"/>
          <w:szCs w:val="24"/>
        </w:rPr>
        <w:t>[12]</w:t>
      </w:r>
      <w:r w:rsidR="00113FD3">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 the power ramping counter is maintained after switching from 2-step to 4-step RACH.</w:t>
      </w:r>
    </w:p>
    <w:p w14:paraId="6516A93F" w14:textId="647E7C5F" w:rsidR="00ED5A25" w:rsidRDefault="00A90C7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there </w:t>
      </w:r>
      <w:r w:rsidR="004E779E">
        <w:rPr>
          <w:rFonts w:asciiTheme="minorHAnsi" w:eastAsiaTheme="minorHAnsi" w:hAnsiTheme="minorHAnsi" w:cstheme="minorBidi"/>
          <w:sz w:val="22"/>
          <w:szCs w:val="22"/>
          <w:lang w:val="en-US"/>
        </w:rPr>
        <w:t xml:space="preserve">is </w:t>
      </w:r>
      <w:r>
        <w:rPr>
          <w:rFonts w:asciiTheme="minorHAnsi" w:eastAsiaTheme="minorHAnsi" w:hAnsiTheme="minorHAnsi" w:cstheme="minorBidi"/>
          <w:sz w:val="22"/>
          <w:szCs w:val="22"/>
          <w:lang w:val="en-US"/>
        </w:rPr>
        <w:t>a maximum E</w:t>
      </w:r>
      <w:r w:rsidR="00CF1187">
        <w:rPr>
          <w:rFonts w:asciiTheme="minorHAnsi" w:eastAsiaTheme="minorHAnsi" w:hAnsiTheme="minorHAnsi" w:cstheme="minorBidi"/>
          <w:sz w:val="22"/>
          <w:szCs w:val="22"/>
          <w:lang w:val="en-US"/>
        </w:rPr>
        <w:t>PRE gap between PRACH and PUSCH. It is also proposed that the power ramping of PRACH and PUSCH should not be coupled.</w:t>
      </w:r>
    </w:p>
    <w:p w14:paraId="63762772" w14:textId="77777777" w:rsidR="00CC61B8" w:rsidRDefault="00CC61B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613451" w14:textId="456C76B8" w:rsidR="00113FD3" w:rsidRDefault="00113FD3" w:rsidP="00113FD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 to reach agreement.</w:t>
      </w:r>
    </w:p>
    <w:p w14:paraId="13E235C4"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518B48A0"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sidR="00113FD3">
              <w:rPr>
                <w:rFonts w:asciiTheme="minorHAnsi" w:hAnsiTheme="minorHAnsi"/>
                <w:b/>
                <w:color w:val="FFFFFF" w:themeColor="background1"/>
                <w:lang w:val="en-US"/>
              </w:rPr>
              <w:t>on MsgA PUSCH power ramping</w:t>
            </w:r>
          </w:p>
        </w:tc>
      </w:tr>
      <w:tr w:rsidR="000E21E5" w:rsidRPr="00465AB6" w14:paraId="1B897E47" w14:textId="77777777" w:rsidTr="00FD65E3">
        <w:tc>
          <w:tcPr>
            <w:tcW w:w="2263" w:type="dxa"/>
          </w:tcPr>
          <w:p w14:paraId="48EB2402" w14:textId="6D134C2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FD14D25" w14:textId="185E6AA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23B2ED5F" w14:textId="77777777" w:rsidTr="00FD65E3">
        <w:tc>
          <w:tcPr>
            <w:tcW w:w="2263" w:type="dxa"/>
          </w:tcPr>
          <w:p w14:paraId="04BE2AC2" w14:textId="676E064D"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0E7B1A77" w14:textId="02F4B28F"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r>
      <w:tr w:rsidR="000E21E5" w:rsidRPr="00465AB6" w14:paraId="30A8C50B" w14:textId="77777777" w:rsidTr="00FD65E3">
        <w:tc>
          <w:tcPr>
            <w:tcW w:w="2263" w:type="dxa"/>
          </w:tcPr>
          <w:p w14:paraId="22491A73" w14:textId="5737352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9886572" w14:textId="6CA0284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73987578" w14:textId="5D51FAF2"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6D7A621F" w14:textId="4F207DA4" w:rsidR="00CB4551" w:rsidRDefault="00CB4551"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priority for MsgA PRACH and MsgA PUSCH power reduction: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54DA8AF" w14:textId="655E1C29" w:rsidR="00527ED5" w:rsidRDefault="00933C7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proposed:</w:t>
      </w:r>
    </w:p>
    <w:p w14:paraId="18EE3338" w14:textId="5829FA48" w:rsid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33C79">
        <w:rPr>
          <w:rFonts w:asciiTheme="minorHAnsi" w:eastAsiaTheme="minorHAnsi" w:hAnsiTheme="minorHAnsi" w:cstheme="minorBidi"/>
          <w:sz w:val="22"/>
          <w:szCs w:val="22"/>
          <w:lang w:val="en-US"/>
        </w:rPr>
        <w:t>The msgA transmission as a whole on the PCell is prioritized over other channels in the power reduction priority ordering</w:t>
      </w:r>
      <w:r>
        <w:rPr>
          <w:rFonts w:asciiTheme="minorHAnsi" w:eastAsiaTheme="minorHAnsi" w:hAnsiTheme="minorHAnsi" w:cstheme="minorBidi"/>
          <w:sz w:val="22"/>
          <w:szCs w:val="22"/>
          <w:lang w:val="en-US"/>
        </w:rPr>
        <w:t>.</w:t>
      </w:r>
    </w:p>
    <w:p w14:paraId="078BD0A9" w14:textId="46757A02" w:rsidR="00933C79" w:rsidRP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Pr="00933C79">
        <w:rPr>
          <w:rFonts w:asciiTheme="minorHAnsi" w:eastAsiaTheme="minorHAnsi" w:hAnsiTheme="minorHAnsi" w:cstheme="minorBidi"/>
          <w:sz w:val="22"/>
          <w:szCs w:val="22"/>
          <w:lang w:val="en-US"/>
        </w:rPr>
        <w:t>msgA transmission as a whole on a serving cell other than the PCell has the same priority as the msg1 PRACH transmission on a serving cell other than the PCell</w:t>
      </w:r>
      <w:r>
        <w:rPr>
          <w:rFonts w:asciiTheme="minorHAnsi" w:eastAsiaTheme="minorHAnsi" w:hAnsiTheme="minorHAnsi" w:cstheme="minorBidi"/>
          <w:sz w:val="22"/>
          <w:szCs w:val="22"/>
          <w:lang w:val="en-US"/>
        </w:rPr>
        <w:t>.</w:t>
      </w:r>
    </w:p>
    <w:p w14:paraId="5163FED7" w14:textId="6DC0E4BA" w:rsidR="00465AB6" w:rsidRPr="00465AB6" w:rsidRDefault="00465AB6" w:rsidP="00530CB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Most contribution are aligned on using the same priority for power reduction of MsgA PRACH and MsgA PUSCH.</w:t>
      </w:r>
      <w:r w:rsidR="00530CBC">
        <w:rPr>
          <w:rFonts w:asciiTheme="minorHAnsi" w:eastAsiaTheme="minorHAnsi" w:hAnsiTheme="minorHAnsi" w:cstheme="minorBidi"/>
          <w:sz w:val="22"/>
          <w:szCs w:val="22"/>
          <w:lang w:val="en-US"/>
        </w:rPr>
        <w:t xml:space="preserve"> Hence, we have the following proposal:</w:t>
      </w: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6590B78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530CBC">
        <w:rPr>
          <w:rFonts w:asciiTheme="minorHAnsi" w:eastAsiaTheme="minorHAnsi" w:hAnsiTheme="minorHAnsi" w:cstheme="minorBidi"/>
          <w:sz w:val="22"/>
          <w:szCs w:val="22"/>
          <w:lang w:val="en-US"/>
        </w:rPr>
        <w:t xml:space="preserve"> as Msg1 PRACH</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BDE939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24D0A28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0A079897"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1A55D661" w:rsidR="00091597"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different retransmission schemes are considered in case of </w:t>
      </w:r>
      <w:r w:rsidR="00375DA0">
        <w:rPr>
          <w:rFonts w:asciiTheme="minorHAnsi" w:eastAsiaTheme="minorHAnsi" w:hAnsiTheme="minorHAnsi" w:cstheme="minorBidi"/>
          <w:sz w:val="22"/>
          <w:szCs w:val="22"/>
          <w:lang w:val="en-US"/>
        </w:rPr>
        <w:t>failure after fallback to 4-step RACH</w:t>
      </w:r>
      <w:r>
        <w:rPr>
          <w:rFonts w:asciiTheme="minorHAnsi" w:eastAsiaTheme="minorHAnsi" w:hAnsiTheme="minorHAnsi" w:cstheme="minorBidi"/>
          <w:sz w:val="22"/>
          <w:szCs w:val="22"/>
          <w:lang w:val="en-US"/>
        </w:rPr>
        <w:t>:</w:t>
      </w:r>
    </w:p>
    <w:p w14:paraId="19B781F3" w14:textId="6F3F0A3C" w:rsidR="003056CF" w:rsidRDefault="003056CF"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Msg3</w:t>
      </w:r>
      <w:r w:rsidR="00375DA0">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44FBF13B" w:rsidR="00375DA0" w:rsidRDefault="00375DA0"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contention resolution fails or if Msg3 reaches the maximum number of transmissions, MsgA is retransmitted. </w:t>
      </w:r>
      <w:r w:rsidRPr="00375DA0">
        <w:rPr>
          <w:rFonts w:asciiTheme="minorHAnsi" w:eastAsiaTheme="minorHAnsi" w:hAnsiTheme="minorHAnsi" w:cstheme="minorBidi"/>
          <w:sz w:val="22"/>
          <w:szCs w:val="22"/>
          <w:lang w:val="en-US"/>
        </w:rPr>
        <w:t>The retransmission power of msgA after fallback failure is based on the last msgA transmission power level</w:t>
      </w:r>
      <w:r>
        <w:rPr>
          <w:rFonts w:asciiTheme="minorHAnsi" w:eastAsiaTheme="minorHAnsi" w:hAnsiTheme="minorHAnsi" w:cstheme="minorBidi"/>
          <w:sz w:val="22"/>
          <w:szCs w:val="22"/>
          <w:lang w:val="en-US"/>
        </w:rPr>
        <w:t>.</w:t>
      </w:r>
    </w:p>
    <w:p w14:paraId="4925CA5C" w14:textId="4D75E3A0" w:rsidR="003603F2" w:rsidRDefault="003603F2" w:rsidP="00375D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UE continues with power ramping after it falls back to 4-step RACH, with a possible offset between MsgA PRACH and Msg1 </w:t>
      </w:r>
      <w:r w:rsidRPr="003603F2">
        <w:rPr>
          <w:rFonts w:ascii="Calibri" w:hAnsi="Calibri" w:cs="Calibri"/>
          <w:sz w:val="22"/>
          <w:lang w:val="en-US"/>
        </w:rPr>
        <w:t>Δ</w:t>
      </w:r>
      <w:r w:rsidRPr="003603F2">
        <w:rPr>
          <w:rFonts w:ascii="Calibri" w:hAnsi="Calibri" w:cs="Calibri"/>
          <w:sz w:val="22"/>
          <w:vertAlign w:val="subscript"/>
          <w:lang w:val="en-US"/>
        </w:rPr>
        <w:t>2-step-to-4-step-fallback</w:t>
      </w:r>
      <w:r>
        <w:rPr>
          <w:rFonts w:asciiTheme="minorHAnsi" w:eastAsiaTheme="minorHAnsi" w:hAnsiTheme="minorHAnsi" w:cstheme="minorBidi"/>
          <w:sz w:val="22"/>
          <w:szCs w:val="22"/>
          <w:lang w:val="en-US"/>
        </w:rPr>
        <w:t>. The power ramping step size after fallback depends on whether the RO used for fallback is shared with MsgA PRACH or Msg1 PRACH or is a separate resource.</w:t>
      </w:r>
    </w:p>
    <w:p w14:paraId="7FA43C6C" w14:textId="3EAA5634" w:rsidR="00091597" w:rsidRDefault="00935260"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have a common power ramping counter for 2-step RACH and 4-step RACH (after fallback).</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635D47D6" w:rsidR="00465AB6" w:rsidRDefault="00465AB6" w:rsidP="00465AB6">
      <w:pPr>
        <w:pStyle w:val="Heading2"/>
        <w:rPr>
          <w:lang w:val="en-US"/>
        </w:rPr>
      </w:pPr>
      <w:bookmarkStart w:id="18" w:name="_Ref17353382"/>
      <w:r w:rsidRPr="00465AB6">
        <w:rPr>
          <w:lang w:val="en-US"/>
        </w:rPr>
        <w:t>Retransmission of MsgA</w:t>
      </w:r>
      <w:bookmarkEnd w:id="18"/>
      <w:r w:rsidR="00853A25">
        <w:rPr>
          <w:lang w:val="en-US"/>
        </w:rPr>
        <w:t xml:space="preserve"> and fallback to 4-step RACH</w:t>
      </w:r>
    </w:p>
    <w:p w14:paraId="3435D7C1" w14:textId="1E338FD8" w:rsidR="00E75180" w:rsidRDefault="00E75180" w:rsidP="00E7518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10A2C3A9" w14:textId="77777777" w:rsidR="00E75180" w:rsidRDefault="00E75180"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1488" behindDoc="0" locked="0" layoutInCell="1" allowOverlap="1" wp14:anchorId="4F38D4E1" wp14:editId="524B953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176759" w14:textId="77777777" w:rsidR="00DB3DFE" w:rsidRPr="003042F3" w:rsidRDefault="00DB3DFE"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43E49BB2" w14:textId="77777777" w:rsidR="00DB3DFE" w:rsidRPr="00384421" w:rsidRDefault="00DB3DFE"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38D4E1" id="Text Box 13" o:spid="_x0000_s1039"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pejPQ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rul6M9AgAAggQAAA4AAAAAAAAAAAAA&#10;AAAALgIAAGRycy9lMm9Eb2MueG1sUEsBAi0AFAAGAAgAAAAhALcMAwjXAAAABQEAAA8AAAAAAAAA&#10;AAAAAAAAlwQAAGRycy9kb3ducmV2LnhtbFBLBQYAAAAABAAEAPMAAACbBQAAAAA=&#10;" filled="f" strokeweight=".5pt">
                <v:textbox style="mso-fit-shape-to-text:t">
                  <w:txbxContent>
                    <w:p w14:paraId="53176759" w14:textId="77777777" w:rsidR="00DB3DFE" w:rsidRPr="003042F3" w:rsidRDefault="00DB3DFE"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DB3DFE" w:rsidRPr="00384421" w:rsidRDefault="00DB3DFE"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04FD6A41" w14:textId="044A5404" w:rsidR="00853A25" w:rsidRDefault="00853A25"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Several contributions considered the </w:t>
      </w:r>
      <w:r w:rsidR="00FE561F">
        <w:rPr>
          <w:rFonts w:asciiTheme="minorHAnsi" w:hAnsiTheme="minorHAnsi" w:cstheme="minorHAnsi"/>
          <w:sz w:val="22"/>
          <w:szCs w:val="22"/>
          <w:lang w:val="en-US"/>
        </w:rPr>
        <w:t>retransmission of MsgA and fallback to 4-step RACH. The following fallback scenarios have been considered:</w:t>
      </w:r>
    </w:p>
    <w:p w14:paraId="2E4559F0" w14:textId="20B19A8B" w:rsidR="00FE561F" w:rsidRDefault="00FE561F" w:rsidP="00FE561F">
      <w:pPr>
        <w:pStyle w:val="ListParagraph"/>
        <w:numPr>
          <w:ilvl w:val="0"/>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Network configures maximum number of transmissions for 2-step RACH, after which UE falls back to 4-step RACH till the maximum number of transmissions of 4-step RACH: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_Ref17104219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w:t>
      </w:r>
      <w:r w:rsidR="00E75180">
        <w:rPr>
          <w:rFonts w:asciiTheme="minorHAnsi" w:hAnsiTheme="minorHAnsi" w:cstheme="minorHAnsi"/>
          <w:sz w:val="22"/>
          <w:szCs w:val="22"/>
          <w:lang w:val="en-US"/>
        </w:rPr>
        <w:t xml:space="preserve"> </w:t>
      </w:r>
      <w:r w:rsidR="00E75180">
        <w:rPr>
          <w:rFonts w:asciiTheme="minorHAnsi" w:eastAsiaTheme="minorHAnsi" w:hAnsiTheme="minorHAnsi" w:cstheme="minorBidi"/>
          <w:sz w:val="22"/>
          <w:szCs w:val="22"/>
          <w:lang w:val="en-US"/>
        </w:rPr>
        <w:fldChar w:fldCharType="begin"/>
      </w:r>
      <w:r w:rsidR="00E75180">
        <w:rPr>
          <w:rFonts w:asciiTheme="minorHAnsi" w:eastAsiaTheme="minorHAnsi" w:hAnsiTheme="minorHAnsi" w:cstheme="minorBidi"/>
          <w:sz w:val="22"/>
          <w:szCs w:val="22"/>
          <w:lang w:val="en-US"/>
        </w:rPr>
        <w:instrText xml:space="preserve"> REF _Ref16866403 \r \h </w:instrText>
      </w:r>
      <w:r w:rsidR="00E75180">
        <w:rPr>
          <w:rFonts w:asciiTheme="minorHAnsi" w:eastAsiaTheme="minorHAnsi" w:hAnsiTheme="minorHAnsi" w:cstheme="minorBidi"/>
          <w:sz w:val="22"/>
          <w:szCs w:val="22"/>
          <w:lang w:val="en-US"/>
        </w:rPr>
      </w:r>
      <w:r w:rsidR="00E75180">
        <w:rPr>
          <w:rFonts w:asciiTheme="minorHAnsi" w:eastAsiaTheme="minorHAnsi" w:hAnsiTheme="minorHAnsi" w:cstheme="minorBidi"/>
          <w:sz w:val="22"/>
          <w:szCs w:val="22"/>
          <w:lang w:val="en-US"/>
        </w:rPr>
        <w:fldChar w:fldCharType="separate"/>
      </w:r>
      <w:r w:rsidR="00E75180">
        <w:rPr>
          <w:rFonts w:asciiTheme="minorHAnsi" w:eastAsiaTheme="minorHAnsi" w:hAnsiTheme="minorHAnsi" w:cstheme="minorBidi"/>
          <w:sz w:val="22"/>
          <w:szCs w:val="22"/>
          <w:lang w:val="en-US"/>
        </w:rPr>
        <w:t>[8]</w:t>
      </w:r>
      <w:r w:rsidR="00E75180">
        <w:rPr>
          <w:rFonts w:asciiTheme="minorHAnsi" w:eastAsiaTheme="minorHAnsi" w:hAnsiTheme="minorHAnsi" w:cstheme="minorBidi"/>
          <w:sz w:val="22"/>
          <w:szCs w:val="22"/>
          <w:lang w:val="en-US"/>
        </w:rPr>
        <w:fldChar w:fldCharType="end"/>
      </w:r>
      <w:r w:rsidR="00E75180">
        <w:rPr>
          <w:rFonts w:asciiTheme="minorHAnsi" w:eastAsiaTheme="minorHAnsi" w:hAnsiTheme="minorHAnsi" w:cstheme="minorBidi"/>
          <w:sz w:val="22"/>
          <w:szCs w:val="22"/>
          <w:lang w:val="en-US"/>
        </w:rPr>
        <w:t>,</w:t>
      </w:r>
      <w:r w:rsidRPr="00FE561F">
        <w:rPr>
          <w:rFonts w:asciiTheme="minorHAnsi" w:hAnsiTheme="minorHAnsi" w:cstheme="minorHAnsi"/>
          <w:sz w:val="22"/>
          <w:szCs w:val="22"/>
          <w:lang w:val="en-US"/>
        </w:rPr>
        <w:t xml:space="preserve"> </w:t>
      </w:r>
      <w:r w:rsidRPr="00FE561F">
        <w:rPr>
          <w:sz w:val="22"/>
          <w:szCs w:val="22"/>
        </w:rPr>
        <w:fldChar w:fldCharType="begin"/>
      </w:r>
      <w:r w:rsidRPr="00FE561F">
        <w:rPr>
          <w:sz w:val="22"/>
          <w:szCs w:val="22"/>
        </w:rPr>
        <w:instrText xml:space="preserve"> REF _Ref17006694 \r \h </w:instrText>
      </w:r>
      <w:r w:rsidRPr="00FE561F">
        <w:rPr>
          <w:sz w:val="22"/>
          <w:szCs w:val="22"/>
        </w:rPr>
      </w:r>
      <w:r w:rsidRPr="00FE561F">
        <w:rPr>
          <w:sz w:val="22"/>
          <w:szCs w:val="22"/>
        </w:rPr>
        <w:fldChar w:fldCharType="separate"/>
      </w:r>
      <w:r w:rsidRPr="00FE561F">
        <w:rPr>
          <w:sz w:val="22"/>
          <w:szCs w:val="22"/>
        </w:rPr>
        <w:t>[10]</w:t>
      </w:r>
      <w:r w:rsidRPr="00FE561F">
        <w:rPr>
          <w:sz w:val="22"/>
          <w:szCs w:val="22"/>
        </w:rPr>
        <w:fldChar w:fldCharType="end"/>
      </w:r>
      <w:r w:rsidRPr="00FE561F">
        <w:rPr>
          <w:sz w:val="22"/>
          <w:szCs w:val="22"/>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_Ref17006715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_Ref17006734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[17]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_Ref17006749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[20]</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(max transmission time),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(or max transmission time)</w:t>
      </w:r>
      <w:r w:rsidRPr="00FE561F">
        <w:rPr>
          <w:rFonts w:asciiTheme="minorHAnsi" w:hAnsiTheme="minorHAnsi" w:cstheme="minorHAnsi"/>
          <w:sz w:val="22"/>
          <w:szCs w:val="22"/>
          <w:lang w:val="en-US"/>
        </w:rPr>
        <w:t>.</w:t>
      </w:r>
    </w:p>
    <w:p w14:paraId="08B6E111" w14:textId="55562C28" w:rsidR="00FE561F" w:rsidRPr="00FE561F" w:rsidRDefault="00FE561F" w:rsidP="00FE561F">
      <w:pPr>
        <w:pStyle w:val="ListParagraph"/>
        <w:numPr>
          <w:ilvl w:val="1"/>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Maximum number of MsgA transmissions is configured: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_Ref17006724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[15]</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w:t>
      </w:r>
    </w:p>
    <w:p w14:paraId="77948BEB" w14:textId="731665C8" w:rsidR="00FE561F" w:rsidRPr="00FE561F" w:rsidRDefault="00FE561F" w:rsidP="00FE561F">
      <w:pPr>
        <w:pStyle w:val="ListParagraph"/>
        <w:numPr>
          <w:ilvl w:val="0"/>
          <w:numId w:val="21"/>
        </w:numPr>
        <w:jc w:val="both"/>
        <w:rPr>
          <w:rFonts w:asciiTheme="minorHAnsi" w:eastAsiaTheme="minorHAnsi" w:hAnsiTheme="minorHAnsi" w:cstheme="minorBidi"/>
          <w:sz w:val="22"/>
          <w:szCs w:val="22"/>
          <w:lang w:val="en-US"/>
        </w:rPr>
      </w:pPr>
      <w:r w:rsidRPr="00FE561F">
        <w:rPr>
          <w:rFonts w:asciiTheme="minorHAnsi" w:eastAsiaTheme="minorHAnsi" w:hAnsiTheme="minorHAnsi" w:cstheme="minorBidi"/>
          <w:sz w:val="22"/>
          <w:szCs w:val="22"/>
          <w:lang w:val="en-US"/>
        </w:rPr>
        <w:t>UE may fall back to 4-step RACH if the radio quality degrades</w:t>
      </w:r>
    </w:p>
    <w:p w14:paraId="18C8C08B" w14:textId="77777777"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PUSCH transmit power exceeds a configured value: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16FCB7E3" w14:textId="699EE36D"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e.g. RSRP goes below a configured threshold: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p>
    <w:p w14:paraId="0F87AD42" w14:textId="118657E2" w:rsidR="00FE561F" w:rsidRDefault="00FE561F" w:rsidP="00FE561F">
      <w:pPr>
        <w:jc w:val="both"/>
        <w:rPr>
          <w:rFonts w:asciiTheme="minorHAnsi" w:eastAsiaTheme="minorHAnsi" w:hAnsiTheme="minorHAnsi" w:cstheme="minorBidi"/>
          <w:sz w:val="22"/>
          <w:szCs w:val="22"/>
          <w:lang w:val="en-US"/>
        </w:rPr>
      </w:pPr>
    </w:p>
    <w:p w14:paraId="4159B822" w14:textId="77777777" w:rsidR="00FE561F" w:rsidRPr="00465AB6" w:rsidRDefault="00FE561F" w:rsidP="00FE561F">
      <w:pPr>
        <w:pStyle w:val="Heading3"/>
        <w:numPr>
          <w:ilvl w:val="0"/>
          <w:numId w:val="0"/>
        </w:numPr>
        <w:ind w:left="720" w:hanging="720"/>
        <w:rPr>
          <w:lang w:val="en-US"/>
        </w:rPr>
      </w:pPr>
      <w:r w:rsidRPr="00465AB6">
        <w:rPr>
          <w:highlight w:val="yellow"/>
          <w:lang w:val="en-US"/>
        </w:rPr>
        <w:t>Offline proposal 6.</w:t>
      </w:r>
      <w:r>
        <w:rPr>
          <w:highlight w:val="yellow"/>
          <w:lang w:val="en-US"/>
        </w:rPr>
        <w:t>1.1</w:t>
      </w:r>
    </w:p>
    <w:p w14:paraId="29F9BD3B" w14:textId="6497DE2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MsgA retransmissions </w:t>
      </w:r>
      <w:r w:rsidR="009C5D7A">
        <w:rPr>
          <w:rFonts w:asciiTheme="minorHAnsi" w:eastAsiaTheme="minorHAnsi" w:hAnsiTheme="minorHAnsi" w:cstheme="minorBidi"/>
          <w:sz w:val="22"/>
          <w:szCs w:val="22"/>
          <w:lang w:val="en-US"/>
        </w:rPr>
        <w:t xml:space="preserve">and (FFS: maximum MsgA PUSCH power) </w:t>
      </w:r>
      <w:r w:rsidRPr="00117531">
        <w:rPr>
          <w:rFonts w:asciiTheme="minorHAnsi" w:eastAsiaTheme="minorHAnsi" w:hAnsiTheme="minorHAnsi" w:cstheme="minorBidi"/>
          <w:sz w:val="22"/>
          <w:szCs w:val="22"/>
          <w:lang w:val="en-US"/>
        </w:rPr>
        <w:t>is configured by the network</w:t>
      </w:r>
    </w:p>
    <w:p w14:paraId="6CDD41D8" w14:textId="77777777" w:rsidR="00FE561F" w:rsidRPr="00465AB6" w:rsidRDefault="00FE561F" w:rsidP="00FE561F">
      <w:pPr>
        <w:widowControl w:val="0"/>
        <w:numPr>
          <w:ilvl w:val="0"/>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MsgA PRACH during the </w:t>
      </w:r>
      <w:r>
        <w:rPr>
          <w:rFonts w:eastAsiaTheme="minorEastAsia" w:cstheme="minorBidi"/>
          <w:kern w:val="2"/>
          <w:sz w:val="21"/>
          <w:szCs w:val="21"/>
          <w:lang w:val="en-US" w:eastAsia="zh-CN"/>
        </w:rPr>
        <w:t>MsgB</w:t>
      </w:r>
      <w:r w:rsidRPr="00465AB6">
        <w:rPr>
          <w:rFonts w:eastAsiaTheme="minorEastAsia" w:cstheme="minorBidi"/>
          <w:kern w:val="2"/>
          <w:sz w:val="21"/>
          <w:szCs w:val="21"/>
          <w:lang w:val="en-US" w:eastAsia="zh-CN"/>
        </w:rPr>
        <w:t xml:space="preserve"> window;</w:t>
      </w:r>
    </w:p>
    <w:p w14:paraId="7F33EB42" w14:textId="5CD040A6" w:rsidR="00FE561F" w:rsidRDefault="00FE561F"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retransmission counter doesn’t exceed the maximum number of MsgA transmissions configured by the network</w:t>
      </w:r>
    </w:p>
    <w:p w14:paraId="39C1A79B" w14:textId="4814C75E" w:rsidR="009C5D7A" w:rsidRPr="00465AB6" w:rsidRDefault="009C5D7A"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and if MsgA PUSCH power doesn’t exceed a configured threshold</w:t>
      </w:r>
    </w:p>
    <w:p w14:paraId="05D5437C" w14:textId="057FAB2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r</w:t>
      </w:r>
      <w:r w:rsidR="00FE561F" w:rsidRPr="00465AB6">
        <w:rPr>
          <w:rFonts w:eastAsiaTheme="minorEastAsia" w:cstheme="minorBidi"/>
          <w:kern w:val="2"/>
          <w:sz w:val="21"/>
          <w:szCs w:val="21"/>
          <w:lang w:val="en-US" w:eastAsia="zh-CN"/>
        </w:rPr>
        <w:t>etransmits MsgA</w:t>
      </w:r>
    </w:p>
    <w:p w14:paraId="618A8CF0" w14:textId="1C196B3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i</w:t>
      </w:r>
      <w:r w:rsidR="00FE561F" w:rsidRPr="00465AB6">
        <w:rPr>
          <w:rFonts w:eastAsiaTheme="minorEastAsia" w:cstheme="minorBidi"/>
          <w:kern w:val="2"/>
          <w:sz w:val="21"/>
          <w:szCs w:val="21"/>
          <w:lang w:val="en-US" w:eastAsia="zh-CN"/>
        </w:rPr>
        <w:t>ncrements the MsgA retransmission counter</w:t>
      </w:r>
    </w:p>
    <w:p w14:paraId="631A62F4" w14:textId="77777777" w:rsidR="009C5D7A" w:rsidRDefault="00FE561F" w:rsidP="009C5D7A">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w:t>
      </w:r>
    </w:p>
    <w:p w14:paraId="12352634" w14:textId="253864C1" w:rsidR="00FE561F" w:rsidRPr="009C5D7A" w:rsidRDefault="009C5D7A" w:rsidP="009C5D7A">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t</w:t>
      </w:r>
      <w:r w:rsidR="00FE561F" w:rsidRPr="009C5D7A">
        <w:rPr>
          <w:rFonts w:eastAsiaTheme="minorEastAsia" w:cstheme="minorBidi"/>
          <w:kern w:val="2"/>
          <w:sz w:val="21"/>
          <w:szCs w:val="21"/>
          <w:lang w:val="en-US" w:eastAsia="zh-CN"/>
        </w:rPr>
        <w:t xml:space="preserve">ransmits </w:t>
      </w:r>
      <w:r>
        <w:rPr>
          <w:rFonts w:eastAsiaTheme="minorEastAsia" w:cstheme="minorBidi"/>
          <w:kern w:val="2"/>
          <w:sz w:val="21"/>
          <w:szCs w:val="21"/>
          <w:lang w:val="en-US" w:eastAsia="zh-CN"/>
        </w:rPr>
        <w:t>Msg1 PRACH</w:t>
      </w:r>
    </w:p>
    <w:p w14:paraId="1C0756EF" w14:textId="333BA918" w:rsidR="00FE561F" w:rsidRPr="00465AB6" w:rsidRDefault="00FE561F"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Other options</w:t>
      </w:r>
      <w:r w:rsidR="009C5D7A">
        <w:rPr>
          <w:rFonts w:eastAsiaTheme="minorEastAsia" w:cstheme="minorBidi"/>
          <w:kern w:val="2"/>
          <w:sz w:val="21"/>
          <w:szCs w:val="21"/>
          <w:lang w:val="en-US" w:eastAsia="zh-CN"/>
        </w:rPr>
        <w:t xml:space="preserve"> (e.g. terminate 2-step random access procedure)</w:t>
      </w:r>
    </w:p>
    <w:p w14:paraId="609ED195" w14:textId="77777777" w:rsidR="00FE561F"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47DB3B43" w14:textId="7777777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E561F" w:rsidRPr="00465AB6" w14:paraId="526989D6" w14:textId="77777777" w:rsidTr="00DB3DFE">
        <w:tc>
          <w:tcPr>
            <w:tcW w:w="2263" w:type="dxa"/>
            <w:shd w:val="clear" w:color="auto" w:fill="002060"/>
          </w:tcPr>
          <w:p w14:paraId="407D5607"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35A1878"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E561F" w:rsidRPr="00465AB6" w14:paraId="10E9AD0A" w14:textId="77777777" w:rsidTr="00DB3DFE">
        <w:tc>
          <w:tcPr>
            <w:tcW w:w="2263" w:type="dxa"/>
          </w:tcPr>
          <w:p w14:paraId="35D9B334" w14:textId="179696B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BBCB145" w14:textId="3C2CA3D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55D300D2" w14:textId="77777777" w:rsidTr="00DB3DFE">
        <w:tc>
          <w:tcPr>
            <w:tcW w:w="2263" w:type="dxa"/>
          </w:tcPr>
          <w:p w14:paraId="6FA00D9B" w14:textId="3BB8D0BD"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A36DD41" w14:textId="12D2CAC0"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43099576" w14:textId="77777777" w:rsidTr="00DB3DFE">
        <w:tc>
          <w:tcPr>
            <w:tcW w:w="2263" w:type="dxa"/>
          </w:tcPr>
          <w:p w14:paraId="1AD35BF2"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97B1CB8"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bl>
    <w:p w14:paraId="6FF431B3" w14:textId="77777777" w:rsidR="00FE561F" w:rsidRDefault="00FE561F" w:rsidP="00FE56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307771" w14:textId="77777777" w:rsidR="00E75180" w:rsidRDefault="00E75180" w:rsidP="00FE561F">
      <w:pPr>
        <w:jc w:val="both"/>
        <w:rPr>
          <w:rFonts w:asciiTheme="minorHAnsi" w:eastAsiaTheme="minorHAnsi" w:hAnsiTheme="minorHAnsi" w:cstheme="minorBidi"/>
          <w:sz w:val="22"/>
          <w:szCs w:val="22"/>
          <w:lang w:val="en-US"/>
        </w:rPr>
      </w:pPr>
    </w:p>
    <w:p w14:paraId="52FFDC98" w14:textId="441C7E92" w:rsidR="00FE561F" w:rsidRPr="00FE561F" w:rsidRDefault="009C5D7A" w:rsidP="00FE561F">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points discussed related to this topic include:</w:t>
      </w:r>
    </w:p>
    <w:p w14:paraId="501E2F3B" w14:textId="13932D62" w:rsidR="00A51B42" w:rsidRPr="00A51B42" w:rsidRDefault="009C5D7A" w:rsidP="00A51B42">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00A51B42" w:rsidRPr="00A51B42">
        <w:rPr>
          <w:rFonts w:asciiTheme="minorHAnsi" w:hAnsiTheme="minorHAnsi" w:cstheme="minorHAnsi"/>
          <w:sz w:val="22"/>
          <w:szCs w:val="22"/>
          <w:lang w:val="en-US"/>
        </w:rPr>
        <w:t>f the PRACH of MsgA is not detected</w:t>
      </w:r>
      <w:r w:rsidR="00853A25">
        <w:rPr>
          <w:rFonts w:asciiTheme="minorHAnsi" w:hAnsiTheme="minorHAnsi" w:cstheme="minorHAnsi"/>
          <w:sz w:val="22"/>
          <w:szCs w:val="22"/>
          <w:lang w:val="en-US"/>
        </w:rPr>
        <w:t>, one of the following can take place:</w:t>
      </w:r>
      <w:r w:rsidR="00A51B42" w:rsidRPr="00A51B42">
        <w:rPr>
          <w:rFonts w:asciiTheme="minorHAnsi" w:hAnsiTheme="minorHAnsi" w:cstheme="minorHAnsi"/>
          <w:sz w:val="22"/>
          <w:szCs w:val="22"/>
          <w:lang w:val="en-US"/>
        </w:rPr>
        <w:t xml:space="preserve"> </w:t>
      </w:r>
    </w:p>
    <w:p w14:paraId="255E264E" w14:textId="77777777" w:rsid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MsgA</w:t>
      </w:r>
    </w:p>
    <w:p w14:paraId="63CB2161" w14:textId="2A3744FB" w:rsidR="00A51B42" w:rsidRP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PRACH</w:t>
      </w:r>
    </w:p>
    <w:p w14:paraId="3A3F5355" w14:textId="0E4D7BCE" w:rsidR="00381E7B" w:rsidRDefault="00AA5C22"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w:t>
      </w:r>
      <w:r w:rsidR="00FE7BF4">
        <w:rPr>
          <w:rFonts w:asciiTheme="minorHAnsi" w:hAnsiTheme="minorHAnsi" w:cstheme="minorHAnsi"/>
          <w:sz w:val="22"/>
          <w:szCs w:val="22"/>
          <w:lang w:val="en-US"/>
        </w:rPr>
        <w:t>observed</w:t>
      </w:r>
      <w:r>
        <w:rPr>
          <w:rFonts w:asciiTheme="minorHAnsi" w:hAnsiTheme="minorHAnsi" w:cstheme="minorHAnsi"/>
          <w:sz w:val="22"/>
          <w:szCs w:val="22"/>
          <w:lang w:val="en-US"/>
        </w:rPr>
        <w:t xml:space="preserve"> that</w:t>
      </w:r>
    </w:p>
    <w:p w14:paraId="528CFBBF" w14:textId="77777777" w:rsidR="00381E7B"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AA5C22" w:rsidRPr="00381E7B">
        <w:rPr>
          <w:rFonts w:asciiTheme="minorHAnsi" w:hAnsiTheme="minorHAnsi" w:cstheme="minorHAnsi"/>
          <w:sz w:val="22"/>
          <w:szCs w:val="22"/>
          <w:lang w:val="en-US"/>
        </w:rPr>
        <w:t>t can be beneficial in some cases to support switching between 2-step and 4-step RACH.</w:t>
      </w:r>
    </w:p>
    <w:p w14:paraId="0737D28C" w14:textId="7F98CB56" w:rsidR="00A51B42"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FE7BF4" w:rsidRPr="00381E7B">
        <w:rPr>
          <w:rFonts w:asciiTheme="minorHAnsi" w:hAnsiTheme="minorHAnsi" w:cstheme="minorHAnsi"/>
          <w:sz w:val="22"/>
          <w:szCs w:val="22"/>
          <w:lang w:val="en-US"/>
        </w:rPr>
        <w:t>t is observed that it can also be beneficial in some cases to support simultaneous RACH operations</w:t>
      </w:r>
      <w:r w:rsidR="00FE561F">
        <w:rPr>
          <w:rFonts w:asciiTheme="minorHAnsi" w:hAnsiTheme="minorHAnsi" w:cstheme="minorHAnsi"/>
          <w:sz w:val="22"/>
          <w:szCs w:val="22"/>
          <w:lang w:val="en-US"/>
        </w:rPr>
        <w:t xml:space="preserve"> (2-step and 4-step RACH)</w:t>
      </w:r>
      <w:r w:rsidR="00FE7BF4" w:rsidRPr="00381E7B">
        <w:rPr>
          <w:rFonts w:asciiTheme="minorHAnsi" w:hAnsiTheme="minorHAnsi" w:cstheme="minorHAnsi"/>
          <w:sz w:val="22"/>
          <w:szCs w:val="22"/>
          <w:lang w:val="en-US"/>
        </w:rPr>
        <w:t>.</w:t>
      </w:r>
    </w:p>
    <w:p w14:paraId="6101DB70" w14:textId="77777777" w:rsidR="009C5D7A" w:rsidRDefault="009C5D7A" w:rsidP="009C5D7A">
      <w:pPr>
        <w:jc w:val="both"/>
        <w:rPr>
          <w:rFonts w:eastAsiaTheme="minorEastAsia" w:cstheme="minorBidi"/>
          <w:kern w:val="2"/>
          <w:sz w:val="21"/>
          <w:szCs w:val="21"/>
          <w:lang w:val="en-US" w:eastAsia="zh-CN"/>
        </w:rPr>
      </w:pPr>
      <w:r>
        <w:rPr>
          <w:rFonts w:asciiTheme="minorHAnsi" w:hAnsiTheme="minorHAnsi" w:cstheme="minorHAnsi"/>
          <w:sz w:val="22"/>
          <w:szCs w:val="22"/>
          <w:lang w:val="en-US"/>
        </w:rPr>
        <w:t xml:space="preserve">In </w:t>
      </w:r>
      <w:r>
        <w:rPr>
          <w:rFonts w:eastAsiaTheme="minorEastAsia" w:cstheme="minorBidi"/>
          <w:kern w:val="2"/>
          <w:sz w:val="21"/>
          <w:szCs w:val="21"/>
          <w:lang w:val="en-US" w:eastAsia="zh-CN"/>
        </w:rPr>
        <w:fldChar w:fldCharType="begin"/>
      </w:r>
      <w:r>
        <w:rPr>
          <w:rFonts w:asciiTheme="minorHAnsi" w:hAnsiTheme="minorHAnsi" w:cstheme="minorHAnsi"/>
          <w:sz w:val="22"/>
          <w:szCs w:val="22"/>
          <w:lang w:val="en-US"/>
        </w:rPr>
        <w:instrText xml:space="preserve"> REF _Ref17006710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Pr>
          <w:rFonts w:asciiTheme="minorHAnsi" w:hAnsiTheme="minorHAnsi" w:cstheme="minorHAnsi"/>
          <w:sz w:val="22"/>
          <w:szCs w:val="22"/>
          <w:lang w:val="en-US"/>
        </w:rPr>
        <w:t>[12]</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fallback from 2-step RACH to 4-step RACH can be based on:</w:t>
      </w:r>
    </w:p>
    <w:p w14:paraId="1F4C3161" w14:textId="77777777"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Counter</w:t>
      </w:r>
    </w:p>
    <w:p w14:paraId="23BDABBD" w14:textId="457CD8FA"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Timer</w:t>
      </w:r>
    </w:p>
    <w:p w14:paraId="5125B6E0" w14:textId="1C6A0A46" w:rsidR="00CC12C6" w:rsidRDefault="009C5D7A" w:rsidP="00A2181F">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eastAsiaTheme="minorHAnsi" w:hAnsiTheme="minorHAnsi" w:cstheme="minorBidi"/>
          <w:sz w:val="22"/>
          <w:szCs w:val="22"/>
          <w:lang w:val="en-US"/>
        </w:rPr>
        <w:fldChar w:fldCharType="begin"/>
      </w:r>
      <w:r w:rsidRPr="009C5D7A">
        <w:rPr>
          <w:rFonts w:asciiTheme="minorHAnsi" w:eastAsiaTheme="minorHAnsi" w:hAnsiTheme="minorHAnsi" w:cstheme="minorBidi"/>
          <w:sz w:val="22"/>
          <w:szCs w:val="22"/>
          <w:lang w:val="en-US"/>
        </w:rPr>
        <w:instrText xml:space="preserve"> REF _Ref17006762 \r \h </w:instrText>
      </w:r>
      <w:r w:rsidRPr="009C5D7A">
        <w:rPr>
          <w:rFonts w:asciiTheme="minorHAnsi" w:eastAsiaTheme="minorHAnsi" w:hAnsiTheme="minorHAnsi" w:cstheme="minorBidi"/>
          <w:sz w:val="22"/>
          <w:szCs w:val="22"/>
          <w:lang w:val="en-US"/>
        </w:rPr>
      </w:r>
      <w:r w:rsidRPr="009C5D7A">
        <w:rPr>
          <w:rFonts w:asciiTheme="minorHAnsi" w:eastAsiaTheme="minorHAnsi" w:hAnsiTheme="minorHAnsi" w:cstheme="minorBidi"/>
          <w:sz w:val="22"/>
          <w:szCs w:val="22"/>
          <w:lang w:val="en-US"/>
        </w:rPr>
        <w:fldChar w:fldCharType="separate"/>
      </w:r>
      <w:r w:rsidRPr="009C5D7A">
        <w:rPr>
          <w:rFonts w:asciiTheme="minorHAnsi" w:eastAsiaTheme="minorHAnsi" w:hAnsiTheme="minorHAnsi" w:cstheme="minorBidi"/>
          <w:sz w:val="22"/>
          <w:szCs w:val="22"/>
          <w:lang w:val="en-US"/>
        </w:rPr>
        <w:t>[22]</w:t>
      </w:r>
      <w:r w:rsidRPr="009C5D7A">
        <w:rPr>
          <w:rFonts w:asciiTheme="minorHAnsi" w:eastAsiaTheme="minorHAnsi" w:hAnsiTheme="minorHAnsi" w:cstheme="minorBidi"/>
          <w:sz w:val="22"/>
          <w:szCs w:val="22"/>
          <w:lang w:val="en-US"/>
        </w:rPr>
        <w:fldChar w:fldCharType="end"/>
      </w:r>
      <w:r w:rsidRPr="009C5D7A">
        <w:rPr>
          <w:rFonts w:asciiTheme="minorHAnsi" w:eastAsiaTheme="minorHAnsi" w:hAnsiTheme="minorHAnsi" w:cstheme="minorBidi"/>
          <w:sz w:val="22"/>
          <w:szCs w:val="22"/>
          <w:lang w:val="en-US"/>
        </w:rPr>
        <w:t>, it considers two failure cases for MsgA, the first is when MsgA PARCH is not detected, the second is when MsgA PRACH is detected, but MsgA PUSCH is not successfully decoded. In each case, 2-step RACH can fallback to 4-step RACH after a certain number of transmission attempts. The fall back counters for each case are separately configured.</w:t>
      </w:r>
    </w:p>
    <w:p w14:paraId="6C2FCFA6" w14:textId="77777777" w:rsidR="00623C13" w:rsidRDefault="00623C13" w:rsidP="00623C13">
      <w:pPr>
        <w:pStyle w:val="Heading2"/>
        <w:rPr>
          <w:lang w:val="en-US"/>
        </w:rPr>
      </w:pPr>
      <w:r w:rsidRPr="005A5DDB">
        <w:rPr>
          <w:lang w:val="en-US"/>
        </w:rPr>
        <w:t>Reply to RAN2 LS</w:t>
      </w:r>
    </w:p>
    <w:p w14:paraId="013DF863" w14:textId="5E0D7A68"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RAN2 sent LS to RAN1 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_Ref17351806 \r \h </w:instrText>
      </w:r>
      <w:r w:rsidR="009C5D7A">
        <w:rPr>
          <w:rFonts w:asciiTheme="minorHAnsi" w:hAnsiTheme="minorHAnsi" w:cstheme="minorHAnsi"/>
          <w:sz w:val="22"/>
          <w:szCs w:val="22"/>
          <w:lang w:val="en-US"/>
        </w:rPr>
        <w:instrText xml:space="preserve">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[29]</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listing the 2-step RACH agreements RAN2 made in RAN2#106, requesting that RAN1 take these agreements into account and highlighting that RAN2 agreed on MsgA retransmission retries on 2-step RACH, and that RAN2 considered whether the UE should switch to 4-step RACH after some time, but this is still for further study depending on the performance of preamble reception for 2-step RACH and 4-step RACH. RAN2 is requesting input from RAN1 on this aspect.</w:t>
      </w:r>
    </w:p>
    <w:p w14:paraId="416EA2CA" w14:textId="77777777"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Several contributions and draft LS replies discussed this point. Below is a summary of the points mentioned:</w:t>
      </w:r>
    </w:p>
    <w:p w14:paraId="4C67FB65" w14:textId="69B3291D"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The performance of 2-step and 4-step preambles (e.g. probability of missed-detection) is influenced by parameters some of which are under the control of the network such as the preamble format, number of configured preambles (pool size), number of users attempting random access (traffic loads) and power control parameters (such as preambleReceivedTargetPower and powerRampingStep)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This applies to shared ROs and separately configured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If these parameters are configured the same, then the performance of the 2-step RACH and 4-step RACH preambles </w:t>
      </w:r>
      <w:r w:rsidR="002D2CA1" w:rsidRPr="002D2CA1">
        <w:rPr>
          <w:rFonts w:asciiTheme="minorHAnsi" w:hAnsiTheme="minorHAnsi" w:cstheme="minorHAnsi"/>
          <w:sz w:val="22"/>
          <w:szCs w:val="22"/>
          <w:lang w:val="en-US"/>
        </w:rPr>
        <w:t>is</w:t>
      </w:r>
      <w:r w:rsidRPr="002D2CA1">
        <w:rPr>
          <w:rFonts w:asciiTheme="minorHAnsi" w:hAnsiTheme="minorHAnsi" w:cstheme="minorHAnsi"/>
          <w:sz w:val="22"/>
          <w:szCs w:val="22"/>
          <w:lang w:val="en-US"/>
        </w:rPr>
        <w:t xml:space="preserve"> the same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4C243918" w14:textId="1008AE7F"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Switching to 4-step RACH doesn’t just depend on MsgA PRACH performance, but MsgA PUSCH performance as well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MsgA PUSCH is more likely to collide and lead to more preamble retransmissions even for shared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4AF1AAC" w14:textId="35022D64"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Different power for 2-step RACH and 4-step RACH even with the same power control parameters due to different ramping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6C9F00DD" w14:textId="330C81D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lastRenderedPageBreak/>
        <w:t>Neighbouring gNBs may not support 2-step RACH, but may support 4-step</w:t>
      </w:r>
      <w:r w:rsidR="002D2CA1" w:rsidRPr="002D2CA1">
        <w:rPr>
          <w:rFonts w:asciiTheme="minorHAnsi" w:hAnsiTheme="minorHAnsi" w:cstheme="minorHAnsi"/>
          <w:sz w:val="22"/>
          <w:szCs w:val="22"/>
          <w:lang w:val="en-US"/>
        </w:rPr>
        <w:t xml:space="preserve"> RACH</w:t>
      </w:r>
      <w:r w:rsidRPr="002D2CA1">
        <w:rPr>
          <w:rFonts w:asciiTheme="minorHAnsi" w:hAnsiTheme="minorHAnsi" w:cstheme="minorHAnsi"/>
          <w:sz w:val="22"/>
          <w:szCs w:val="22"/>
          <w:lang w:val="en-US"/>
        </w:rPr>
        <w:t xml:space="preserve">, so 4-step </w:t>
      </w:r>
      <w:r w:rsidR="002D2CA1" w:rsidRPr="002D2CA1">
        <w:rPr>
          <w:rFonts w:asciiTheme="minorHAnsi" w:hAnsiTheme="minorHAnsi" w:cstheme="minorHAnsi"/>
          <w:sz w:val="22"/>
          <w:szCs w:val="22"/>
          <w:lang w:val="en-US"/>
        </w:rPr>
        <w:t xml:space="preserve">RACH </w:t>
      </w:r>
      <w:r w:rsidRPr="002D2CA1">
        <w:rPr>
          <w:rFonts w:asciiTheme="minorHAnsi" w:hAnsiTheme="minorHAnsi" w:cstheme="minorHAnsi"/>
          <w:sz w:val="22"/>
          <w:szCs w:val="22"/>
          <w:lang w:val="en-US"/>
        </w:rPr>
        <w:t xml:space="preserve">can have more coverage by gNBs and/or better capacity than 2-step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AF109F5" w14:textId="70FFEBCA"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It is beneficial to allow UE to fallback to 4-step RACH after a number of retries or if MsgA PUSCH power exceeds a threshold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_Ref17104219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[7]</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see discussion in section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_Ref17353382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6.1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7C17D697" w14:textId="689E2F3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If a UE does not switch to 4-step RACH from 2-step RACH, RAN1 would also like to know if it is feasible from RAN2 point of view to support UE initialize another RA operation without switching [33].</w:t>
      </w:r>
    </w:p>
    <w:p w14:paraId="39904FD9" w14:textId="7B026CC3" w:rsidR="00623C13" w:rsidRPr="009C5D7A" w:rsidRDefault="00623C13" w:rsidP="009C5D7A">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_Ref4060353 \r \h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[3]</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it is suggested that the performance of 2-step and 4-step preambles is influenced by parameters under the control of the network such as preamble format, pool size and power control parameters. If these parameters are configured the same, then the performance of the 2-step RACH and 4-step RACH preambles are the same.</w:t>
      </w:r>
    </w:p>
    <w:p w14:paraId="70CE0EA1" w14:textId="77777777" w:rsidR="009C5D7A" w:rsidRDefault="009C5D7A" w:rsidP="009C5D7A">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noted that the </w:t>
      </w:r>
      <w:r>
        <w:rPr>
          <w:rFonts w:asciiTheme="minorHAnsi" w:hAnsiTheme="minorHAnsi" w:cstheme="minorHAnsi"/>
          <w:sz w:val="22"/>
          <w:szCs w:val="22"/>
          <w:lang w:val="en-US"/>
        </w:rPr>
        <w:t>preamble transmission performance of 2-step and 4-step RACH is different in terms of probability of collision due to different loads.</w:t>
      </w:r>
    </w:p>
    <w:p w14:paraId="7D34E1F9" w14:textId="77777777" w:rsidR="009C5D7A" w:rsidRDefault="009C5D7A" w:rsidP="00623C13">
      <w:pPr>
        <w:rPr>
          <w:lang w:val="en-US"/>
        </w:rPr>
      </w:pPr>
    </w:p>
    <w:p w14:paraId="70540E5F" w14:textId="64004B4C" w:rsidR="00623C13" w:rsidRPr="00465AB6" w:rsidRDefault="00623C13" w:rsidP="00623C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w:t>
      </w:r>
    </w:p>
    <w:p w14:paraId="63B84AD8" w14:textId="77777777" w:rsidR="00623C13" w:rsidRDefault="00623C13" w:rsidP="00623C13">
      <w:pPr>
        <w:pStyle w:val="ListParagraph"/>
        <w:numPr>
          <w:ilvl w:val="0"/>
          <w:numId w:val="6"/>
        </w:numPr>
        <w:jc w:val="both"/>
        <w:rPr>
          <w:lang w:val="en-US"/>
        </w:rPr>
      </w:pPr>
      <w:r w:rsidRPr="00E75180">
        <w:rPr>
          <w:rFonts w:asciiTheme="minorHAnsi" w:hAnsiTheme="minorHAnsi" w:cstheme="minorHAnsi"/>
          <w:sz w:val="22"/>
          <w:szCs w:val="22"/>
          <w:lang w:val="en-US"/>
        </w:rPr>
        <w:t xml:space="preserve">The performance of 2-step and 4-step preambles (e.g. probability of missed-detection) is influenced by parameters some of which are under the control of the network such as the preamble format, number of configured preambles (pool size), number of users attempting random access (traffic loads) and power control parameters (such as </w:t>
      </w:r>
      <w:r w:rsidRPr="00E75180">
        <w:rPr>
          <w:rFonts w:asciiTheme="minorHAnsi" w:hAnsiTheme="minorHAnsi" w:cstheme="minorHAnsi"/>
          <w:i/>
          <w:sz w:val="22"/>
          <w:szCs w:val="22"/>
          <w:lang w:val="en-US"/>
        </w:rPr>
        <w:t>preambleReceivedTargetPower</w:t>
      </w:r>
      <w:r w:rsidRPr="00E75180">
        <w:rPr>
          <w:rFonts w:asciiTheme="minorHAnsi" w:hAnsiTheme="minorHAnsi" w:cstheme="minorHAnsi"/>
          <w:sz w:val="22"/>
          <w:szCs w:val="22"/>
          <w:lang w:val="en-US"/>
        </w:rPr>
        <w:t xml:space="preserve"> and </w:t>
      </w:r>
      <w:r w:rsidRPr="00E75180">
        <w:rPr>
          <w:rFonts w:asciiTheme="minorHAnsi" w:hAnsiTheme="minorHAnsi" w:cstheme="minorHAnsi"/>
          <w:i/>
          <w:sz w:val="22"/>
          <w:szCs w:val="22"/>
          <w:lang w:val="en-US"/>
        </w:rPr>
        <w:t>powerRampingStep</w:t>
      </w:r>
      <w:r w:rsidRPr="00E75180">
        <w:rPr>
          <w:rFonts w:asciiTheme="minorHAnsi" w:hAnsiTheme="minorHAnsi" w:cstheme="minorHAnsi"/>
          <w:sz w:val="22"/>
          <w:szCs w:val="22"/>
          <w:lang w:val="en-US"/>
        </w:rPr>
        <w:t>).</w:t>
      </w:r>
    </w:p>
    <w:p w14:paraId="301C35E2" w14:textId="77777777" w:rsidR="00623C13" w:rsidRPr="00E75180" w:rsidRDefault="00623C13" w:rsidP="00623C13">
      <w:pPr>
        <w:pStyle w:val="ListParagraph"/>
        <w:numPr>
          <w:ilvl w:val="1"/>
          <w:numId w:val="6"/>
        </w:numPr>
        <w:jc w:val="both"/>
        <w:rPr>
          <w:rFonts w:asciiTheme="minorHAnsi" w:hAnsiTheme="minorHAnsi" w:cstheme="minorHAnsi"/>
          <w:sz w:val="22"/>
          <w:szCs w:val="22"/>
          <w:lang w:val="en-US"/>
        </w:rPr>
      </w:pPr>
      <w:r>
        <w:rPr>
          <w:lang w:val="en-US"/>
        </w:rPr>
        <w:t>T</w:t>
      </w:r>
      <w:r w:rsidRPr="00E75180">
        <w:rPr>
          <w:rFonts w:asciiTheme="minorHAnsi" w:hAnsiTheme="minorHAnsi" w:cstheme="minorHAnsi"/>
          <w:sz w:val="22"/>
          <w:szCs w:val="22"/>
          <w:lang w:val="en-US"/>
        </w:rPr>
        <w:t>his applies to shared ROs and separately configured ROs.</w:t>
      </w:r>
    </w:p>
    <w:p w14:paraId="454BEAC7" w14:textId="77777777" w:rsidR="00623C13" w:rsidRPr="00E75180" w:rsidRDefault="00623C13" w:rsidP="00623C13">
      <w:pPr>
        <w:pStyle w:val="ListParagraph"/>
        <w:numPr>
          <w:ilvl w:val="0"/>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Switching to 4-step RACH doesn’t just depend on MsgA PRACH performance, but on the impact of MsgA PUSCH on performance as well.</w:t>
      </w:r>
    </w:p>
    <w:p w14:paraId="0C7ABFAB" w14:textId="77777777" w:rsidR="00623C13" w:rsidRPr="00E75180" w:rsidRDefault="00623C13" w:rsidP="00623C13">
      <w:pPr>
        <w:pStyle w:val="ListParagraph"/>
        <w:numPr>
          <w:ilvl w:val="0"/>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It is beneficial to allow UE to fallback to 4-step RACH</w:t>
      </w:r>
    </w:p>
    <w:p w14:paraId="5C17C1C2" w14:textId="68F3572C" w:rsidR="00623C13" w:rsidRPr="00E75180" w:rsidRDefault="00623C13" w:rsidP="00623C13">
      <w:pPr>
        <w:pStyle w:val="ListParagraph"/>
        <w:numPr>
          <w:ilvl w:val="1"/>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FFS: triggers (e.g. number of MsgA retries, after a certain time, MsgA PUSCH power, etc.)</w:t>
      </w:r>
    </w:p>
    <w:p w14:paraId="5A64118B" w14:textId="77777777" w:rsidR="00895EAA" w:rsidRPr="00895EAA" w:rsidRDefault="00895EAA" w:rsidP="00895EAA">
      <w:pPr>
        <w:jc w:val="both"/>
        <w:rPr>
          <w:lang w:val="en-US"/>
        </w:rPr>
      </w:pPr>
    </w:p>
    <w:tbl>
      <w:tblPr>
        <w:tblStyle w:val="TableGrid1"/>
        <w:tblW w:w="0" w:type="auto"/>
        <w:tblLook w:val="04A0" w:firstRow="1" w:lastRow="0" w:firstColumn="1" w:lastColumn="0" w:noHBand="0" w:noVBand="1"/>
      </w:tblPr>
      <w:tblGrid>
        <w:gridCol w:w="2263"/>
        <w:gridCol w:w="7699"/>
      </w:tblGrid>
      <w:tr w:rsidR="00623C13" w:rsidRPr="00465AB6" w14:paraId="40D102CD" w14:textId="77777777" w:rsidTr="00C46E6A">
        <w:tc>
          <w:tcPr>
            <w:tcW w:w="2263" w:type="dxa"/>
            <w:shd w:val="clear" w:color="auto" w:fill="002060"/>
          </w:tcPr>
          <w:p w14:paraId="167129FD" w14:textId="77777777"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6481B7" w14:textId="40964B48"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.2.1</w:t>
            </w:r>
          </w:p>
        </w:tc>
      </w:tr>
      <w:tr w:rsidR="00623C13" w:rsidRPr="00465AB6" w14:paraId="5B110433" w14:textId="77777777" w:rsidTr="00C46E6A">
        <w:tc>
          <w:tcPr>
            <w:tcW w:w="2263" w:type="dxa"/>
          </w:tcPr>
          <w:p w14:paraId="2D654A9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1EB4DB6"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55E5837" w14:textId="77777777" w:rsidTr="00C46E6A">
        <w:tc>
          <w:tcPr>
            <w:tcW w:w="2263" w:type="dxa"/>
          </w:tcPr>
          <w:p w14:paraId="36DB0480"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B48728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AA05D20" w14:textId="77777777" w:rsidTr="00C46E6A">
        <w:tc>
          <w:tcPr>
            <w:tcW w:w="2263" w:type="dxa"/>
          </w:tcPr>
          <w:p w14:paraId="3F6B3882"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F6396E4"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bl>
    <w:p w14:paraId="75218C95" w14:textId="77777777" w:rsidR="00623C13" w:rsidRPr="006317CB" w:rsidRDefault="00623C13" w:rsidP="00623C13">
      <w:pPr>
        <w:jc w:val="both"/>
        <w:rPr>
          <w:lang w:val="en-US"/>
        </w:rPr>
      </w:pPr>
    </w:p>
    <w:p w14:paraId="46EF07A5" w14:textId="77777777" w:rsidR="00623C13" w:rsidRPr="00623C13" w:rsidRDefault="00623C13" w:rsidP="00623C13">
      <w:pPr>
        <w:rPr>
          <w:lang w:val="en-US"/>
        </w:rPr>
      </w:pPr>
    </w:p>
    <w:p w14:paraId="20588367" w14:textId="406342EF" w:rsidR="00465AB6" w:rsidRPr="00465AB6" w:rsidRDefault="0080079F" w:rsidP="0080079F">
      <w:pPr>
        <w:pStyle w:val="Heading2"/>
        <w:rPr>
          <w:lang w:val="en-US"/>
        </w:rPr>
      </w:pPr>
      <w:r>
        <w:rPr>
          <w:lang w:val="en-US"/>
        </w:rPr>
        <w:t xml:space="preserve">Fallback </w:t>
      </w:r>
      <w:r w:rsidR="00E75180">
        <w:rPr>
          <w:lang w:val="en-US"/>
        </w:rPr>
        <w:t>to 4-step RACH after detection of MsgA PRACH and decode failure of MsgA PUSCH</w:t>
      </w:r>
    </w:p>
    <w:p w14:paraId="31A155B9" w14:textId="77777777" w:rsidR="00E75180" w:rsidRPr="00A51B42"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Pr="00A51B42">
        <w:rPr>
          <w:rFonts w:asciiTheme="minorHAnsi" w:hAnsiTheme="minorHAnsi" w:cstheme="minorHAnsi"/>
          <w:sz w:val="22"/>
          <w:szCs w:val="22"/>
          <w:lang w:val="en-US"/>
        </w:rPr>
        <w:t>f the PRACH of MsgA is detected but the associated PUSCH is not decoded</w:t>
      </w:r>
      <w:r>
        <w:rPr>
          <w:rFonts w:asciiTheme="minorHAnsi" w:hAnsiTheme="minorHAnsi" w:cstheme="minorHAnsi"/>
          <w:sz w:val="22"/>
          <w:szCs w:val="22"/>
          <w:lang w:val="en-US"/>
        </w:rPr>
        <w:t>, one of the following can take place,</w:t>
      </w:r>
    </w:p>
    <w:p w14:paraId="15627699"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MsgA</w:t>
      </w:r>
    </w:p>
    <w:p w14:paraId="7D6C7DA1"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PUSCH</w:t>
      </w:r>
    </w:p>
    <w:p w14:paraId="461C9694" w14:textId="77777777" w:rsidR="00E75180" w:rsidRPr="009C5D7A"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New transmission of PUSCH</w:t>
      </w:r>
    </w:p>
    <w:p w14:paraId="4546BC4F" w14:textId="38F8CE20" w:rsidR="00E75180" w:rsidRPr="00E75180" w:rsidRDefault="00E75180" w:rsidP="00E7518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75180">
        <w:rPr>
          <w:rFonts w:asciiTheme="minorHAnsi" w:eastAsiaTheme="minorHAnsi" w:hAnsiTheme="minorHAnsi" w:cstheme="minorBidi"/>
          <w:sz w:val="22"/>
          <w:szCs w:val="22"/>
          <w:lang w:val="en-US"/>
        </w:rPr>
        <w:lastRenderedPageBreak/>
        <w:t xml:space="preserve">In </w:t>
      </w:r>
      <w:r w:rsidRPr="00E75180">
        <w:rPr>
          <w:rFonts w:asciiTheme="minorHAnsi" w:eastAsiaTheme="minorHAnsi" w:hAnsiTheme="minorHAnsi" w:cstheme="minorBidi"/>
          <w:sz w:val="22"/>
          <w:szCs w:val="22"/>
          <w:lang w:val="en-US"/>
        </w:rPr>
        <w:fldChar w:fldCharType="begin"/>
      </w:r>
      <w:r w:rsidRPr="00E75180">
        <w:rPr>
          <w:rFonts w:asciiTheme="minorHAnsi" w:eastAsiaTheme="minorHAnsi" w:hAnsiTheme="minorHAnsi" w:cstheme="minorBidi"/>
          <w:sz w:val="22"/>
          <w:szCs w:val="22"/>
          <w:lang w:val="en-US"/>
        </w:rPr>
        <w:instrText xml:space="preserve"> REF _Ref16866403 \r \h </w:instrText>
      </w:r>
      <w:r w:rsidRPr="00E75180">
        <w:rPr>
          <w:rFonts w:asciiTheme="minorHAnsi" w:eastAsiaTheme="minorHAnsi" w:hAnsiTheme="minorHAnsi" w:cstheme="minorBidi"/>
          <w:sz w:val="22"/>
          <w:szCs w:val="22"/>
          <w:lang w:val="en-US"/>
        </w:rPr>
      </w:r>
      <w:r w:rsidRPr="00E75180">
        <w:rPr>
          <w:rFonts w:asciiTheme="minorHAnsi" w:eastAsiaTheme="minorHAnsi" w:hAnsiTheme="minorHAnsi" w:cstheme="minorBidi"/>
          <w:sz w:val="22"/>
          <w:szCs w:val="22"/>
          <w:lang w:val="en-US"/>
        </w:rPr>
        <w:fldChar w:fldCharType="separate"/>
      </w:r>
      <w:r w:rsidRPr="00E75180">
        <w:rPr>
          <w:rFonts w:asciiTheme="minorHAnsi" w:eastAsiaTheme="minorHAnsi" w:hAnsiTheme="minorHAnsi" w:cstheme="minorBidi"/>
          <w:sz w:val="22"/>
          <w:szCs w:val="22"/>
          <w:lang w:val="en-US"/>
        </w:rPr>
        <w:t>[8]</w:t>
      </w:r>
      <w:r w:rsidRPr="00E75180">
        <w:rPr>
          <w:rFonts w:asciiTheme="minorHAnsi" w:eastAsiaTheme="minorHAnsi" w:hAnsiTheme="minorHAnsi" w:cstheme="minorBidi"/>
          <w:sz w:val="22"/>
          <w:szCs w:val="22"/>
          <w:lang w:val="en-US"/>
        </w:rPr>
        <w:fldChar w:fldCharType="end"/>
      </w:r>
      <w:r w:rsidRPr="00E75180">
        <w:rPr>
          <w:rFonts w:asciiTheme="minorHAnsi" w:eastAsiaTheme="minorHAnsi" w:hAnsiTheme="minorHAnsi" w:cstheme="minorBidi"/>
          <w:sz w:val="22"/>
          <w:szCs w:val="22"/>
          <w:lang w:val="en-US"/>
        </w:rPr>
        <w:t>, it is proposed to allow the UE to fallback to 4</w:t>
      </w:r>
      <w:r w:rsidR="002D44F2">
        <w:rPr>
          <w:rFonts w:asciiTheme="minorHAnsi" w:eastAsiaTheme="minorHAnsi" w:hAnsiTheme="minorHAnsi" w:cstheme="minorBidi"/>
          <w:sz w:val="22"/>
          <w:szCs w:val="22"/>
          <w:lang w:val="en-US"/>
        </w:rPr>
        <w:t>-</w:t>
      </w:r>
      <w:r w:rsidRPr="00E75180">
        <w:rPr>
          <w:rFonts w:asciiTheme="minorHAnsi" w:eastAsiaTheme="minorHAnsi" w:hAnsiTheme="minorHAnsi" w:cstheme="minorBidi"/>
          <w:sz w:val="22"/>
          <w:szCs w:val="22"/>
          <w:lang w:val="en-US"/>
        </w:rPr>
        <w:t>step RACH to transmit msg.3 in one 2-step RACH attempt if the transmitted preamble is detected, PUSCH transmission fails and other UEs’ PUSCH also fails (i.e., no contention resolution ID).</w:t>
      </w:r>
    </w:p>
    <w:p w14:paraId="51C986CE" w14:textId="2262D9B5" w:rsidR="00E75180" w:rsidRPr="00716BE9" w:rsidRDefault="00E75180" w:rsidP="00E75180">
      <w:pPr>
        <w:jc w:val="both"/>
        <w:rPr>
          <w:rFonts w:asciiTheme="minorHAnsi" w:hAnsiTheme="minorHAnsi" w:cstheme="minorHAnsi"/>
          <w:b/>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gNB can indicate in the fallbackRAR whether the payload of MsgA PUSCH and fallback Msg3 are the same or not.</w:t>
      </w:r>
    </w:p>
    <w:p w14:paraId="3B455AE9" w14:textId="33AF411F"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w:t>
      </w:r>
      <w:r w:rsidR="00F05599">
        <w:rPr>
          <w:rFonts w:asciiTheme="minorHAnsi" w:eastAsiaTheme="minorHAnsi" w:hAnsiTheme="minorHAnsi" w:cstheme="minorBidi"/>
          <w:sz w:val="22"/>
          <w:szCs w:val="22"/>
          <w:lang w:val="en-US"/>
        </w:rPr>
        <w:t xml:space="preserve">to </w:t>
      </w:r>
      <w:r>
        <w:rPr>
          <w:rFonts w:asciiTheme="minorHAnsi" w:hAnsiTheme="minorHAnsi" w:cstheme="minorHAnsi"/>
          <w:sz w:val="22"/>
          <w:szCs w:val="22"/>
          <w:lang w:val="en-US"/>
        </w:rPr>
        <w:t>retransmit and HARQ combine MsgA PUSCH when MsgA PRACH is detected by:</w:t>
      </w:r>
    </w:p>
    <w:p w14:paraId="6EBD80D2"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Opt1: UL grant</w:t>
      </w:r>
    </w:p>
    <w:p w14:paraId="7703F2DE"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Opt2: RAR</w:t>
      </w:r>
    </w:p>
    <w:p w14:paraId="016B889E"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Support MsgA PUSCH retransmission via a dynamic grant: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p>
    <w:p w14:paraId="1564C2A8"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_Ref17006766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if MsgA response message indicates preamble detection and MsgA PUSCH decode failure, and the there is no uplink grant, the UE retransmits MsgA on with same preamble using non-adaptive mode.</w:t>
      </w:r>
    </w:p>
    <w:p w14:paraId="22772890" w14:textId="7E27F6C5" w:rsidR="00E75180" w:rsidRDefault="00E75180" w:rsidP="00E75180">
      <w:pPr>
        <w:jc w:val="both"/>
        <w:rPr>
          <w:rFonts w:asciiTheme="minorHAnsi" w:eastAsiaTheme="minorHAnsi" w:hAnsiTheme="minorHAnsi" w:cstheme="minorBidi"/>
          <w:sz w:val="22"/>
          <w:szCs w:val="22"/>
          <w:lang w:val="en-US"/>
        </w:rPr>
      </w:pPr>
      <w:r>
        <w:rPr>
          <w:rFonts w:asciiTheme="minorHAnsi" w:hAnsiTheme="minorHAnsi" w:cstheme="minorHAnsi"/>
          <w:sz w:val="22"/>
          <w:szCs w:val="22"/>
          <w:lang w:val="en-US"/>
        </w:rPr>
        <w:t>UE may fallback to 4-step RACH if preamble detect</w:t>
      </w:r>
      <w:r w:rsidR="00F05599">
        <w:rPr>
          <w:rFonts w:asciiTheme="minorHAnsi" w:hAnsiTheme="minorHAnsi" w:cstheme="minorHAnsi"/>
          <w:sz w:val="22"/>
          <w:szCs w:val="22"/>
          <w:lang w:val="en-US"/>
        </w:rPr>
        <w:t>ed</w:t>
      </w:r>
      <w:r>
        <w:rPr>
          <w:rFonts w:asciiTheme="minorHAnsi" w:hAnsiTheme="minorHAnsi" w:cstheme="minorHAnsi"/>
          <w:sz w:val="22"/>
          <w:szCs w:val="22"/>
          <w:lang w:val="en-US"/>
        </w:rPr>
        <w:t xml:space="preserve"> and PUSCH not decoded: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6279DC">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505BCF7D" w14:textId="77777777" w:rsidR="00E75180" w:rsidRDefault="00E75180" w:rsidP="00E75180">
      <w:pPr>
        <w:jc w:val="both"/>
        <w:rPr>
          <w:rFonts w:asciiTheme="minorHAnsi" w:eastAsiaTheme="minorHAnsi" w:hAnsiTheme="minorHAnsi" w:cstheme="minorBidi"/>
          <w:sz w:val="22"/>
          <w:szCs w:val="22"/>
          <w:lang w:val="en-US"/>
        </w:rPr>
      </w:pPr>
      <w:r w:rsidRPr="002C700D">
        <w:rPr>
          <w:rFonts w:asciiTheme="minorHAnsi" w:eastAsiaTheme="minorHAnsi" w:hAnsiTheme="minorHAnsi" w:cstheme="minorBidi"/>
          <w:b/>
          <w:sz w:val="22"/>
          <w:szCs w:val="22"/>
          <w:lang w:val="en-US"/>
        </w:rPr>
        <w:t xml:space="preserve">Feature lead </w:t>
      </w:r>
      <w:r>
        <w:rPr>
          <w:rFonts w:asciiTheme="minorHAnsi" w:eastAsiaTheme="minorHAnsi" w:hAnsiTheme="minorHAnsi" w:cstheme="minorBidi"/>
          <w:b/>
          <w:sz w:val="22"/>
          <w:szCs w:val="22"/>
          <w:lang w:val="en-US"/>
        </w:rPr>
        <w:t>comment</w:t>
      </w:r>
      <w:r w:rsidRPr="002C700D">
        <w:rPr>
          <w:rFonts w:asciiTheme="minorHAnsi" w:eastAsiaTheme="minorHAnsi" w:hAnsiTheme="minorHAnsi" w:cstheme="minorBidi"/>
          <w:b/>
          <w:sz w:val="22"/>
          <w:szCs w:val="22"/>
          <w:lang w:val="en-US"/>
        </w:rPr>
        <w:t>:</w:t>
      </w:r>
      <w:r>
        <w:rPr>
          <w:rFonts w:asciiTheme="minorHAnsi" w:eastAsiaTheme="minorHAnsi" w:hAnsiTheme="minorHAnsi" w:cstheme="minorBidi"/>
          <w:sz w:val="22"/>
          <w:szCs w:val="22"/>
          <w:lang w:val="en-US"/>
        </w:rPr>
        <w:t xml:space="preserve"> This has already been agreed by RAN2#106</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33CA92" w14:textId="77777777" w:rsidR="00E75180" w:rsidRDefault="00E75180" w:rsidP="00E75180">
      <w:pPr>
        <w:jc w:val="both"/>
        <w:rPr>
          <w:rFonts w:asciiTheme="minorHAnsi" w:eastAsiaTheme="minorHAnsi" w:hAnsiTheme="minorHAnsi" w:cstheme="minorBidi"/>
          <w:sz w:val="22"/>
          <w:szCs w:val="22"/>
          <w:lang w:val="en-US"/>
        </w:rPr>
      </w:pPr>
    </w:p>
    <w:p w14:paraId="76EF2CE9" w14:textId="77777777" w:rsidR="00E75180" w:rsidRDefault="00E75180" w:rsidP="00E75180">
      <w:pPr>
        <w:jc w:val="both"/>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3536" behindDoc="0" locked="0" layoutInCell="1" allowOverlap="1" wp14:anchorId="5FA2BB14" wp14:editId="00EFE927">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9E001D" w14:textId="77777777" w:rsidR="00DB3DFE" w:rsidRPr="00D07751" w:rsidRDefault="00DB3DFE" w:rsidP="00E75180">
                            <w:pPr>
                              <w:pStyle w:val="Doc-text2"/>
                              <w:numPr>
                                <w:ilvl w:val="0"/>
                                <w:numId w:val="37"/>
                              </w:numPr>
                            </w:pPr>
                            <w:r w:rsidRPr="000C3C1B">
                              <w:t>Upon receiving the fallbackRAR,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A2BB14" id="Text Box 12" o:spid="_x0000_s1040" type="#_x0000_t202" style="position:absolute;left:0;text-align:left;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uN2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gmuN2PgIAAIIEAAAOAAAAAAAAAAAA&#10;AAAAAC4CAABkcnMvZTJvRG9jLnhtbFBLAQItABQABgAIAAAAIQC3DAMI1wAAAAUBAAAPAAAAAAAA&#10;AAAAAAAAAJgEAABkcnMvZG93bnJldi54bWxQSwUGAAAAAAQABADzAAAAnAUAAAAA&#10;" filled="f" strokeweight=".5pt">
                <v:textbox style="mso-fit-shape-to-text:t">
                  <w:txbxContent>
                    <w:p w14:paraId="229E001D" w14:textId="77777777" w:rsidR="00DB3DFE" w:rsidRPr="00D07751" w:rsidRDefault="00DB3DFE"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v:textbox>
                <w10:wrap type="square"/>
              </v:shape>
            </w:pict>
          </mc:Fallback>
        </mc:AlternateContent>
      </w:r>
    </w:p>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685C0722" w:rsidR="00D15AF2" w:rsidRDefault="00D15AF2" w:rsidP="00D15AF2">
      <w:pPr>
        <w:rPr>
          <w:sz w:val="22"/>
          <w:szCs w:val="22"/>
        </w:rPr>
      </w:pPr>
      <w:r>
        <w:rPr>
          <w:rFonts w:hint="eastAsia"/>
          <w:sz w:val="22"/>
          <w:szCs w:val="22"/>
        </w:rPr>
        <w:t>I</w:t>
      </w:r>
      <w:r>
        <w:rPr>
          <w:sz w:val="22"/>
          <w:szCs w:val="22"/>
        </w:rPr>
        <w:t>n RAN1#96bis</w:t>
      </w:r>
      <w:r w:rsidR="00BB0722">
        <w:rPr>
          <w:sz w:val="22"/>
          <w:szCs w:val="22"/>
        </w:rPr>
        <w:t xml:space="preserve"> </w:t>
      </w:r>
      <w:r w:rsidR="00BB0722">
        <w:rPr>
          <w:sz w:val="22"/>
          <w:szCs w:val="22"/>
        </w:rPr>
        <w:fldChar w:fldCharType="begin"/>
      </w:r>
      <w:r w:rsidR="00BB0722">
        <w:rPr>
          <w:sz w:val="22"/>
          <w:szCs w:val="22"/>
        </w:rPr>
        <w:instrText xml:space="preserve"> REF _Ref17273611 \r \h </w:instrText>
      </w:r>
      <w:r w:rsidR="00BB0722">
        <w:rPr>
          <w:sz w:val="22"/>
          <w:szCs w:val="22"/>
        </w:rPr>
      </w:r>
      <w:r w:rsidR="00BB0722">
        <w:rPr>
          <w:sz w:val="22"/>
          <w:szCs w:val="22"/>
        </w:rPr>
        <w:fldChar w:fldCharType="separate"/>
      </w:r>
      <w:r w:rsidR="00BB0722">
        <w:rPr>
          <w:sz w:val="22"/>
          <w:szCs w:val="22"/>
        </w:rPr>
        <w:t>[35]</w:t>
      </w:r>
      <w:r w:rsidR="00BB0722">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tblLayout w:type="fixed"/>
        <w:tblLook w:val="04A0" w:firstRow="1" w:lastRow="0" w:firstColumn="1" w:lastColumn="0" w:noHBand="0" w:noVBand="1"/>
      </w:tblPr>
      <w:tblGrid>
        <w:gridCol w:w="9016"/>
      </w:tblGrid>
      <w:tr w:rsidR="00D15AF2" w14:paraId="79B6901F" w14:textId="77777777" w:rsidTr="00A965C6">
        <w:tc>
          <w:tcPr>
            <w:tcW w:w="9016" w:type="dxa"/>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6F441D9D" w14:textId="298E87C8" w:rsidR="00D8382F" w:rsidRDefault="00D8382F" w:rsidP="00D8382F">
      <w:pPr>
        <w:jc w:val="both"/>
        <w:rPr>
          <w:sz w:val="22"/>
          <w:szCs w:val="22"/>
        </w:rPr>
      </w:pPr>
      <w:r>
        <w:rPr>
          <w:sz w:val="22"/>
          <w:szCs w:val="22"/>
        </w:rPr>
        <w:t>Several companies considered the options in the previous agreement, the views are almost evenly split between option 1 and option 2.</w:t>
      </w:r>
    </w:p>
    <w:p w14:paraId="2E1AF1AD" w14:textId="7959545E" w:rsidR="00D15AF2" w:rsidRDefault="00D15AF2" w:rsidP="00D8382F">
      <w:pPr>
        <w:jc w:val="both"/>
        <w:rPr>
          <w:sz w:val="22"/>
          <w:szCs w:val="22"/>
        </w:rPr>
      </w:pPr>
      <w:r>
        <w:rPr>
          <w:sz w:val="22"/>
          <w:szCs w:val="22"/>
        </w:rPr>
        <w:t xml:space="preserve">Same Tx beam for PUSCH and PRACH in the same MsgA transmission: </w:t>
      </w:r>
      <w:r w:rsidR="00B91EE0">
        <w:rPr>
          <w:sz w:val="22"/>
          <w:szCs w:val="22"/>
        </w:rPr>
        <w:fldChar w:fldCharType="begin"/>
      </w:r>
      <w:r w:rsidR="00B91EE0">
        <w:rPr>
          <w:sz w:val="22"/>
          <w:szCs w:val="22"/>
        </w:rPr>
        <w:instrText xml:space="preserve"> REF _Ref16972891 \r \h </w:instrText>
      </w:r>
      <w:r w:rsidR="00D8382F">
        <w:rPr>
          <w:sz w:val="22"/>
          <w:szCs w:val="22"/>
        </w:rPr>
        <w:instrText xml:space="preserve"> \* MERGEFORMAT </w:instrText>
      </w:r>
      <w:r w:rsidR="00B91EE0">
        <w:rPr>
          <w:sz w:val="22"/>
          <w:szCs w:val="22"/>
        </w:rPr>
      </w:r>
      <w:r w:rsidR="00B91EE0">
        <w:rPr>
          <w:sz w:val="22"/>
          <w:szCs w:val="22"/>
        </w:rPr>
        <w:fldChar w:fldCharType="separate"/>
      </w:r>
      <w:r w:rsidR="00E633D4">
        <w:rPr>
          <w:sz w:val="22"/>
          <w:szCs w:val="22"/>
        </w:rPr>
        <w:t>[1]</w:t>
      </w:r>
      <w:r w:rsidR="00B91EE0">
        <w:rPr>
          <w:sz w:val="22"/>
          <w:szCs w:val="22"/>
        </w:rPr>
        <w:fldChar w:fldCharType="end"/>
      </w:r>
      <w:r w:rsidR="00B91EE0">
        <w:rPr>
          <w:sz w:val="22"/>
          <w:szCs w:val="22"/>
        </w:rPr>
        <w:t xml:space="preserve">, </w:t>
      </w:r>
      <w:r>
        <w:rPr>
          <w:sz w:val="22"/>
          <w:szCs w:val="22"/>
        </w:rPr>
        <w:fldChar w:fldCharType="begin"/>
      </w:r>
      <w:r>
        <w:rPr>
          <w:sz w:val="22"/>
          <w:szCs w:val="22"/>
        </w:rPr>
        <w:instrText xml:space="preserve"> REF _Ref4060353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r w:rsidR="004F1760">
        <w:rPr>
          <w:sz w:val="22"/>
          <w:szCs w:val="22"/>
        </w:rPr>
        <w:t xml:space="preserve">, </w:t>
      </w:r>
      <w:r w:rsidR="00CB4551">
        <w:rPr>
          <w:sz w:val="22"/>
          <w:szCs w:val="22"/>
        </w:rPr>
        <w:fldChar w:fldCharType="begin"/>
      </w:r>
      <w:r w:rsidR="00CB4551">
        <w:rPr>
          <w:sz w:val="22"/>
          <w:szCs w:val="22"/>
        </w:rPr>
        <w:instrText xml:space="preserve"> REF _Ref17104219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[7]</w:t>
      </w:r>
      <w:r w:rsidR="00CB4551">
        <w:rPr>
          <w:sz w:val="22"/>
          <w:szCs w:val="22"/>
        </w:rPr>
        <w:fldChar w:fldCharType="end"/>
      </w:r>
      <w:r w:rsidR="00CB4551">
        <w:rPr>
          <w:sz w:val="22"/>
          <w:szCs w:val="22"/>
        </w:rPr>
        <w:t xml:space="preserve">, </w:t>
      </w:r>
      <w:r w:rsidR="004F1760">
        <w:rPr>
          <w:sz w:val="22"/>
          <w:szCs w:val="22"/>
        </w:rPr>
        <w:fldChar w:fldCharType="begin"/>
      </w:r>
      <w:r w:rsidR="004F1760">
        <w:rPr>
          <w:sz w:val="22"/>
          <w:szCs w:val="22"/>
        </w:rPr>
        <w:instrText xml:space="preserve"> REF _Ref16866403 \r \h </w:instrText>
      </w:r>
      <w:r w:rsidR="00D8382F">
        <w:rPr>
          <w:sz w:val="22"/>
          <w:szCs w:val="22"/>
        </w:rPr>
        <w:instrText xml:space="preserve"> \* MERGEFORMAT </w:instrText>
      </w:r>
      <w:r w:rsidR="004F1760">
        <w:rPr>
          <w:sz w:val="22"/>
          <w:szCs w:val="22"/>
        </w:rPr>
      </w:r>
      <w:r w:rsidR="004F1760">
        <w:rPr>
          <w:sz w:val="22"/>
          <w:szCs w:val="22"/>
        </w:rPr>
        <w:fldChar w:fldCharType="separate"/>
      </w:r>
      <w:r w:rsidR="00E633D4">
        <w:rPr>
          <w:sz w:val="22"/>
          <w:szCs w:val="22"/>
        </w:rPr>
        <w:t>[8]</w:t>
      </w:r>
      <w:r w:rsidR="004F1760">
        <w:rPr>
          <w:sz w:val="22"/>
          <w:szCs w:val="22"/>
        </w:rPr>
        <w:fldChar w:fldCharType="end"/>
      </w:r>
      <w:r w:rsidR="00CB4551">
        <w:rPr>
          <w:sz w:val="22"/>
          <w:szCs w:val="22"/>
        </w:rPr>
        <w:t xml:space="preserve">, </w:t>
      </w:r>
      <w:r w:rsidR="00CB4551">
        <w:rPr>
          <w:sz w:val="22"/>
          <w:szCs w:val="22"/>
        </w:rPr>
        <w:fldChar w:fldCharType="begin"/>
      </w:r>
      <w:r w:rsidR="00CB4551">
        <w:rPr>
          <w:sz w:val="22"/>
          <w:szCs w:val="22"/>
        </w:rPr>
        <w:instrText xml:space="preserve"> REF _Ref17006688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[9]</w:t>
      </w:r>
      <w:r w:rsidR="00CB4551">
        <w:rPr>
          <w:sz w:val="22"/>
          <w:szCs w:val="22"/>
        </w:rPr>
        <w:fldChar w:fldCharType="end"/>
      </w:r>
      <w:r w:rsidR="00F50236">
        <w:rPr>
          <w:sz w:val="22"/>
          <w:szCs w:val="22"/>
        </w:rPr>
        <w:t xml:space="preserve">, </w:t>
      </w:r>
      <w:r w:rsidR="00F50236">
        <w:rPr>
          <w:rFonts w:asciiTheme="minorHAnsi" w:hAnsiTheme="minorHAnsi" w:cstheme="minorHAnsi"/>
          <w:sz w:val="22"/>
          <w:szCs w:val="22"/>
          <w:lang w:val="en-US"/>
        </w:rPr>
        <w:fldChar w:fldCharType="begin"/>
      </w:r>
      <w:r w:rsidR="00F50236">
        <w:rPr>
          <w:rFonts w:asciiTheme="minorHAnsi" w:hAnsiTheme="minorHAnsi" w:cstheme="minorHAnsi"/>
          <w:sz w:val="22"/>
          <w:szCs w:val="22"/>
          <w:lang w:val="en-US"/>
        </w:rPr>
        <w:instrText xml:space="preserve"> REF _Ref17006738 \r \h </w:instrText>
      </w:r>
      <w:r w:rsidR="00D8382F">
        <w:rPr>
          <w:rFonts w:asciiTheme="minorHAnsi" w:hAnsiTheme="minorHAnsi" w:cstheme="minorHAnsi"/>
          <w:sz w:val="22"/>
          <w:szCs w:val="22"/>
          <w:lang w:val="en-US"/>
        </w:rPr>
        <w:instrText xml:space="preserve"> \* MERGEFORMAT </w:instrText>
      </w:r>
      <w:r w:rsidR="00F50236">
        <w:rPr>
          <w:rFonts w:asciiTheme="minorHAnsi" w:hAnsiTheme="minorHAnsi" w:cstheme="minorHAnsi"/>
          <w:sz w:val="22"/>
          <w:szCs w:val="22"/>
          <w:lang w:val="en-US"/>
        </w:rPr>
      </w:r>
      <w:r w:rsidR="00F5023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50236">
        <w:rPr>
          <w:rFonts w:asciiTheme="minorHAnsi" w:hAnsiTheme="minorHAnsi" w:cstheme="minorHAnsi"/>
          <w:sz w:val="22"/>
          <w:szCs w:val="22"/>
          <w:lang w:val="en-US"/>
        </w:rPr>
        <w:fldChar w:fldCharType="end"/>
      </w:r>
    </w:p>
    <w:p w14:paraId="1214FDF6" w14:textId="6A42EE2B" w:rsidR="000A5E38" w:rsidRDefault="001006A2" w:rsidP="00D8382F">
      <w:pPr>
        <w:jc w:val="both"/>
        <w:rPr>
          <w:sz w:val="22"/>
          <w:szCs w:val="22"/>
        </w:rPr>
      </w:pPr>
      <w:r>
        <w:rPr>
          <w:sz w:val="22"/>
          <w:szCs w:val="22"/>
        </w:rPr>
        <w:t>Same o</w:t>
      </w:r>
      <w:r w:rsidR="00A64540">
        <w:rPr>
          <w:sz w:val="22"/>
          <w:szCs w:val="22"/>
        </w:rPr>
        <w:t>r</w:t>
      </w:r>
      <w:r>
        <w:rPr>
          <w:sz w:val="22"/>
          <w:szCs w:val="22"/>
        </w:rPr>
        <w:t xml:space="preserve"> different Tx beams for PUSCH and PRACH in the same MsgA transmission</w:t>
      </w:r>
      <w:r w:rsidR="00A64540">
        <w:rPr>
          <w:sz w:val="22"/>
          <w:szCs w:val="22"/>
        </w:rPr>
        <w:t xml:space="preserve"> (up to UE implementation)</w:t>
      </w:r>
      <w:r>
        <w:rPr>
          <w:sz w:val="22"/>
          <w:szCs w:val="22"/>
        </w:rPr>
        <w:t xml:space="preserve">: </w:t>
      </w:r>
      <w:r>
        <w:rPr>
          <w:sz w:val="22"/>
          <w:szCs w:val="22"/>
        </w:rPr>
        <w:fldChar w:fldCharType="begin"/>
      </w:r>
      <w:r>
        <w:rPr>
          <w:sz w:val="22"/>
          <w:szCs w:val="22"/>
        </w:rPr>
        <w:instrText xml:space="preserve"> REF _Ref16972928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[2]</w:t>
      </w:r>
      <w:r>
        <w:rPr>
          <w:sz w:val="22"/>
          <w:szCs w:val="22"/>
        </w:rPr>
        <w:fldChar w:fldCharType="end"/>
      </w:r>
      <w:r w:rsidR="00A64540">
        <w:rPr>
          <w:sz w:val="22"/>
          <w:szCs w:val="22"/>
        </w:rPr>
        <w:t xml:space="preserve">, </w:t>
      </w:r>
      <w:r w:rsidR="00A64540">
        <w:rPr>
          <w:sz w:val="22"/>
          <w:szCs w:val="22"/>
        </w:rPr>
        <w:fldChar w:fldCharType="begin"/>
      </w:r>
      <w:r w:rsidR="00A64540">
        <w:rPr>
          <w:sz w:val="22"/>
          <w:szCs w:val="22"/>
        </w:rPr>
        <w:instrText xml:space="preserve"> REF _Ref17006694 \r \h </w:instrText>
      </w:r>
      <w:r w:rsidR="00D8382F">
        <w:rPr>
          <w:sz w:val="22"/>
          <w:szCs w:val="22"/>
        </w:rPr>
        <w:instrText xml:space="preserve"> \* MERGEFORMAT </w:instrText>
      </w:r>
      <w:r w:rsidR="00A64540">
        <w:rPr>
          <w:sz w:val="22"/>
          <w:szCs w:val="22"/>
        </w:rPr>
      </w:r>
      <w:r w:rsidR="00A64540">
        <w:rPr>
          <w:sz w:val="22"/>
          <w:szCs w:val="22"/>
        </w:rPr>
        <w:fldChar w:fldCharType="separate"/>
      </w:r>
      <w:r w:rsidR="00E633D4">
        <w:rPr>
          <w:sz w:val="22"/>
          <w:szCs w:val="22"/>
        </w:rPr>
        <w:t>[10]</w:t>
      </w:r>
      <w:r w:rsidR="00A64540">
        <w:rPr>
          <w:sz w:val="22"/>
          <w:szCs w:val="22"/>
        </w:rPr>
        <w:fldChar w:fldCharType="end"/>
      </w:r>
      <w:r w:rsidR="0017144F">
        <w:rPr>
          <w:sz w:val="22"/>
          <w:szCs w:val="22"/>
        </w:rPr>
        <w:t xml:space="preserve">, </w:t>
      </w:r>
      <w:r w:rsidR="0017144F">
        <w:rPr>
          <w:sz w:val="22"/>
          <w:szCs w:val="22"/>
        </w:rPr>
        <w:fldChar w:fldCharType="begin"/>
      </w:r>
      <w:r w:rsidR="0017144F">
        <w:rPr>
          <w:sz w:val="22"/>
          <w:szCs w:val="22"/>
        </w:rPr>
        <w:instrText xml:space="preserve"> REF _Ref17006710 \r \h </w:instrText>
      </w:r>
      <w:r w:rsidR="00D8382F">
        <w:rPr>
          <w:sz w:val="22"/>
          <w:szCs w:val="22"/>
        </w:rPr>
        <w:instrText xml:space="preserve"> \* MERGEFORMAT </w:instrText>
      </w:r>
      <w:r w:rsidR="0017144F">
        <w:rPr>
          <w:sz w:val="22"/>
          <w:szCs w:val="22"/>
        </w:rPr>
      </w:r>
      <w:r w:rsidR="0017144F">
        <w:rPr>
          <w:sz w:val="22"/>
          <w:szCs w:val="22"/>
        </w:rPr>
        <w:fldChar w:fldCharType="separate"/>
      </w:r>
      <w:r w:rsidR="00E633D4">
        <w:rPr>
          <w:sz w:val="22"/>
          <w:szCs w:val="22"/>
        </w:rPr>
        <w:t>[12]</w:t>
      </w:r>
      <w:r w:rsidR="0017144F">
        <w:rPr>
          <w:sz w:val="22"/>
          <w:szCs w:val="22"/>
        </w:rPr>
        <w:fldChar w:fldCharType="end"/>
      </w:r>
      <w:r w:rsidR="0017144F">
        <w:rPr>
          <w:sz w:val="22"/>
          <w:szCs w:val="22"/>
        </w:rPr>
        <w:t xml:space="preserve"> (IDLE and INACTIVE UEs)</w:t>
      </w:r>
      <w:r w:rsidR="0085770D">
        <w:rPr>
          <w:sz w:val="22"/>
          <w:szCs w:val="22"/>
        </w:rPr>
        <w:t xml:space="preserve">, </w:t>
      </w:r>
      <w:r w:rsidR="0085770D">
        <w:rPr>
          <w:rFonts w:asciiTheme="minorHAnsi" w:eastAsiaTheme="minorHAnsi" w:hAnsiTheme="minorHAnsi" w:cstheme="minorBidi"/>
          <w:sz w:val="22"/>
          <w:szCs w:val="22"/>
          <w:lang w:val="en-US"/>
        </w:rPr>
        <w:fldChar w:fldCharType="begin"/>
      </w:r>
      <w:r w:rsidR="0085770D">
        <w:rPr>
          <w:rFonts w:asciiTheme="minorHAnsi" w:eastAsiaTheme="minorHAnsi" w:hAnsiTheme="minorHAnsi" w:cstheme="minorBidi"/>
          <w:sz w:val="22"/>
          <w:szCs w:val="22"/>
          <w:lang w:val="en-US"/>
        </w:rPr>
        <w:instrText xml:space="preserve"> REF _Ref17006734 \r \h </w:instrText>
      </w:r>
      <w:r w:rsidR="00D8382F">
        <w:rPr>
          <w:rFonts w:asciiTheme="minorHAnsi" w:eastAsiaTheme="minorHAnsi" w:hAnsiTheme="minorHAnsi" w:cstheme="minorBidi"/>
          <w:sz w:val="22"/>
          <w:szCs w:val="22"/>
          <w:lang w:val="en-US"/>
        </w:rPr>
        <w:instrText xml:space="preserve"> \* MERGEFORMAT </w:instrText>
      </w:r>
      <w:r w:rsidR="0085770D">
        <w:rPr>
          <w:rFonts w:asciiTheme="minorHAnsi" w:eastAsiaTheme="minorHAnsi" w:hAnsiTheme="minorHAnsi" w:cstheme="minorBidi"/>
          <w:sz w:val="22"/>
          <w:szCs w:val="22"/>
          <w:lang w:val="en-US"/>
        </w:rPr>
      </w:r>
      <w:r w:rsidR="0085770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85770D">
        <w:rPr>
          <w:rFonts w:asciiTheme="minorHAnsi" w:eastAsiaTheme="minorHAnsi" w:hAnsiTheme="minorHAnsi" w:cstheme="minorBidi"/>
          <w:sz w:val="22"/>
          <w:szCs w:val="22"/>
          <w:lang w:val="en-US"/>
        </w:rPr>
        <w:fldChar w:fldCharType="end"/>
      </w:r>
      <w:r w:rsidR="0017144F">
        <w:rPr>
          <w:rFonts w:eastAsiaTheme="minorEastAsia" w:cstheme="minorBidi"/>
          <w:kern w:val="2"/>
          <w:sz w:val="21"/>
          <w:szCs w:val="21"/>
          <w:lang w:val="en-US" w:eastAsia="zh-CN"/>
        </w:rPr>
        <w:t xml:space="preserve"> </w:t>
      </w:r>
      <w:r>
        <w:rPr>
          <w:sz w:val="22"/>
          <w:szCs w:val="22"/>
        </w:rPr>
        <w:t>.</w:t>
      </w:r>
    </w:p>
    <w:p w14:paraId="32258961" w14:textId="77777777" w:rsidR="0080621E" w:rsidRDefault="0080621E" w:rsidP="00D8382F">
      <w:pPr>
        <w:jc w:val="both"/>
        <w:rPr>
          <w:sz w:val="22"/>
          <w:szCs w:val="22"/>
        </w:rPr>
      </w:pPr>
    </w:p>
    <w:p w14:paraId="76D74517" w14:textId="77777777" w:rsidR="0080621E" w:rsidRDefault="0080621E" w:rsidP="0080621E">
      <w:pPr>
        <w:pStyle w:val="Heading3"/>
        <w:numPr>
          <w:ilvl w:val="0"/>
          <w:numId w:val="0"/>
        </w:numPr>
        <w:ind w:left="720" w:hanging="720"/>
        <w:rPr>
          <w:lang w:val="en-US"/>
        </w:rPr>
      </w:pPr>
      <w:r w:rsidRPr="00F42ED6">
        <w:rPr>
          <w:highlight w:val="magenta"/>
          <w:lang w:val="en-US"/>
        </w:rPr>
        <w:lastRenderedPageBreak/>
        <w:t>Point of discussion 7.1.1</w:t>
      </w:r>
    </w:p>
    <w:p w14:paraId="3B826F54" w14:textId="77777777" w:rsidR="0080621E" w:rsidRPr="00FA7A2F" w:rsidRDefault="0080621E" w:rsidP="0080621E">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For MsgA Tx beam selection further study at least the following options:</w:t>
      </w:r>
    </w:p>
    <w:p w14:paraId="15F5B99E" w14:textId="77777777" w:rsidR="0080621E" w:rsidRDefault="0080621E" w:rsidP="0080621E">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Option 1: The MsgA PRACH and MsgA PUSCH use the same Tx spatial filter (beam).</w:t>
      </w:r>
    </w:p>
    <w:p w14:paraId="0EDE9C8C" w14:textId="77777777" w:rsidR="0080621E" w:rsidRPr="00937921" w:rsidRDefault="0080621E" w:rsidP="0080621E">
      <w:pPr>
        <w:pStyle w:val="ListParagraph"/>
        <w:numPr>
          <w:ilvl w:val="1"/>
          <w:numId w:val="5"/>
        </w:numPr>
        <w:rPr>
          <w:rFonts w:asciiTheme="minorHAnsi" w:hAnsiTheme="minorHAnsi" w:cstheme="minorHAnsi"/>
          <w:sz w:val="22"/>
          <w:szCs w:val="22"/>
        </w:rPr>
      </w:pPr>
      <w:r w:rsidRPr="00937921">
        <w:rPr>
          <w:rFonts w:asciiTheme="minorHAnsi" w:hAnsiTheme="minorHAnsi" w:cstheme="minorHAnsi"/>
          <w:sz w:val="22"/>
          <w:szCs w:val="22"/>
        </w:rPr>
        <w:t>Option 2: The MsgA PRACH and MsgA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083C3F" w:rsidRPr="00465AB6" w14:paraId="12979095" w14:textId="77777777" w:rsidTr="00DB3DFE">
        <w:tc>
          <w:tcPr>
            <w:tcW w:w="2263" w:type="dxa"/>
            <w:shd w:val="clear" w:color="auto" w:fill="002060"/>
          </w:tcPr>
          <w:p w14:paraId="1D6C0AF1"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4EC9185"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083C3F" w:rsidRPr="00465AB6" w14:paraId="2DBC6F98" w14:textId="77777777" w:rsidTr="00DB3DFE">
        <w:tc>
          <w:tcPr>
            <w:tcW w:w="2263" w:type="dxa"/>
          </w:tcPr>
          <w:p w14:paraId="5B9261DE" w14:textId="078A1EA4"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C17544" w14:textId="47BBB7E1"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140B1AF" w14:textId="77777777" w:rsidTr="00DB3DFE">
        <w:tc>
          <w:tcPr>
            <w:tcW w:w="2263" w:type="dxa"/>
          </w:tcPr>
          <w:p w14:paraId="3111F568" w14:textId="58C61C45"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0072CC" w14:textId="312A884D"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2989F35" w14:textId="77777777" w:rsidTr="00DB3DFE">
        <w:tc>
          <w:tcPr>
            <w:tcW w:w="2263" w:type="dxa"/>
          </w:tcPr>
          <w:p w14:paraId="69ED5B8A"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DDBC96"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bl>
    <w:p w14:paraId="51103BE9" w14:textId="0D28588A" w:rsidR="0080621E" w:rsidRDefault="0080621E" w:rsidP="00D8382F">
      <w:pPr>
        <w:jc w:val="both"/>
        <w:rPr>
          <w:sz w:val="22"/>
          <w:szCs w:val="22"/>
        </w:rPr>
      </w:pPr>
    </w:p>
    <w:p w14:paraId="4C44AA6A" w14:textId="1B2861A9" w:rsidR="0080621E" w:rsidRDefault="0080621E" w:rsidP="00D8382F">
      <w:pPr>
        <w:jc w:val="both"/>
        <w:rPr>
          <w:sz w:val="22"/>
          <w:szCs w:val="22"/>
        </w:rPr>
      </w:pPr>
      <w:r>
        <w:rPr>
          <w:sz w:val="22"/>
          <w:szCs w:val="22"/>
        </w:rPr>
        <w:t>Other points discussed include:</w:t>
      </w:r>
    </w:p>
    <w:p w14:paraId="7FF0A847" w14:textId="6514265A" w:rsidR="00A64540" w:rsidRDefault="00A64540" w:rsidP="00D8382F">
      <w:pPr>
        <w:jc w:val="both"/>
        <w:rPr>
          <w:sz w:val="22"/>
          <w:szCs w:val="22"/>
        </w:rPr>
      </w:pPr>
      <w:r>
        <w:rPr>
          <w:sz w:val="22"/>
          <w:szCs w:val="22"/>
        </w:rPr>
        <w:t xml:space="preserve">The selected SSB index for MsgA preamble is used for MsgA PUSCH of the same MsgA transmission instance: </w:t>
      </w:r>
      <w:r>
        <w:rPr>
          <w:sz w:val="22"/>
          <w:szCs w:val="22"/>
        </w:rPr>
        <w:fldChar w:fldCharType="begin"/>
      </w:r>
      <w:r>
        <w:rPr>
          <w:sz w:val="22"/>
          <w:szCs w:val="22"/>
        </w:rPr>
        <w:instrText xml:space="preserve"> REF _Ref17006694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w:t>
      </w:r>
    </w:p>
    <w:p w14:paraId="4C845D1F" w14:textId="75BC7D1C" w:rsidR="000A5E38" w:rsidRDefault="000A5E38" w:rsidP="00D8382F">
      <w:pPr>
        <w:jc w:val="both"/>
        <w:rPr>
          <w:sz w:val="22"/>
          <w:szCs w:val="22"/>
        </w:rPr>
      </w:pPr>
      <w:r>
        <w:rPr>
          <w:sz w:val="22"/>
          <w:szCs w:val="22"/>
        </w:rPr>
        <w:t xml:space="preserve">UL Tx beam switching during retransmission of MsgA is up to UE implementation: </w:t>
      </w:r>
      <w:r>
        <w:rPr>
          <w:sz w:val="22"/>
          <w:szCs w:val="22"/>
        </w:rPr>
        <w:fldChar w:fldCharType="begin"/>
      </w:r>
      <w:r>
        <w:rPr>
          <w:sz w:val="22"/>
          <w:szCs w:val="22"/>
        </w:rPr>
        <w:instrText xml:space="preserve"> REF _Ref4060353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p>
    <w:p w14:paraId="37BA6E32" w14:textId="55C37506" w:rsidR="00553D99" w:rsidRPr="00196B3C" w:rsidRDefault="00553D99" w:rsidP="00D8382F">
      <w:pPr>
        <w:jc w:val="both"/>
        <w:rPr>
          <w:sz w:val="22"/>
          <w:szCs w:val="22"/>
        </w:rPr>
      </w:pPr>
      <w:r w:rsidRPr="00196B3C">
        <w:rPr>
          <w:sz w:val="22"/>
          <w:szCs w:val="22"/>
        </w:rPr>
        <w:t xml:space="preserve">Allow configuration of POs with slot-repetition and allow different repeated slots to use different transmit beams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w:t>
      </w:r>
    </w:p>
    <w:p w14:paraId="4280C260" w14:textId="699200E8" w:rsidR="000A5E38" w:rsidRDefault="00586DAA" w:rsidP="00D8382F">
      <w:pPr>
        <w:jc w:val="both"/>
        <w:rPr>
          <w:sz w:val="22"/>
          <w:szCs w:val="22"/>
        </w:rPr>
      </w:pPr>
      <w:r>
        <w:rPr>
          <w:sz w:val="22"/>
          <w:szCs w:val="22"/>
        </w:rPr>
        <w:t xml:space="preserve">In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 xml:space="preserve">, it is proposed that the UE can use a suboptimal beam for MsgA, and include in the MsgA </w:t>
      </w:r>
      <w:r w:rsidR="00196B3C" w:rsidRPr="00196B3C">
        <w:rPr>
          <w:sz w:val="22"/>
          <w:szCs w:val="22"/>
        </w:rPr>
        <w:t>(as UCI information or part of the payload) information about a better beam index.</w:t>
      </w:r>
    </w:p>
    <w:p w14:paraId="00397F55" w14:textId="3E874DFD" w:rsidR="000A5E38" w:rsidRDefault="003C7A15" w:rsidP="00D8382F">
      <w:pPr>
        <w:jc w:val="both"/>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suggested for the beam selection of MsgA:</w:t>
      </w:r>
    </w:p>
    <w:p w14:paraId="169DFE5C" w14:textId="25F7B9EC" w:rsidR="003C7A15" w:rsidRDefault="003C7A15" w:rsidP="00D8382F">
      <w:pPr>
        <w:pStyle w:val="ListParagraph"/>
        <w:numPr>
          <w:ilvl w:val="0"/>
          <w:numId w:val="5"/>
        </w:numPr>
        <w:jc w:val="both"/>
        <w:rPr>
          <w:lang w:val="en-US"/>
        </w:rPr>
      </w:pPr>
      <w:r>
        <w:rPr>
          <w:lang w:val="en-US"/>
        </w:rPr>
        <w:t xml:space="preserve">For UEs in IDLE and INACTIVE states and for the initial MsgA transmission, the UE uses the same beam for MsgA PRACH and MsgA PUSCH. </w:t>
      </w:r>
    </w:p>
    <w:p w14:paraId="317DD2E7" w14:textId="5AFE9FC3" w:rsidR="003C7A15" w:rsidRDefault="003C7A15" w:rsidP="00D8382F">
      <w:pPr>
        <w:pStyle w:val="ListParagraph"/>
        <w:numPr>
          <w:ilvl w:val="0"/>
          <w:numId w:val="5"/>
        </w:numPr>
        <w:jc w:val="both"/>
        <w:rPr>
          <w:lang w:val="en-US"/>
        </w:rPr>
      </w:pPr>
      <w:r>
        <w:rPr>
          <w:lang w:val="en-US"/>
        </w:rPr>
        <w:t>For UEs in CONNECTED state and for the initial MsgA transmission the UE can be configured to use the same beam or different beams for MsgA PRACH and MsgA PUSCH.</w:t>
      </w:r>
    </w:p>
    <w:p w14:paraId="3F3330F0" w14:textId="1C3FB208" w:rsidR="003C7A15" w:rsidRPr="003C7A15" w:rsidRDefault="003C7A15" w:rsidP="00D8382F">
      <w:pPr>
        <w:pStyle w:val="ListParagraph"/>
        <w:numPr>
          <w:ilvl w:val="0"/>
          <w:numId w:val="5"/>
        </w:numPr>
        <w:jc w:val="both"/>
        <w:rPr>
          <w:lang w:val="en-US"/>
        </w:rPr>
      </w:pPr>
      <w:r>
        <w:rPr>
          <w:lang w:val="en-US"/>
        </w:rPr>
        <w:t>For MsgA retransmission, the UE can be configured to use the same beam or different beams for MsgA PRACH and MsgA PUSCH.</w:t>
      </w:r>
    </w:p>
    <w:p w14:paraId="78EFED8C" w14:textId="397A9F06" w:rsidR="00FA7A2F" w:rsidRPr="0080621E" w:rsidRDefault="00FA7A2F" w:rsidP="0080621E">
      <w:pPr>
        <w:rPr>
          <w:rFonts w:asciiTheme="minorHAnsi" w:hAnsiTheme="minorHAnsi" w:cstheme="minorHAnsi"/>
          <w:sz w:val="22"/>
          <w:szCs w:val="22"/>
        </w:rPr>
      </w:pPr>
    </w:p>
    <w:p w14:paraId="3ACF17A7" w14:textId="22E63641" w:rsidR="00F42ED6" w:rsidRPr="0043136F" w:rsidRDefault="0043136F" w:rsidP="0043136F">
      <w:pPr>
        <w:pStyle w:val="Heading2"/>
        <w:rPr>
          <w:lang w:val="en-US"/>
        </w:rPr>
      </w:pPr>
      <w:r w:rsidRPr="00465AB6">
        <w:rPr>
          <w:lang w:val="en-US"/>
        </w:rPr>
        <w:t xml:space="preserve">UL Tx beam </w:t>
      </w:r>
      <w:r>
        <w:rPr>
          <w:lang w:val="en-US"/>
        </w:rPr>
        <w:t xml:space="preserve">and beam </w:t>
      </w:r>
      <w:r w:rsidRPr="00465AB6">
        <w:rPr>
          <w:lang w:val="en-US"/>
        </w:rPr>
        <w:t>refinement during 2-step RACH procedure</w:t>
      </w:r>
    </w:p>
    <w:p w14:paraId="7EFE0AED" w14:textId="4C965C7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083C3F">
        <w:rPr>
          <w:rFonts w:asciiTheme="minorHAnsi" w:eastAsiaTheme="minorHAnsi" w:hAnsiTheme="minorHAnsi" w:cstheme="minorBidi"/>
          <w:sz w:val="22"/>
          <w:szCs w:val="22"/>
          <w:lang w:val="en-US"/>
        </w:rPr>
        <w:t xml:space="preserve"> </w:t>
      </w:r>
      <w:r w:rsidR="00083C3F">
        <w:rPr>
          <w:rFonts w:asciiTheme="minorHAnsi" w:eastAsiaTheme="minorHAnsi" w:hAnsiTheme="minorHAnsi" w:cstheme="minorBidi"/>
          <w:sz w:val="22"/>
          <w:szCs w:val="22"/>
          <w:lang w:val="en-US"/>
        </w:rPr>
        <w:fldChar w:fldCharType="begin"/>
      </w:r>
      <w:r w:rsidR="00083C3F">
        <w:rPr>
          <w:rFonts w:asciiTheme="minorHAnsi" w:eastAsiaTheme="minorHAnsi" w:hAnsiTheme="minorHAnsi" w:cstheme="minorBidi"/>
          <w:sz w:val="22"/>
          <w:szCs w:val="22"/>
          <w:lang w:val="en-US"/>
        </w:rPr>
        <w:instrText xml:space="preserve"> REF _Ref17104219 \r \h </w:instrText>
      </w:r>
      <w:r w:rsidR="00083C3F">
        <w:rPr>
          <w:rFonts w:asciiTheme="minorHAnsi" w:eastAsiaTheme="minorHAnsi" w:hAnsiTheme="minorHAnsi" w:cstheme="minorBidi"/>
          <w:sz w:val="22"/>
          <w:szCs w:val="22"/>
          <w:lang w:val="en-US"/>
        </w:rPr>
      </w:r>
      <w:r w:rsidR="00083C3F">
        <w:rPr>
          <w:rFonts w:asciiTheme="minorHAnsi" w:eastAsiaTheme="minorHAnsi" w:hAnsiTheme="minorHAnsi" w:cstheme="minorBidi"/>
          <w:sz w:val="22"/>
          <w:szCs w:val="22"/>
          <w:lang w:val="en-US"/>
        </w:rPr>
        <w:fldChar w:fldCharType="separate"/>
      </w:r>
      <w:r w:rsidR="00083C3F">
        <w:rPr>
          <w:rFonts w:asciiTheme="minorHAnsi" w:eastAsiaTheme="minorHAnsi" w:hAnsiTheme="minorHAnsi" w:cstheme="minorBidi"/>
          <w:sz w:val="22"/>
          <w:szCs w:val="22"/>
          <w:lang w:val="en-US"/>
        </w:rPr>
        <w:t>[7]</w:t>
      </w:r>
      <w:r w:rsidR="00083C3F">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25A43C41" w14:textId="375C52EC" w:rsidR="00FA7A2F" w:rsidRDefault="00FA7A2F" w:rsidP="00FA7A2F">
      <w:pPr>
        <w:pStyle w:val="Heading3"/>
        <w:numPr>
          <w:ilvl w:val="0"/>
          <w:numId w:val="0"/>
        </w:numPr>
        <w:ind w:left="720" w:hanging="720"/>
        <w:rPr>
          <w:lang w:val="en-US"/>
        </w:rPr>
      </w:pPr>
      <w:r w:rsidRPr="00F42ED6">
        <w:rPr>
          <w:highlight w:val="magenta"/>
          <w:lang w:val="en-US"/>
        </w:rPr>
        <w:t>Point of discussion 7.</w:t>
      </w:r>
      <w:r w:rsidR="0043136F">
        <w:rPr>
          <w:highlight w:val="magenta"/>
          <w:lang w:val="en-US"/>
        </w:rPr>
        <w:t>2</w:t>
      </w:r>
      <w:r w:rsidRPr="00F42ED6">
        <w:rPr>
          <w:highlight w:val="magenta"/>
          <w:lang w:val="en-US"/>
        </w:rPr>
        <w:t>.</w:t>
      </w:r>
      <w:r w:rsidR="0043136F">
        <w:rPr>
          <w:highlight w:val="magenta"/>
          <w:lang w:val="en-US"/>
        </w:rPr>
        <w:t>1</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1244540A"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43136F">
              <w:rPr>
                <w:rFonts w:asciiTheme="minorHAnsi" w:hAnsiTheme="minorHAnsi"/>
                <w:b/>
                <w:color w:val="FFFFFF" w:themeColor="background1"/>
                <w:lang w:val="en-US"/>
              </w:rPr>
              <w:t>2.1</w:t>
            </w:r>
          </w:p>
        </w:tc>
      </w:tr>
      <w:tr w:rsidR="00FA7A2F" w:rsidRPr="00465AB6" w14:paraId="2FC00987" w14:textId="77777777" w:rsidTr="00FD65E3">
        <w:tc>
          <w:tcPr>
            <w:tcW w:w="2263" w:type="dxa"/>
          </w:tcPr>
          <w:p w14:paraId="5F11EE6A" w14:textId="71812A2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4BC291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38BE8D8F"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80621E">
        <w:rPr>
          <w:rFonts w:asciiTheme="minorHAnsi" w:eastAsiaTheme="minorHAnsi" w:hAnsiTheme="minorHAnsi" w:cstheme="minorBidi"/>
          <w:sz w:val="22"/>
          <w:szCs w:val="22"/>
          <w:lang w:val="en-US"/>
        </w:rPr>
        <w:t xml:space="preserve"> </w:t>
      </w:r>
      <w:r w:rsidR="0080621E">
        <w:rPr>
          <w:rFonts w:asciiTheme="minorHAnsi" w:eastAsiaTheme="minorHAnsi" w:hAnsiTheme="minorHAnsi" w:cstheme="minorBidi"/>
          <w:sz w:val="22"/>
          <w:szCs w:val="22"/>
          <w:lang w:val="en-US"/>
        </w:rPr>
        <w:fldChar w:fldCharType="begin"/>
      </w:r>
      <w:r w:rsidR="0080621E">
        <w:rPr>
          <w:rFonts w:asciiTheme="minorHAnsi" w:eastAsiaTheme="minorHAnsi" w:hAnsiTheme="minorHAnsi" w:cstheme="minorBidi"/>
          <w:sz w:val="22"/>
          <w:szCs w:val="22"/>
          <w:lang w:val="en-US"/>
        </w:rPr>
        <w:instrText xml:space="preserve"> REF _Ref17104219 \r \h </w:instrText>
      </w:r>
      <w:r w:rsidR="0080621E">
        <w:rPr>
          <w:rFonts w:asciiTheme="minorHAnsi" w:eastAsiaTheme="minorHAnsi" w:hAnsiTheme="minorHAnsi" w:cstheme="minorBidi"/>
          <w:sz w:val="22"/>
          <w:szCs w:val="22"/>
          <w:lang w:val="en-US"/>
        </w:rPr>
      </w:r>
      <w:r w:rsidR="0080621E">
        <w:rPr>
          <w:rFonts w:asciiTheme="minorHAnsi" w:eastAsiaTheme="minorHAnsi" w:hAnsiTheme="minorHAnsi" w:cstheme="minorBidi"/>
          <w:sz w:val="22"/>
          <w:szCs w:val="22"/>
          <w:lang w:val="en-US"/>
        </w:rPr>
        <w:fldChar w:fldCharType="separate"/>
      </w:r>
      <w:r w:rsidR="0080621E">
        <w:rPr>
          <w:rFonts w:asciiTheme="minorHAnsi" w:eastAsiaTheme="minorHAnsi" w:hAnsiTheme="minorHAnsi" w:cstheme="minorBidi"/>
          <w:sz w:val="22"/>
          <w:szCs w:val="22"/>
          <w:lang w:val="en-US"/>
        </w:rPr>
        <w:t>[7]</w:t>
      </w:r>
      <w:r w:rsidR="0080621E">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11C02377"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C13B10">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6303E364"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0CC122B6" w:rsidR="00465AB6" w:rsidRDefault="00465AB6" w:rsidP="00E2171C">
      <w:pPr>
        <w:pStyle w:val="Heading1"/>
        <w:rPr>
          <w:lang w:val="en-US"/>
        </w:rPr>
      </w:pPr>
      <w:r w:rsidRPr="00465AB6">
        <w:rPr>
          <w:lang w:val="en-US"/>
        </w:rPr>
        <w:t>Other Proposals</w:t>
      </w:r>
    </w:p>
    <w:p w14:paraId="685D58D6" w14:textId="5DAEF135" w:rsidR="00B06CB8" w:rsidRDefault="00A965C6" w:rsidP="00B06CB8">
      <w:pPr>
        <w:rPr>
          <w:lang w:val="en-US"/>
        </w:rPr>
      </w:pPr>
      <w:r>
        <w:rPr>
          <w:lang w:val="en-US"/>
        </w:rPr>
        <w:t xml:space="preserve">In </w:t>
      </w:r>
      <w:r w:rsidR="00AB0775">
        <w:rPr>
          <w:lang w:val="en-US"/>
        </w:rPr>
        <w:fldChar w:fldCharType="begin"/>
      </w:r>
      <w:r w:rsidR="00AB0775">
        <w:rPr>
          <w:lang w:val="en-US"/>
        </w:rPr>
        <w:instrText xml:space="preserve"> REF _Ref16930198 \r \h </w:instrText>
      </w:r>
      <w:r w:rsidR="00AB0775">
        <w:rPr>
          <w:lang w:val="en-US"/>
        </w:rPr>
      </w:r>
      <w:r w:rsidR="00AB0775">
        <w:rPr>
          <w:lang w:val="en-US"/>
        </w:rPr>
        <w:fldChar w:fldCharType="separate"/>
      </w:r>
      <w:r w:rsidR="00E633D4">
        <w:rPr>
          <w:lang w:val="en-US"/>
        </w:rPr>
        <w:t>[5]</w:t>
      </w:r>
      <w:r w:rsidR="00AB0775">
        <w:rPr>
          <w:lang w:val="en-US"/>
        </w:rPr>
        <w:fldChar w:fldCharType="end"/>
      </w:r>
      <w:r w:rsidR="00AB0775">
        <w:rPr>
          <w:lang w:val="en-US"/>
        </w:rPr>
        <w:t>, the scrambling of the PUSCH is discussed. This topic is covered in the channel structure agenda item. The following is proposed:</w:t>
      </w:r>
    </w:p>
    <w:p w14:paraId="603EDDA0" w14:textId="286D1BBC" w:rsidR="00AB0775" w:rsidRDefault="00AB0775" w:rsidP="00AB0775">
      <w:pPr>
        <w:pStyle w:val="ListParagraph"/>
        <w:numPr>
          <w:ilvl w:val="0"/>
          <w:numId w:val="5"/>
        </w:numPr>
        <w:rPr>
          <w:lang w:val="en-US"/>
        </w:rPr>
      </w:pPr>
      <w:r w:rsidRPr="00AB0775">
        <w:rPr>
          <w:lang w:val="en-US"/>
        </w:rPr>
        <w:t>RNTI used to scramble PUSCH-part of msgA is based on a combination of RA-RNTI and preamble index.</w:t>
      </w:r>
    </w:p>
    <w:p w14:paraId="6D616317" w14:textId="15A2DDA3" w:rsidR="00FD5D6C" w:rsidRPr="00FD5D6C" w:rsidRDefault="00FD5D6C" w:rsidP="00FD5D6C">
      <w:pPr>
        <w:pStyle w:val="ListParagraph"/>
        <w:numPr>
          <w:ilvl w:val="0"/>
          <w:numId w:val="5"/>
        </w:numPr>
        <w:spacing w:line="276" w:lineRule="auto"/>
        <w:jc w:val="both"/>
        <w:rPr>
          <w:sz w:val="22"/>
          <w:szCs w:val="22"/>
        </w:rPr>
      </w:pPr>
      <w:r w:rsidRPr="00FD5D6C">
        <w:rPr>
          <w:sz w:val="22"/>
          <w:szCs w:val="22"/>
        </w:rPr>
        <w:t xml:space="preserve">The value of </w:t>
      </w:r>
      <m:oMath>
        <m:sSub>
          <m:sSubPr>
            <m:ctrlPr>
              <w:rPr>
                <w:rFonts w:ascii="Cambria Math" w:hAnsi="Cambria Math"/>
                <w:sz w:val="22"/>
                <w:szCs w:val="22"/>
              </w:rPr>
            </m:ctrlPr>
          </m:sSubPr>
          <m:e>
            <m:r>
              <m:rPr>
                <m:sty m:val="p"/>
              </m:rPr>
              <w:rPr>
                <w:rFonts w:ascii="Cambria Math" w:hAnsi="Cambria Math"/>
                <w:sz w:val="22"/>
                <w:szCs w:val="22"/>
              </w:rPr>
              <m:t>n</m:t>
            </m:r>
          </m:e>
          <m:sub>
            <m:r>
              <m:rPr>
                <m:nor/>
              </m:rPr>
              <w:rPr>
                <w:sz w:val="22"/>
                <w:szCs w:val="22"/>
              </w:rPr>
              <m:t>ID</m:t>
            </m:r>
          </m:sub>
        </m:sSub>
      </m:oMath>
      <w:r w:rsidRPr="00FD5D6C">
        <w:rPr>
          <w:sz w:val="22"/>
          <w:szCs w:val="22"/>
        </w:rPr>
        <w:t xml:space="preserve"> is defined as in Rel. 15. </w:t>
      </w:r>
    </w:p>
    <w:p w14:paraId="7CCDD4C2" w14:textId="03FCA079" w:rsidR="00AB0775" w:rsidRDefault="00FD5D6C" w:rsidP="00AB0775">
      <w:pPr>
        <w:pStyle w:val="ListParagraph"/>
        <w:numPr>
          <w:ilvl w:val="0"/>
          <w:numId w:val="5"/>
        </w:numPr>
        <w:rPr>
          <w:lang w:val="en-US"/>
        </w:rPr>
      </w:pPr>
      <w:r w:rsidRPr="00FD5D6C">
        <w:rPr>
          <w:lang w:val="en-US"/>
        </w:rPr>
        <w:t>DMRS index is supported in addition to preamble indices.</w:t>
      </w:r>
    </w:p>
    <w:p w14:paraId="0DA50060" w14:textId="1ED45DDD" w:rsidR="007E3939" w:rsidRDefault="007E3939" w:rsidP="007E3939">
      <w:pPr>
        <w:rPr>
          <w:lang w:val="en-US"/>
        </w:rPr>
      </w:pPr>
    </w:p>
    <w:p w14:paraId="5421AF84" w14:textId="1094B987" w:rsidR="000F17B7" w:rsidRDefault="000F17B7" w:rsidP="007E3939">
      <w:pPr>
        <w:rPr>
          <w:lang w:val="en-US"/>
        </w:rPr>
      </w:pPr>
      <w:r>
        <w:rPr>
          <w:lang w:val="en-US"/>
        </w:rPr>
        <w:t xml:space="preserve">In </w:t>
      </w:r>
      <w:r>
        <w:rPr>
          <w:lang w:val="en-US"/>
        </w:rPr>
        <w:fldChar w:fldCharType="begin"/>
      </w:r>
      <w:r>
        <w:rPr>
          <w:lang w:val="en-US"/>
        </w:rPr>
        <w:instrText xml:space="preserve"> REF _Ref17006184 \r \h </w:instrText>
      </w:r>
      <w:r>
        <w:rPr>
          <w:lang w:val="en-US"/>
        </w:rPr>
      </w:r>
      <w:r>
        <w:rPr>
          <w:lang w:val="en-US"/>
        </w:rPr>
        <w:fldChar w:fldCharType="separate"/>
      </w:r>
      <w:r w:rsidR="00E633D4">
        <w:rPr>
          <w:lang w:val="en-US"/>
        </w:rPr>
        <w:t>[6]</w:t>
      </w:r>
      <w:r>
        <w:rPr>
          <w:lang w:val="en-US"/>
        </w:rPr>
        <w:fldChar w:fldCharType="end"/>
      </w:r>
      <w:r>
        <w:rPr>
          <w:lang w:val="en-US"/>
        </w:rPr>
        <w:t>, operation in unlicensed band was consider:</w:t>
      </w:r>
    </w:p>
    <w:p w14:paraId="2CB56F9E" w14:textId="4712E970" w:rsidR="000F17B7" w:rsidRDefault="000F17B7" w:rsidP="000F17B7">
      <w:pPr>
        <w:pStyle w:val="ListParagraph"/>
        <w:numPr>
          <w:ilvl w:val="0"/>
          <w:numId w:val="5"/>
        </w:numPr>
        <w:rPr>
          <w:lang w:val="en-US"/>
        </w:rPr>
      </w:pPr>
      <w:r w:rsidRPr="000F17B7">
        <w:rPr>
          <w:lang w:val="en-US"/>
        </w:rPr>
        <w:t>LBT category for UL grant is included in MsgB in the case of unlicensed cells</w:t>
      </w:r>
      <w:r>
        <w:rPr>
          <w:lang w:val="en-US"/>
        </w:rPr>
        <w:t>.</w:t>
      </w:r>
    </w:p>
    <w:p w14:paraId="3B9259A9" w14:textId="2B08D9D0" w:rsidR="000F17B7" w:rsidRPr="000F17B7" w:rsidRDefault="000F17B7" w:rsidP="000F17B7">
      <w:pPr>
        <w:pStyle w:val="ListParagraph"/>
        <w:numPr>
          <w:ilvl w:val="0"/>
          <w:numId w:val="5"/>
        </w:numPr>
        <w:rPr>
          <w:lang w:val="en-US"/>
        </w:rPr>
      </w:pPr>
      <w:r>
        <w:rPr>
          <w:lang w:val="en-US"/>
        </w:rPr>
        <w:t xml:space="preserve">RACH type selection based on the </w:t>
      </w:r>
      <w:r w:rsidRPr="000F17B7">
        <w:rPr>
          <w:lang w:val="en-US"/>
        </w:rPr>
        <w:t>unlicensed carrier channel occupancy</w:t>
      </w:r>
      <w:r>
        <w:rPr>
          <w:lang w:val="en-US"/>
        </w:rPr>
        <w:t>.</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204B425" w:rsidR="00E43460" w:rsidRDefault="00FB3248" w:rsidP="00E43460">
      <w:pPr>
        <w:pStyle w:val="Heading2"/>
        <w:rPr>
          <w:lang w:val="en-US"/>
        </w:rPr>
      </w:pPr>
      <w:bookmarkStart w:id="19"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E633D4">
        <w:rPr>
          <w:lang w:val="en-US"/>
        </w:rPr>
        <w:t>[1]</w:t>
      </w:r>
      <w:r>
        <w:rPr>
          <w:lang w:val="en-US"/>
        </w:rPr>
        <w:fldChar w:fldCharType="end"/>
      </w:r>
    </w:p>
    <w:p w14:paraId="4CD2C7D1" w14:textId="77777777" w:rsidR="00FB3248" w:rsidRDefault="00FB3248" w:rsidP="00FB3248">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4D48872C" w14:textId="77777777" w:rsidR="00FB3248" w:rsidRPr="00E04A9B" w:rsidRDefault="00FB3248" w:rsidP="00FB3248">
      <w:pPr>
        <w:rPr>
          <w:i/>
          <w:color w:val="000000"/>
        </w:rPr>
      </w:pPr>
      <w:r w:rsidRPr="00F44976">
        <w:rPr>
          <w:b/>
          <w:i/>
          <w:color w:val="000000"/>
        </w:rPr>
        <w:t xml:space="preserve">Observation </w:t>
      </w:r>
      <w:r>
        <w:rPr>
          <w:b/>
          <w:i/>
          <w:color w:val="000000"/>
        </w:rPr>
        <w:t>2</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7276928D" w14:textId="77777777" w:rsidR="00FB3248" w:rsidRPr="009B12EF" w:rsidRDefault="00FB3248" w:rsidP="00FB3248">
      <w:pPr>
        <w:rPr>
          <w:i/>
          <w:lang w:eastAsia="zh-CN"/>
        </w:rPr>
      </w:pPr>
      <w:r>
        <w:rPr>
          <w:b/>
          <w:i/>
          <w:lang w:eastAsia="zh-CN"/>
        </w:rPr>
        <w:lastRenderedPageBreak/>
        <w:t>Observation 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9E116D2" w14:textId="77777777" w:rsidR="00FB3248" w:rsidRDefault="00FB3248" w:rsidP="00FB3248">
      <w:pPr>
        <w:rPr>
          <w:i/>
          <w:lang w:eastAsia="zh-CN"/>
        </w:rPr>
      </w:pPr>
      <w:r w:rsidRPr="004C1AFA">
        <w:rPr>
          <w:b/>
          <w:i/>
          <w:lang w:eastAsia="zh-CN"/>
        </w:rPr>
        <w:t xml:space="preserve">Observation </w:t>
      </w:r>
      <w:r>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5B3549D5"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be beneficial in some cases to support s</w:t>
      </w:r>
      <w:r w:rsidRPr="001C1C14">
        <w:rPr>
          <w:rFonts w:eastAsiaTheme="minorEastAsia"/>
          <w:i/>
          <w:lang w:eastAsia="zh-CN"/>
        </w:rPr>
        <w:t>witching between 2-step and 4-step RACH</w:t>
      </w:r>
      <w:r>
        <w:rPr>
          <w:rFonts w:eastAsiaTheme="minorEastAsia"/>
          <w:i/>
          <w:lang w:eastAsia="zh-CN"/>
        </w:rPr>
        <w:t>.</w:t>
      </w:r>
    </w:p>
    <w:p w14:paraId="265E5E86"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0D5D14F9" w14:textId="77777777" w:rsidR="00FB3248" w:rsidRPr="0038049A" w:rsidRDefault="00FB3248" w:rsidP="00FB3248">
      <w:pPr>
        <w:rPr>
          <w:i/>
          <w:lang w:eastAsia="zh-CN"/>
        </w:rPr>
      </w:pPr>
    </w:p>
    <w:p w14:paraId="46FA4336" w14:textId="77777777" w:rsidR="00FB3248" w:rsidRPr="002C23D0" w:rsidRDefault="00FB3248" w:rsidP="00FB3248">
      <w:pPr>
        <w:rPr>
          <w:rFonts w:eastAsiaTheme="minorEastAsia"/>
          <w:lang w:eastAsia="zh-CN"/>
        </w:rPr>
      </w:pPr>
      <w:r w:rsidRPr="004C1AFA">
        <w:rPr>
          <w:b/>
          <w:i/>
          <w:lang w:eastAsia="zh-CN"/>
        </w:rPr>
        <w:t xml:space="preserve">Proposal </w:t>
      </w:r>
      <w:r w:rsidRPr="004C1AFA">
        <w:rPr>
          <w:rFonts w:hint="eastAsia"/>
          <w:b/>
          <w:i/>
          <w:lang w:eastAsia="zh-CN"/>
        </w:rPr>
        <w:t>1:</w:t>
      </w:r>
      <w:r w:rsidRPr="004C1AFA">
        <w:rPr>
          <w:rFonts w:hint="eastAsia"/>
          <w:i/>
          <w:lang w:eastAsia="zh-CN"/>
        </w:rPr>
        <w:t xml:space="preserve"> </w:t>
      </w:r>
      <w:r w:rsidRPr="003D670F">
        <w:rPr>
          <w:rFonts w:eastAsiaTheme="minorEastAsia"/>
          <w:i/>
          <w:lang w:eastAsia="zh-CN"/>
        </w:rPr>
        <w:t>RACH type</w:t>
      </w:r>
      <w:r>
        <w:rPr>
          <w:rFonts w:eastAsiaTheme="minorEastAsia"/>
          <w:i/>
          <w:lang w:eastAsia="zh-CN"/>
        </w:rPr>
        <w:t xml:space="preserve"> selection may be triggered </w:t>
      </w:r>
      <w:r w:rsidRPr="00671D84">
        <w:rPr>
          <w:i/>
        </w:rPr>
        <w:t>during</w:t>
      </w:r>
      <w:r>
        <w:rPr>
          <w:i/>
        </w:rPr>
        <w:t xml:space="preserve"> either</w:t>
      </w:r>
      <w:r w:rsidRPr="00671D84">
        <w:rPr>
          <w:i/>
        </w:rPr>
        <w:t xml:space="preserve"> the initialization of RACH procedure</w:t>
      </w:r>
      <w:r>
        <w:rPr>
          <w:i/>
        </w:rPr>
        <w:t xml:space="preserve"> or RACH resource selection, which can be further studied in RAN2. The </w:t>
      </w:r>
      <w:r>
        <w:rPr>
          <w:rFonts w:eastAsiaTheme="minorEastAsia"/>
          <w:i/>
          <w:lang w:eastAsia="zh-CN"/>
        </w:rPr>
        <w:t>determination</w:t>
      </w:r>
      <w:r w:rsidRPr="003D670F">
        <w:rPr>
          <w:rFonts w:eastAsiaTheme="minorEastAsia"/>
          <w:i/>
          <w:lang w:eastAsia="zh-CN"/>
        </w:rPr>
        <w:t xml:space="preserve"> </w:t>
      </w:r>
      <w:r>
        <w:rPr>
          <w:rFonts w:eastAsiaTheme="minorEastAsia"/>
          <w:i/>
          <w:lang w:eastAsia="zh-CN"/>
        </w:rPr>
        <w:t xml:space="preserve">of RACH type </w:t>
      </w:r>
      <w:r w:rsidRPr="003D670F">
        <w:rPr>
          <w:rFonts w:eastAsiaTheme="minorEastAsia"/>
          <w:i/>
          <w:lang w:eastAsia="zh-CN"/>
        </w:rPr>
        <w:t>can be up to the UE implementation.</w:t>
      </w:r>
      <w:r w:rsidRPr="003D670F">
        <w:rPr>
          <w:rFonts w:eastAsiaTheme="minorEastAsia"/>
          <w:lang w:eastAsia="zh-CN"/>
        </w:rPr>
        <w:t xml:space="preserve"> </w:t>
      </w:r>
      <w:r w:rsidRPr="003D670F">
        <w:t xml:space="preserve"> </w:t>
      </w:r>
    </w:p>
    <w:p w14:paraId="09F155A6" w14:textId="77777777" w:rsidR="00FB3248" w:rsidRPr="004C1AFA" w:rsidRDefault="00FB3248" w:rsidP="00FB3248">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sidRPr="004C1AFA">
        <w:rPr>
          <w:i/>
          <w:lang w:eastAsia="zh-CN"/>
        </w:rPr>
        <w:t>To configure separate ROs for 2-step and 4-step RACH, the</w:t>
      </w:r>
      <w:r>
        <w:rPr>
          <w:i/>
          <w:lang w:eastAsia="zh-CN"/>
        </w:rPr>
        <w:t xml:space="preserve"> RO configuration tables in Rel-15 can be reused, and</w:t>
      </w:r>
      <w:r w:rsidRPr="004C1AFA">
        <w:rPr>
          <w:i/>
          <w:lang w:eastAsia="zh-CN"/>
        </w:rPr>
        <w:t xml:space="preserve"> higher layer parameters for RO configuration should be separate.</w:t>
      </w:r>
    </w:p>
    <w:p w14:paraId="0A6F6B6B" w14:textId="77777777" w:rsidR="00FB3248" w:rsidRPr="004C1AFA" w:rsidRDefault="00FB3248" w:rsidP="00FB3248">
      <w:pPr>
        <w:rPr>
          <w:i/>
          <w:lang w:eastAsia="zh-CN"/>
        </w:rPr>
      </w:pPr>
      <w:r w:rsidRPr="00304E48">
        <w:rPr>
          <w:b/>
          <w:i/>
          <w:lang w:eastAsia="zh-CN"/>
        </w:rPr>
        <w:t xml:space="preserve">Proposal 3: </w:t>
      </w:r>
      <w:r w:rsidRPr="00304E48">
        <w:rPr>
          <w:bCs/>
          <w:i/>
        </w:rPr>
        <w:t>When separate ROs are configured for the 2-step RACH, the SSB to preamble mapping for 2-step can be independent from that of 4-step RACH.</w:t>
      </w:r>
      <w:r>
        <w:rPr>
          <w:bCs/>
          <w:i/>
        </w:rPr>
        <w:t xml:space="preserve"> </w:t>
      </w:r>
    </w:p>
    <w:p w14:paraId="6F789E7E" w14:textId="77777777" w:rsidR="00FB3248" w:rsidRDefault="00FB3248" w:rsidP="00FB3248">
      <w:pPr>
        <w:rPr>
          <w:bCs/>
          <w:i/>
        </w:rPr>
      </w:pPr>
      <w:r w:rsidRPr="004C1AFA">
        <w:rPr>
          <w:b/>
          <w:i/>
          <w:lang w:eastAsia="zh-CN"/>
        </w:rPr>
        <w:t xml:space="preserve">Proposal </w:t>
      </w:r>
      <w:r>
        <w:rPr>
          <w:b/>
          <w:i/>
          <w:lang w:eastAsia="zh-CN"/>
        </w:rPr>
        <w:t>4</w:t>
      </w:r>
      <w:r w:rsidRPr="004C1AFA">
        <w:rPr>
          <w:b/>
          <w:i/>
          <w:lang w:eastAsia="zh-CN"/>
        </w:rPr>
        <w:t>:</w:t>
      </w:r>
      <w:r>
        <w:rPr>
          <w:bCs/>
          <w:i/>
        </w:rPr>
        <w:t xml:space="preserve"> When the 2-step RACH shares the same ROs with 4-step RACH, the preamble indices for 2-step RACH start from the end of the preamble indices for 4-step RACH in each associated SSB. </w:t>
      </w:r>
    </w:p>
    <w:p w14:paraId="01653194" w14:textId="77777777" w:rsidR="00FB3248" w:rsidRPr="00841A5A" w:rsidRDefault="00FB3248" w:rsidP="00FB3248">
      <w:pPr>
        <w:rPr>
          <w:i/>
          <w:lang w:eastAsia="zh-CN"/>
        </w:rPr>
      </w:pPr>
      <w:r w:rsidRPr="0064477E">
        <w:rPr>
          <w:b/>
          <w:i/>
          <w:lang w:eastAsia="zh-CN"/>
        </w:rPr>
        <w:t xml:space="preserve">Proposal </w:t>
      </w:r>
      <w:r>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222B9A2A" w14:textId="77777777" w:rsidR="00FB3248" w:rsidRPr="00841A5A" w:rsidRDefault="00FB3248" w:rsidP="00FB3248">
      <w:pPr>
        <w:rPr>
          <w:i/>
          <w:lang w:eastAsia="zh-CN"/>
        </w:rPr>
      </w:pPr>
      <w:r w:rsidRPr="0064477E">
        <w:rPr>
          <w:b/>
          <w:i/>
          <w:lang w:eastAsia="zh-CN"/>
        </w:rPr>
        <w:t xml:space="preserve">Proposal </w:t>
      </w:r>
      <w:r>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7DC5F4DA" w14:textId="77777777" w:rsidR="00FB3248" w:rsidRDefault="00FB3248" w:rsidP="00FB3248">
      <w:pPr>
        <w:rPr>
          <w:i/>
          <w:lang w:eastAsia="zh-CN"/>
        </w:rPr>
      </w:pPr>
      <w:r>
        <w:rPr>
          <w:b/>
          <w:i/>
          <w:lang w:eastAsia="zh-CN"/>
        </w:rPr>
        <w:t>Proposal 7</w:t>
      </w:r>
      <w:r w:rsidRPr="0064477E">
        <w:rPr>
          <w:b/>
          <w:i/>
          <w:lang w:eastAsia="zh-CN"/>
        </w:rPr>
        <w:t>:</w:t>
      </w:r>
      <w:r>
        <w:rPr>
          <w:rFonts w:hint="eastAsia"/>
          <w:i/>
          <w:lang w:eastAsia="zh-CN"/>
        </w:rPr>
        <w:t xml:space="preserve"> For the power ramping of MsgA, </w:t>
      </w:r>
      <w:r>
        <w:rPr>
          <w:i/>
          <w:lang w:eastAsia="zh-CN"/>
        </w:rPr>
        <w:t>s</w:t>
      </w:r>
      <w:r w:rsidRPr="00E04B82">
        <w:rPr>
          <w:i/>
          <w:lang w:eastAsia="zh-CN"/>
        </w:rPr>
        <w:t>eparate ramp up for MsgA PUSCH and MsgA PRACH</w:t>
      </w:r>
      <w:r>
        <w:rPr>
          <w:rFonts w:hint="eastAsia"/>
          <w:i/>
          <w:lang w:eastAsia="zh-CN"/>
        </w:rPr>
        <w:t xml:space="preserve"> </w:t>
      </w:r>
      <w:r>
        <w:rPr>
          <w:i/>
          <w:lang w:eastAsia="zh-CN"/>
        </w:rPr>
        <w:t xml:space="preserve">can </w:t>
      </w:r>
      <w:r>
        <w:rPr>
          <w:rFonts w:hint="eastAsia"/>
          <w:i/>
          <w:lang w:eastAsia="zh-CN"/>
        </w:rPr>
        <w:t>be considered.</w:t>
      </w:r>
    </w:p>
    <w:p w14:paraId="2E4F525C"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8</w:t>
      </w:r>
      <w:r w:rsidRPr="004C1AFA">
        <w:rPr>
          <w:b/>
          <w:i/>
          <w:lang w:eastAsia="zh-CN"/>
        </w:rPr>
        <w:t>:</w:t>
      </w:r>
      <w:r w:rsidRPr="004C1AFA">
        <w:rPr>
          <w:i/>
          <w:lang w:eastAsia="zh-CN"/>
        </w:rPr>
        <w:t xml:space="preserve"> If the PRACH of MsgA is not detected, the following options can be supported: </w:t>
      </w:r>
    </w:p>
    <w:p w14:paraId="341758BB"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MsgA</w:t>
      </w:r>
    </w:p>
    <w:p w14:paraId="7EB3D872"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PRACH</w:t>
      </w:r>
    </w:p>
    <w:p w14:paraId="54837770"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9</w:t>
      </w:r>
      <w:r w:rsidRPr="004C1AFA">
        <w:rPr>
          <w:b/>
          <w:i/>
          <w:lang w:eastAsia="zh-CN"/>
        </w:rPr>
        <w:t>:</w:t>
      </w:r>
      <w:r w:rsidRPr="004C1AFA">
        <w:rPr>
          <w:i/>
          <w:lang w:eastAsia="zh-CN"/>
        </w:rPr>
        <w:t xml:space="preserve"> If the PRACH of MsgA is detected but the associated PUSCH is not decoded, the following options can be supported:</w:t>
      </w:r>
    </w:p>
    <w:p w14:paraId="5289DE6D" w14:textId="77777777" w:rsidR="00FB3248" w:rsidRPr="004C1AF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rFonts w:hint="eastAsia"/>
          <w:i/>
          <w:lang w:eastAsia="zh-CN"/>
        </w:rPr>
        <w:t>Retransmission of MsgA</w:t>
      </w:r>
    </w:p>
    <w:p w14:paraId="0E26D42B" w14:textId="77777777" w:rsidR="00FB3248" w:rsidRPr="0038049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38049A">
        <w:rPr>
          <w:i/>
          <w:lang w:eastAsia="zh-CN"/>
        </w:rPr>
        <w:t>Retransmission of PUSCH</w:t>
      </w:r>
    </w:p>
    <w:p w14:paraId="02A61D90" w14:textId="77777777" w:rsidR="00FB3248"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i/>
          <w:lang w:eastAsia="zh-CN"/>
        </w:rPr>
        <w:t>New transmission of PUSCH</w:t>
      </w:r>
    </w:p>
    <w:p w14:paraId="39C8C9AC" w14:textId="77777777" w:rsidR="00FB3248" w:rsidRDefault="00FB3248" w:rsidP="00FB3248">
      <w:pPr>
        <w:spacing w:afterLines="50" w:after="120"/>
        <w:rPr>
          <w:i/>
          <w:lang w:eastAsia="zh-CN"/>
        </w:rPr>
      </w:pPr>
      <w:r w:rsidRPr="006259ED">
        <w:rPr>
          <w:b/>
          <w:i/>
          <w:lang w:eastAsia="zh-CN"/>
        </w:rPr>
        <w:t xml:space="preserve">Proposal </w:t>
      </w:r>
      <w:r>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MsgB can include </w:t>
      </w:r>
      <w:r>
        <w:rPr>
          <w:i/>
          <w:lang w:eastAsia="zh-CN"/>
        </w:rPr>
        <w:t>contention resolution ID</w:t>
      </w:r>
      <w:r w:rsidRPr="006259ED">
        <w:rPr>
          <w:i/>
          <w:lang w:eastAsia="zh-CN"/>
        </w:rPr>
        <w:t>,</w:t>
      </w:r>
      <w:r>
        <w:rPr>
          <w:i/>
          <w:lang w:eastAsia="zh-CN"/>
        </w:rPr>
        <w:t xml:space="preserve"> </w:t>
      </w:r>
      <w:r w:rsidRPr="006259ED">
        <w:rPr>
          <w:i/>
          <w:lang w:eastAsia="zh-CN"/>
        </w:rPr>
        <w:t xml:space="preserve">RRC messages, PUCCH resource indication, </w:t>
      </w:r>
      <w:r>
        <w:rPr>
          <w:i/>
          <w:lang w:eastAsia="zh-CN"/>
        </w:rPr>
        <w:t>TA command, C-RNTI,</w:t>
      </w:r>
      <w:r w:rsidRPr="006259ED">
        <w:rPr>
          <w:i/>
          <w:lang w:eastAsia="zh-CN"/>
        </w:rPr>
        <w:t xml:space="preserve"> and UL grant.</w:t>
      </w:r>
      <w:r w:rsidRPr="004C1AFA">
        <w:rPr>
          <w:i/>
          <w:lang w:eastAsia="zh-CN"/>
        </w:rPr>
        <w:t xml:space="preserve">  </w:t>
      </w:r>
    </w:p>
    <w:p w14:paraId="66ED935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11</w:t>
      </w:r>
      <w:r w:rsidRPr="004C1AFA">
        <w:rPr>
          <w:i/>
          <w:lang w:eastAsia="zh-CN"/>
        </w:rPr>
        <w:t xml:space="preserve">: If </w:t>
      </w:r>
      <w:r w:rsidRPr="004C1AFA">
        <w:rPr>
          <w:bCs/>
          <w:i/>
          <w:lang w:eastAsia="zh-CN"/>
        </w:rPr>
        <w:t>PRACH is detected and PUSCH is successfully decoded</w:t>
      </w:r>
      <w:r w:rsidRPr="004C1AFA">
        <w:rPr>
          <w:i/>
          <w:lang w:eastAsia="zh-CN"/>
        </w:rPr>
        <w:t>, further study the options for transmission of MsgB:</w:t>
      </w:r>
    </w:p>
    <w:p w14:paraId="433A68DE"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MsgB of multiple UEs multiplexed in the same PDSCH</w:t>
      </w:r>
    </w:p>
    <w:p w14:paraId="32D5D4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MsgB of single UE in each PDSCH</w:t>
      </w:r>
    </w:p>
    <w:p w14:paraId="504919FD" w14:textId="77777777" w:rsidR="00FB3248" w:rsidRPr="004C1AFA" w:rsidRDefault="00FB3248" w:rsidP="00FB3248">
      <w:pPr>
        <w:rPr>
          <w:i/>
          <w:lang w:eastAsia="zh-CN"/>
        </w:rPr>
      </w:pPr>
      <w:r w:rsidRPr="004C1AFA">
        <w:rPr>
          <w:b/>
          <w:i/>
          <w:lang w:eastAsia="zh-CN"/>
        </w:rPr>
        <w:t xml:space="preserve">Proposal </w:t>
      </w:r>
      <w:r>
        <w:rPr>
          <w:b/>
          <w:i/>
          <w:lang w:eastAsia="zh-CN"/>
        </w:rPr>
        <w:t>12</w:t>
      </w:r>
      <w:r w:rsidRPr="004C1AFA">
        <w:rPr>
          <w:i/>
          <w:lang w:eastAsia="zh-CN"/>
        </w:rPr>
        <w:t>: In 2-step RACH, the time window for MsgB reception should start at the first symbol of the earliest CORESET the UE is configured to receive PDCCH for Type1-PDCCH CSS set</w:t>
      </w:r>
      <w:r w:rsidRPr="004C1AFA">
        <w:rPr>
          <w:rFonts w:hint="eastAsia"/>
          <w:i/>
          <w:lang w:eastAsia="zh-CN"/>
        </w:rPr>
        <w:t>,</w:t>
      </w:r>
      <w:r w:rsidRPr="004C1AFA">
        <w:rPr>
          <w:i/>
          <w:lang w:eastAsia="zh-CN"/>
        </w:rPr>
        <w:t xml:space="preserve"> and at least one symbol after the last symbol of MsgA PUSCH.</w:t>
      </w:r>
    </w:p>
    <w:p w14:paraId="1F76F22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13</w:t>
      </w:r>
      <w:r w:rsidRPr="004C1AFA">
        <w:rPr>
          <w:i/>
          <w:lang w:eastAsia="zh-CN"/>
        </w:rPr>
        <w:t>: In 2-step RACH, study following options for the le</w:t>
      </w:r>
      <w:r>
        <w:rPr>
          <w:i/>
          <w:lang w:eastAsia="zh-CN"/>
        </w:rPr>
        <w:t>ngth of MsgB reception window</w:t>
      </w:r>
      <w:r w:rsidRPr="004C1AFA">
        <w:rPr>
          <w:i/>
          <w:lang w:eastAsia="zh-CN"/>
        </w:rPr>
        <w:t xml:space="preserve">: </w:t>
      </w:r>
    </w:p>
    <w:p w14:paraId="313483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Option1: the length of RAR window in 4-step RACH</w:t>
      </w:r>
    </w:p>
    <w:p w14:paraId="46A8B48F"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 xml:space="preserve">Option2: the length of contention resolution window in 4-step RACH </w:t>
      </w:r>
    </w:p>
    <w:p w14:paraId="5123AC16"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Option3: configured offset + the length of RAR window in 4-step RACH</w:t>
      </w:r>
    </w:p>
    <w:p w14:paraId="608DB589"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Option4: configured offset + the length of contention resolution window in 4-step RACH</w:t>
      </w:r>
    </w:p>
    <w:p w14:paraId="377A380A"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Option5: separately configured from 4-step RACH</w:t>
      </w:r>
    </w:p>
    <w:p w14:paraId="66C4A75B" w14:textId="77777777" w:rsidR="00FB3248" w:rsidRPr="004C1AFA" w:rsidRDefault="00FB3248" w:rsidP="00FB3248">
      <w:pPr>
        <w:rPr>
          <w:i/>
        </w:rPr>
      </w:pPr>
      <w:r w:rsidRPr="004C1AFA">
        <w:rPr>
          <w:b/>
          <w:i/>
        </w:rPr>
        <w:t xml:space="preserve">Proposal </w:t>
      </w:r>
      <w:r>
        <w:rPr>
          <w:b/>
          <w:i/>
        </w:rPr>
        <w:t>14</w:t>
      </w:r>
      <w:r w:rsidRPr="004C1AFA">
        <w:rPr>
          <w:i/>
        </w:rPr>
        <w:t>: RA-RNTI, C-RNTI and TC-RNTI can be considered to scramble the PDCCH for scheduling MsgB in 2-step RACH.</w:t>
      </w:r>
    </w:p>
    <w:p w14:paraId="21553217" w14:textId="77777777" w:rsidR="00FB3248" w:rsidRPr="004C1AFA" w:rsidRDefault="00FB3248" w:rsidP="00FB3248">
      <w:pPr>
        <w:rPr>
          <w:i/>
          <w:lang w:eastAsia="zh-CN"/>
        </w:rPr>
      </w:pPr>
      <w:r w:rsidRPr="006259ED">
        <w:rPr>
          <w:b/>
          <w:i/>
          <w:lang w:eastAsia="zh-CN"/>
        </w:rPr>
        <w:lastRenderedPageBreak/>
        <w:t xml:space="preserve">Proposal </w:t>
      </w:r>
      <w:r>
        <w:rPr>
          <w:b/>
          <w:i/>
          <w:lang w:eastAsia="zh-CN"/>
        </w:rPr>
        <w:t>15</w:t>
      </w:r>
      <w:r w:rsidRPr="006259ED">
        <w:rPr>
          <w:i/>
          <w:lang w:eastAsia="zh-CN"/>
        </w:rPr>
        <w:t xml:space="preserve">: </w:t>
      </w:r>
      <w:r>
        <w:rPr>
          <w:i/>
          <w:lang w:eastAsia="zh-CN"/>
        </w:rPr>
        <w:t xml:space="preserve">For </w:t>
      </w:r>
      <w:r w:rsidRPr="004C1AFA">
        <w:rPr>
          <w:i/>
          <w:lang w:eastAsia="zh-CN"/>
        </w:rPr>
        <w:t>Msg4-like content</w:t>
      </w:r>
      <w:r>
        <w:rPr>
          <w:i/>
          <w:lang w:eastAsia="zh-CN"/>
        </w:rPr>
        <w:t xml:space="preserve">, </w:t>
      </w:r>
      <w:r w:rsidRPr="006259ED">
        <w:rPr>
          <w:i/>
          <w:lang w:eastAsia="zh-CN"/>
        </w:rPr>
        <w:t>PUCCH resource for HARQ-ACK can be indicated in either PDCCH or PDSCH.</w:t>
      </w:r>
    </w:p>
    <w:p w14:paraId="5C6F62A3" w14:textId="77777777" w:rsidR="00FB3248" w:rsidRPr="004C1AFA" w:rsidRDefault="00FB3248" w:rsidP="00FB3248">
      <w:pPr>
        <w:rPr>
          <w:i/>
          <w:lang w:eastAsia="zh-CN"/>
        </w:rPr>
      </w:pPr>
      <w:r w:rsidRPr="004C1AFA">
        <w:rPr>
          <w:b/>
          <w:i/>
          <w:lang w:eastAsia="zh-CN"/>
        </w:rPr>
        <w:t xml:space="preserve">Proposal </w:t>
      </w:r>
      <w:r>
        <w:rPr>
          <w:b/>
          <w:i/>
          <w:lang w:eastAsia="zh-CN"/>
        </w:rPr>
        <w:t>16</w:t>
      </w:r>
      <w:r w:rsidRPr="004C1AFA">
        <w:rPr>
          <w:i/>
          <w:lang w:eastAsia="zh-CN"/>
        </w:rPr>
        <w:t>: Retransmission of MsgA or PUSCH indicated by MsgB can be supported.</w:t>
      </w:r>
      <w:r w:rsidRPr="004C1AFA">
        <w:rPr>
          <w:lang w:eastAsia="zh-CN"/>
        </w:rPr>
        <w:t xml:space="preserve"> </w:t>
      </w:r>
    </w:p>
    <w:p w14:paraId="3827EF97" w14:textId="77777777" w:rsidR="00FB3248" w:rsidRPr="004C1AFA" w:rsidRDefault="00FB3248" w:rsidP="00FB3248">
      <w:pPr>
        <w:rPr>
          <w:i/>
          <w:lang w:eastAsia="zh-CN"/>
        </w:rPr>
      </w:pPr>
      <w:r w:rsidRPr="004C1AFA">
        <w:rPr>
          <w:b/>
          <w:i/>
          <w:lang w:eastAsia="zh-CN"/>
        </w:rPr>
        <w:t xml:space="preserve">Proposal </w:t>
      </w:r>
      <w:r>
        <w:rPr>
          <w:b/>
          <w:i/>
          <w:lang w:eastAsia="zh-CN"/>
        </w:rPr>
        <w:t>17</w:t>
      </w:r>
      <w:r w:rsidRPr="004C1AFA">
        <w:rPr>
          <w:i/>
          <w:lang w:eastAsia="zh-CN"/>
        </w:rPr>
        <w:t>: Fallback to 4-step RACH indicated by RAR should be supported.</w:t>
      </w:r>
    </w:p>
    <w:p w14:paraId="6F1F4EAA" w14:textId="77777777" w:rsidR="00FB3248" w:rsidRDefault="00FB3248" w:rsidP="00FB3248">
      <w:pPr>
        <w:rPr>
          <w:i/>
          <w:lang w:eastAsia="zh-CN"/>
        </w:rPr>
      </w:pPr>
      <w:r w:rsidRPr="004C1AFA">
        <w:rPr>
          <w:b/>
          <w:i/>
          <w:lang w:eastAsia="zh-CN"/>
        </w:rPr>
        <w:t xml:space="preserve">Proposal </w:t>
      </w:r>
      <w:r>
        <w:rPr>
          <w:b/>
          <w:i/>
          <w:lang w:eastAsia="zh-CN"/>
        </w:rPr>
        <w:t>18</w:t>
      </w:r>
      <w:r w:rsidRPr="004C1AFA">
        <w:rPr>
          <w:i/>
          <w:lang w:eastAsia="zh-CN"/>
        </w:rPr>
        <w:t>:  The MsgA PRACH and MsgA PUSCH use the same transmit spatial filter.</w:t>
      </w:r>
      <w:r w:rsidRPr="004C1AFA" w:rsidDel="00C62FB5">
        <w:rPr>
          <w:i/>
          <w:lang w:eastAsia="zh-CN"/>
        </w:rPr>
        <w:t xml:space="preserve"> </w:t>
      </w:r>
    </w:p>
    <w:p w14:paraId="1F19D5A8" w14:textId="77777777" w:rsidR="00FB3248" w:rsidRDefault="00FB3248" w:rsidP="00FB3248">
      <w:pPr>
        <w:spacing w:line="276" w:lineRule="auto"/>
        <w:rPr>
          <w:i/>
        </w:rPr>
      </w:pPr>
      <w:r w:rsidRPr="004E4320">
        <w:rPr>
          <w:b/>
          <w:i/>
        </w:rPr>
        <w:t xml:space="preserve">Proposal </w:t>
      </w:r>
      <w:r>
        <w:rPr>
          <w:b/>
          <w:i/>
        </w:rPr>
        <w:t>19</w:t>
      </w:r>
      <w:r w:rsidRPr="004E4320">
        <w:rPr>
          <w:i/>
        </w:rPr>
        <w:t xml:space="preserve">: </w:t>
      </w:r>
      <w:r>
        <w:rPr>
          <w:i/>
        </w:rPr>
        <w:t>Further study in which case a UE switches RACH procedures between 2-step to 4-step RA, or initialize another RACH procedure.</w:t>
      </w:r>
    </w:p>
    <w:p w14:paraId="5F916400" w14:textId="07F86178" w:rsidR="00E43460" w:rsidRPr="00FB3248" w:rsidRDefault="00FB3248" w:rsidP="00D0441E">
      <w:pPr>
        <w:pStyle w:val="ListParagraph"/>
        <w:numPr>
          <w:ilvl w:val="0"/>
          <w:numId w:val="28"/>
        </w:numPr>
        <w:spacing w:after="120" w:line="276" w:lineRule="auto"/>
        <w:jc w:val="both"/>
        <w:rPr>
          <w:i/>
        </w:rPr>
      </w:pPr>
      <w:r w:rsidRPr="00CA41B7">
        <w:rPr>
          <w:i/>
        </w:rPr>
        <w:t xml:space="preserve">Send LS to RAN2 to ask the feasibility of </w:t>
      </w:r>
      <w:r>
        <w:rPr>
          <w:i/>
        </w:rPr>
        <w:t>the above two options</w:t>
      </w:r>
      <w:r w:rsidRPr="00CA41B7">
        <w:rPr>
          <w:i/>
        </w:rPr>
        <w:t xml:space="preserve">. </w:t>
      </w:r>
    </w:p>
    <w:p w14:paraId="3770100E" w14:textId="3431B9A9" w:rsidR="00E43460" w:rsidRDefault="00FB3248" w:rsidP="00E2171C">
      <w:pPr>
        <w:pStyle w:val="Heading2"/>
        <w:rPr>
          <w:lang w:val="en-US"/>
        </w:rPr>
      </w:pPr>
      <w:r>
        <w:rPr>
          <w:lang w:val="en-US"/>
        </w:rPr>
        <w:t xml:space="preserve">Proposals and Observations from </w:t>
      </w:r>
      <w:r>
        <w:rPr>
          <w:lang w:val="en-US"/>
        </w:rPr>
        <w:fldChar w:fldCharType="begin"/>
      </w:r>
      <w:r>
        <w:rPr>
          <w:lang w:val="en-US"/>
        </w:rPr>
        <w:instrText xml:space="preserve"> REF _Ref16972928 \r \h </w:instrText>
      </w:r>
      <w:r>
        <w:rPr>
          <w:lang w:val="en-US"/>
        </w:rPr>
      </w:r>
      <w:r>
        <w:rPr>
          <w:lang w:val="en-US"/>
        </w:rPr>
        <w:fldChar w:fldCharType="separate"/>
      </w:r>
      <w:r w:rsidR="00E633D4">
        <w:rPr>
          <w:lang w:val="en-US"/>
        </w:rPr>
        <w:t>[2]</w:t>
      </w:r>
      <w:r>
        <w:rPr>
          <w:lang w:val="en-US"/>
        </w:rPr>
        <w:fldChar w:fldCharType="end"/>
      </w:r>
    </w:p>
    <w:p w14:paraId="19C300FC" w14:textId="77777777" w:rsidR="0077046E" w:rsidRDefault="0077046E" w:rsidP="0077046E">
      <w:pPr>
        <w:pStyle w:val="BodyText"/>
        <w:rPr>
          <w:b/>
        </w:rPr>
      </w:pPr>
      <w:r w:rsidRPr="007939FB">
        <w:rPr>
          <w:b/>
        </w:rPr>
        <w:t xml:space="preserve">Proposal </w:t>
      </w:r>
      <w:r>
        <w:rPr>
          <w:b/>
          <w:noProof/>
        </w:rPr>
        <w:t>1</w:t>
      </w:r>
      <w:r w:rsidRPr="007939FB">
        <w:rPr>
          <w:b/>
        </w:rPr>
        <w:t>:</w:t>
      </w:r>
      <w:r>
        <w:rPr>
          <w:b/>
        </w:rPr>
        <w:t xml:space="preserve"> Regarding the </w:t>
      </w:r>
      <w:r w:rsidRPr="00BD403A">
        <w:rPr>
          <w:b/>
        </w:rPr>
        <w:t>RACH type</w:t>
      </w:r>
      <w:r>
        <w:rPr>
          <w:b/>
        </w:rPr>
        <w:t xml:space="preserve"> selection, following alternatives are considered.</w:t>
      </w:r>
    </w:p>
    <w:p w14:paraId="69098C9A" w14:textId="77777777" w:rsidR="0077046E" w:rsidRDefault="0077046E" w:rsidP="00D0441E">
      <w:pPr>
        <w:pStyle w:val="BodyText"/>
        <w:numPr>
          <w:ilvl w:val="0"/>
          <w:numId w:val="29"/>
        </w:numPr>
        <w:rPr>
          <w:b/>
        </w:rPr>
      </w:pPr>
      <w:r>
        <w:rPr>
          <w:b/>
        </w:rPr>
        <w:t>Alt. 1: RACH type is determined based on a random value.</w:t>
      </w:r>
    </w:p>
    <w:p w14:paraId="2E63CD9B" w14:textId="77777777" w:rsidR="0077046E" w:rsidRDefault="0077046E" w:rsidP="00D0441E">
      <w:pPr>
        <w:pStyle w:val="BodyText"/>
        <w:numPr>
          <w:ilvl w:val="0"/>
          <w:numId w:val="29"/>
        </w:numPr>
        <w:rPr>
          <w:b/>
        </w:rPr>
      </w:pPr>
      <w:r>
        <w:rPr>
          <w:b/>
        </w:rPr>
        <w:t>Alt. 2: RACH type is determined based the number of trials of RACH transmission.</w:t>
      </w:r>
    </w:p>
    <w:p w14:paraId="45D38F19" w14:textId="77777777" w:rsidR="0077046E" w:rsidRDefault="0077046E" w:rsidP="00D0441E">
      <w:pPr>
        <w:pStyle w:val="BodyText"/>
        <w:numPr>
          <w:ilvl w:val="0"/>
          <w:numId w:val="29"/>
        </w:numPr>
        <w:rPr>
          <w:b/>
        </w:rPr>
      </w:pPr>
      <w:r>
        <w:rPr>
          <w:b/>
        </w:rPr>
        <w:t>Alt. 3: RACH type is determined by UE implementation.</w:t>
      </w:r>
    </w:p>
    <w:p w14:paraId="6025791D" w14:textId="77777777" w:rsidR="0077046E" w:rsidRPr="007939FB" w:rsidRDefault="0077046E" w:rsidP="0077046E">
      <w:pPr>
        <w:pStyle w:val="BodyText"/>
        <w:rPr>
          <w:rFonts w:ascii="Times" w:eastAsia="Batang" w:hAnsi="Times"/>
          <w:b/>
          <w:szCs w:val="20"/>
          <w:lang w:eastAsia="x-none"/>
        </w:rPr>
      </w:pPr>
      <w:r w:rsidRPr="007939FB">
        <w:rPr>
          <w:b/>
        </w:rPr>
        <w:t xml:space="preserve">Proposal </w:t>
      </w:r>
      <w:r>
        <w:rPr>
          <w:b/>
          <w:noProof/>
        </w:rPr>
        <w:t>2</w:t>
      </w:r>
      <w:r w:rsidRPr="007939FB">
        <w:rPr>
          <w:b/>
        </w:rPr>
        <w:t>: For differentiation between msgB and msg2, n</w:t>
      </w:r>
      <w:r w:rsidRPr="007939FB">
        <w:rPr>
          <w:rFonts w:ascii="Times" w:eastAsia="Batang" w:hAnsi="Times"/>
          <w:b/>
          <w:szCs w:val="20"/>
          <w:lang w:eastAsia="x-none"/>
        </w:rPr>
        <w:t>ew RA-RNTI is introduced for msgB.</w:t>
      </w:r>
    </w:p>
    <w:p w14:paraId="18A42EDF" w14:textId="77777777" w:rsidR="0077046E" w:rsidRPr="00FB55E2" w:rsidRDefault="0077046E" w:rsidP="0077046E">
      <w:pPr>
        <w:pStyle w:val="BodyText"/>
        <w:rPr>
          <w:rFonts w:eastAsia="SimSun"/>
          <w:szCs w:val="22"/>
          <w:lang w:val="en-GB" w:eastAsia="zh-CN"/>
        </w:rPr>
      </w:pPr>
      <w:r>
        <w:rPr>
          <w:b/>
        </w:rPr>
        <w:t xml:space="preserve">Proposal </w:t>
      </w:r>
      <w:r>
        <w:rPr>
          <w:b/>
          <w:noProof/>
        </w:rPr>
        <w:t>3</w:t>
      </w:r>
      <w:r>
        <w:rPr>
          <w:b/>
        </w:rPr>
        <w:t xml:space="preserve">: </w:t>
      </w:r>
      <w:r w:rsidRPr="00FB55E2">
        <w:rPr>
          <w:rFonts w:eastAsia="SimSun"/>
          <w:b/>
          <w:szCs w:val="22"/>
          <w:lang w:eastAsia="zh-CN"/>
        </w:rPr>
        <w:t xml:space="preserve"> </w:t>
      </w:r>
      <w:r>
        <w:rPr>
          <w:b/>
        </w:rPr>
        <w:t>msgA</w:t>
      </w:r>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for msgA response</w:t>
      </w:r>
      <w:r w:rsidRPr="00FB55E2">
        <w:rPr>
          <w:rFonts w:ascii="Times" w:eastAsia="Batang" w:hAnsi="Times"/>
          <w:b/>
          <w:szCs w:val="20"/>
          <w:lang w:eastAsia="x-none"/>
        </w:rPr>
        <w:t xml:space="preserve">, </w:t>
      </w:r>
      <w:r>
        <w:rPr>
          <w:rFonts w:ascii="Times" w:eastAsia="Batang" w:hAnsi="Times"/>
          <w:b/>
          <w:szCs w:val="20"/>
          <w:lang w:eastAsia="x-none"/>
        </w:rPr>
        <w:t xml:space="preserve">after an predefined offset </w:t>
      </w:r>
      <w:r w:rsidRPr="00FB55E2">
        <w:rPr>
          <w:rFonts w:ascii="Times" w:eastAsia="Batang" w:hAnsi="Times"/>
          <w:b/>
          <w:szCs w:val="20"/>
          <w:lang w:eastAsia="x-none"/>
        </w:rPr>
        <w:t>after the last symbol of the PUSCH occasion corresponding to the PUSCH transmission of msgA.</w:t>
      </w:r>
    </w:p>
    <w:p w14:paraId="6DA6D29D" w14:textId="77777777" w:rsidR="0077046E" w:rsidRDefault="0077046E" w:rsidP="0077046E">
      <w:pPr>
        <w:pStyle w:val="BodyText"/>
        <w:rPr>
          <w:rFonts w:eastAsia="SimSun"/>
          <w:b/>
          <w:szCs w:val="22"/>
          <w:lang w:eastAsia="zh-CN"/>
        </w:rPr>
      </w:pPr>
      <w:r>
        <w:rPr>
          <w:b/>
        </w:rPr>
        <w:t xml:space="preserve">Proposal </w:t>
      </w:r>
      <w:r>
        <w:rPr>
          <w:b/>
          <w:noProof/>
        </w:rPr>
        <w:t>4</w:t>
      </w:r>
      <w:r>
        <w:rPr>
          <w:b/>
        </w:rPr>
        <w:t xml:space="preserve">: </w:t>
      </w:r>
      <w:r w:rsidRPr="00E17CA4">
        <w:rPr>
          <w:rFonts w:eastAsia="SimSun"/>
          <w:b/>
          <w:szCs w:val="22"/>
          <w:lang w:eastAsia="zh-CN"/>
        </w:rPr>
        <w:t>The MsgA PRACH and MsgA PUSCH use same or different Tx spatial filter (beam) up to UE implementation</w:t>
      </w:r>
      <w:r w:rsidRPr="00B06E43">
        <w:rPr>
          <w:rFonts w:eastAsia="SimSun"/>
          <w:b/>
          <w:szCs w:val="22"/>
          <w:lang w:eastAsia="zh-CN"/>
        </w:rPr>
        <w:t>.</w:t>
      </w:r>
    </w:p>
    <w:p w14:paraId="33EAB451" w14:textId="77777777" w:rsidR="0077046E" w:rsidRDefault="0077046E" w:rsidP="0077046E">
      <w:pPr>
        <w:pStyle w:val="BodyText"/>
        <w:rPr>
          <w:rFonts w:eastAsia="SimSun"/>
          <w:b/>
          <w:szCs w:val="22"/>
          <w:lang w:eastAsia="zh-CN"/>
        </w:rPr>
      </w:pPr>
      <w:r>
        <w:rPr>
          <w:b/>
        </w:rPr>
        <w:t xml:space="preserve">Proposal </w:t>
      </w:r>
      <w:r>
        <w:rPr>
          <w:b/>
          <w:noProof/>
        </w:rPr>
        <w:t>5</w:t>
      </w:r>
      <w:r>
        <w:rPr>
          <w:b/>
        </w:rPr>
        <w:t xml:space="preserve">: </w:t>
      </w:r>
      <w:r>
        <w:rPr>
          <w:rFonts w:eastAsia="SimSun"/>
          <w:b/>
          <w:szCs w:val="22"/>
          <w:lang w:eastAsia="zh-CN"/>
        </w:rPr>
        <w:t>For 2-step RACH, t</w:t>
      </w:r>
      <w:r w:rsidRPr="00B06E43">
        <w:rPr>
          <w:rFonts w:eastAsia="SimSun"/>
          <w:b/>
          <w:szCs w:val="22"/>
          <w:lang w:eastAsia="zh-CN"/>
        </w:rPr>
        <w:t>he corresponding power control parameter of 2-step RACH preamble follows that of 4-step RACH preamble.</w:t>
      </w:r>
    </w:p>
    <w:p w14:paraId="4E1454D4" w14:textId="77777777" w:rsidR="0077046E" w:rsidRPr="00AD5E3D" w:rsidRDefault="0077046E" w:rsidP="0077046E">
      <w:pPr>
        <w:pStyle w:val="BodyText"/>
        <w:rPr>
          <w:rFonts w:eastAsia="SimSun"/>
          <w:b/>
          <w:szCs w:val="22"/>
          <w:lang w:val="en-GB" w:eastAsia="zh-CN"/>
        </w:rPr>
      </w:pPr>
      <w:r w:rsidRPr="00991554">
        <w:rPr>
          <w:b/>
        </w:rPr>
        <w:t xml:space="preserve">Proposal </w:t>
      </w:r>
      <w:r>
        <w:rPr>
          <w:b/>
          <w:noProof/>
        </w:rPr>
        <w:t>6</w:t>
      </w:r>
      <w:r w:rsidRPr="00991554">
        <w:rPr>
          <w:b/>
        </w:rPr>
        <w:t xml:space="preserve">: </w:t>
      </w:r>
      <w:r w:rsidRPr="00AD5E3D">
        <w:rPr>
          <w:rFonts w:eastAsia="SimSun"/>
          <w:b/>
          <w:szCs w:val="22"/>
          <w:lang w:val="en-GB" w:eastAsia="zh-CN"/>
        </w:rPr>
        <w:t>For determination of P0 of PUSCH for msgA, an offset relative to the preamble received target power is configured s</w:t>
      </w:r>
      <w:r>
        <w:rPr>
          <w:rFonts w:eastAsia="SimSun"/>
          <w:b/>
          <w:szCs w:val="22"/>
          <w:lang w:val="en-GB" w:eastAsia="zh-CN"/>
        </w:rPr>
        <w:t xml:space="preserve">eparately from </w:t>
      </w:r>
      <w:r w:rsidRPr="00AD5E3D">
        <w:rPr>
          <w:rFonts w:eastAsia="SimSun"/>
          <w:b/>
          <w:szCs w:val="22"/>
          <w:lang w:val="en-GB" w:eastAsia="zh-CN"/>
        </w:rPr>
        <w:t>release 15 delta_preamble_msg3</w:t>
      </w:r>
      <w:r>
        <w:rPr>
          <w:rFonts w:eastAsia="SimSun"/>
          <w:b/>
          <w:szCs w:val="22"/>
          <w:lang w:val="en-GB" w:eastAsia="zh-CN"/>
        </w:rPr>
        <w:t>.</w:t>
      </w:r>
    </w:p>
    <w:p w14:paraId="1347898A" w14:textId="47038CE9" w:rsidR="00E43460" w:rsidRPr="005079D6" w:rsidRDefault="0077046E" w:rsidP="005079D6">
      <w:pPr>
        <w:pStyle w:val="Caption"/>
        <w:spacing w:before="0" w:after="0" w:line="360" w:lineRule="auto"/>
        <w:jc w:val="both"/>
        <w:rPr>
          <w:b w:val="0"/>
        </w:rPr>
      </w:pPr>
      <w:r w:rsidRPr="00991554">
        <w:t xml:space="preserve">Proposal </w:t>
      </w:r>
      <w:r>
        <w:rPr>
          <w:noProof/>
        </w:rPr>
        <w:t>7</w:t>
      </w:r>
      <w:r w:rsidRPr="00991554">
        <w:t>:</w:t>
      </w:r>
      <w:r>
        <w:t xml:space="preserve"> Separated</w:t>
      </w:r>
      <w:r w:rsidRPr="003F43E3">
        <w:t xml:space="preserve"> on power ramping counter and power ramping step </w:t>
      </w:r>
      <w:r>
        <w:t>from 4-step RACH are configured for PUSCH of msgA</w:t>
      </w:r>
      <w:r w:rsidRPr="003F43E3">
        <w:t>.</w:t>
      </w:r>
    </w:p>
    <w:p w14:paraId="742EFD45" w14:textId="1903FC09" w:rsidR="00465AB6" w:rsidRDefault="00465AB6" w:rsidP="00E2171C">
      <w:pPr>
        <w:pStyle w:val="Heading2"/>
        <w:rPr>
          <w:lang w:val="en-US"/>
        </w:rPr>
      </w:pPr>
      <w:r w:rsidRPr="00465AB6">
        <w:rPr>
          <w:lang w:val="en-US"/>
        </w:rPr>
        <w:t>Proposals and Observations from</w:t>
      </w:r>
      <w:bookmarkEnd w:id="19"/>
      <w:r w:rsidR="00B63A52">
        <w:rPr>
          <w:lang w:val="en-US"/>
        </w:rPr>
        <w:t xml:space="preserve"> </w:t>
      </w:r>
      <w:r w:rsidR="00B63A52">
        <w:rPr>
          <w:lang w:val="en-US"/>
        </w:rPr>
        <w:fldChar w:fldCharType="begin"/>
      </w:r>
      <w:r w:rsidR="00B63A52">
        <w:rPr>
          <w:lang w:val="en-US"/>
        </w:rPr>
        <w:instrText xml:space="preserve"> REF _Ref4060353 \r \h </w:instrText>
      </w:r>
      <w:r w:rsidR="00B63A52">
        <w:rPr>
          <w:lang w:val="en-US"/>
        </w:rPr>
      </w:r>
      <w:r w:rsidR="00B63A52">
        <w:rPr>
          <w:lang w:val="en-US"/>
        </w:rPr>
        <w:fldChar w:fldCharType="separate"/>
      </w:r>
      <w:r w:rsidR="00E633D4">
        <w:rPr>
          <w:lang w:val="en-US"/>
        </w:rPr>
        <w:t>[3]</w:t>
      </w:r>
      <w:r w:rsidR="00B63A52">
        <w:rPr>
          <w:lang w:val="en-US"/>
        </w:rPr>
        <w:fldChar w:fldCharType="end"/>
      </w:r>
    </w:p>
    <w:p w14:paraId="19C8118F" w14:textId="77777777" w:rsidR="00B63A52" w:rsidRPr="009B43B1" w:rsidRDefault="00B63A52" w:rsidP="00B63A52">
      <w:pPr>
        <w:rPr>
          <w:b/>
          <w:i/>
          <w:sz w:val="22"/>
          <w:szCs w:val="22"/>
        </w:rPr>
      </w:pPr>
      <w:r w:rsidRPr="00A138ED">
        <w:rPr>
          <w:b/>
          <w:i/>
          <w:sz w:val="22"/>
          <w:szCs w:val="22"/>
        </w:rPr>
        <w:t xml:space="preserve">Proposal 1: </w:t>
      </w:r>
      <w:r>
        <w:rPr>
          <w:b/>
          <w:i/>
          <w:sz w:val="22"/>
          <w:szCs w:val="22"/>
        </w:rPr>
        <w:t>An RSRP based threshold (similar to SUL) is signaled for 2-step RACH selection.</w:t>
      </w:r>
    </w:p>
    <w:p w14:paraId="2B5665F4" w14:textId="77777777" w:rsidR="00B63A52" w:rsidRPr="00920CFF" w:rsidRDefault="00B63A52" w:rsidP="00B63A52">
      <w:pPr>
        <w:rPr>
          <w:b/>
          <w:i/>
          <w:sz w:val="22"/>
          <w:szCs w:val="22"/>
        </w:rPr>
      </w:pPr>
      <w:r w:rsidRPr="00920CFF">
        <w:rPr>
          <w:b/>
          <w:i/>
          <w:sz w:val="22"/>
          <w:szCs w:val="22"/>
        </w:rPr>
        <w:t xml:space="preserve">Proposal 2: Reply to RAN2 LS (R1-1908002) that: </w:t>
      </w:r>
    </w:p>
    <w:p w14:paraId="2C9214AA" w14:textId="77777777" w:rsidR="00B63A52" w:rsidRPr="00680828" w:rsidRDefault="00B63A52" w:rsidP="00B63A52">
      <w:pPr>
        <w:rPr>
          <w:b/>
          <w:i/>
          <w:sz w:val="22"/>
          <w:szCs w:val="22"/>
        </w:rPr>
      </w:pPr>
      <w:r w:rsidRPr="00AB6065">
        <w:rPr>
          <w:b/>
          <w:i/>
          <w:sz w:val="22"/>
          <w:szCs w:val="22"/>
        </w:rPr>
        <w:t>“</w:t>
      </w:r>
      <w:r w:rsidRPr="0018447F">
        <w:rPr>
          <w:b/>
          <w:i/>
          <w:sz w:val="22"/>
          <w:szCs w:val="22"/>
        </w:rPr>
        <w:t>The</w:t>
      </w:r>
      <w:r w:rsidRPr="0018447F">
        <w:rPr>
          <w:rFonts w:hint="eastAsia"/>
          <w:b/>
          <w:i/>
          <w:sz w:val="22"/>
          <w:szCs w:val="22"/>
        </w:rPr>
        <w:t xml:space="preserve"> </w:t>
      </w:r>
      <w:r w:rsidRPr="0018447F">
        <w:rPr>
          <w:b/>
          <w:i/>
          <w:sz w:val="22"/>
          <w:szCs w:val="22"/>
        </w:rPr>
        <w:t>preamble performance</w:t>
      </w:r>
      <w:r w:rsidRPr="0018447F">
        <w:rPr>
          <w:rFonts w:hint="eastAsia"/>
          <w:b/>
          <w:i/>
          <w:sz w:val="22"/>
          <w:szCs w:val="22"/>
        </w:rPr>
        <w:t xml:space="preserve"> is </w:t>
      </w:r>
      <w:r w:rsidRPr="0018447F">
        <w:rPr>
          <w:b/>
          <w:i/>
          <w:sz w:val="22"/>
          <w:szCs w:val="22"/>
        </w:rPr>
        <w:t>influenced</w:t>
      </w:r>
      <w:r w:rsidRPr="0018447F">
        <w:rPr>
          <w:rFonts w:hint="eastAsia"/>
          <w:b/>
          <w:i/>
          <w:sz w:val="22"/>
          <w:szCs w:val="22"/>
        </w:rPr>
        <w:t xml:space="preserve"> by several parameters</w:t>
      </w:r>
      <w:r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Pr="00AB6065">
        <w:rPr>
          <w:b/>
          <w:i/>
          <w:sz w:val="22"/>
          <w:szCs w:val="22"/>
        </w:rPr>
        <w:t>.</w:t>
      </w:r>
      <w:r w:rsidRPr="00680828">
        <w:rPr>
          <w:b/>
          <w:i/>
          <w:sz w:val="22"/>
          <w:szCs w:val="22"/>
        </w:rPr>
        <w:t>”</w:t>
      </w:r>
      <w:r w:rsidRPr="00920CFF">
        <w:rPr>
          <w:b/>
          <w:i/>
          <w:sz w:val="22"/>
          <w:szCs w:val="22"/>
        </w:rPr>
        <w:t xml:space="preserve"> </w:t>
      </w:r>
    </w:p>
    <w:p w14:paraId="7B2F7B1F" w14:textId="77777777" w:rsidR="00B63A52" w:rsidRDefault="00B63A52" w:rsidP="00B63A52">
      <w:pPr>
        <w:rPr>
          <w:b/>
          <w:i/>
          <w:sz w:val="22"/>
          <w:szCs w:val="28"/>
        </w:rPr>
      </w:pPr>
      <w:r>
        <w:rPr>
          <w:b/>
          <w:i/>
          <w:sz w:val="22"/>
          <w:szCs w:val="28"/>
        </w:rPr>
        <w:t>Proposal 3: For separate resources configuration (i.e. separate ROs for 2-step and 4-step RACH), the PRACH configuration tables could be reused.</w:t>
      </w:r>
    </w:p>
    <w:p w14:paraId="67934B65" w14:textId="77777777" w:rsidR="00B63A52" w:rsidRPr="00625BB4"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18C05AB4"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The RACH format of 2-step RACH should be same with that of 4-step RACH</w:t>
      </w:r>
      <w:r>
        <w:rPr>
          <w:b/>
          <w:i/>
          <w:sz w:val="22"/>
          <w:szCs w:val="28"/>
        </w:rPr>
        <w:t>.</w:t>
      </w:r>
    </w:p>
    <w:p w14:paraId="26646C48" w14:textId="77777777" w:rsidR="00B63A52" w:rsidRDefault="00B63A52" w:rsidP="00B63A52">
      <w:pPr>
        <w:rPr>
          <w:b/>
          <w:i/>
          <w:sz w:val="22"/>
          <w:szCs w:val="28"/>
        </w:rPr>
      </w:pPr>
      <w:r>
        <w:rPr>
          <w:b/>
          <w:i/>
          <w:sz w:val="22"/>
          <w:szCs w:val="28"/>
        </w:rPr>
        <w:t>Proposal 4: For the shared RO but separate preambles for 2-step RACH and 4-step RACH, two following alternatives could be considered for preamble partitioning:</w:t>
      </w:r>
    </w:p>
    <w:p w14:paraId="759AC52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Pr>
          <w:b/>
          <w:i/>
          <w:sz w:val="22"/>
          <w:szCs w:val="28"/>
        </w:rPr>
        <w:t>2-step RACH UE can use the [totalNumberOfRA-Preambles~63] preamble indices except the preambles used for other purposes; or,</w:t>
      </w:r>
    </w:p>
    <w:p w14:paraId="4D8AF99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784399">
        <w:rPr>
          <w:b/>
          <w:i/>
          <w:sz w:val="22"/>
          <w:szCs w:val="28"/>
        </w:rPr>
        <w:lastRenderedPageBreak/>
        <w:t xml:space="preserve">Part of </w:t>
      </w:r>
      <w:r>
        <w:rPr>
          <w:b/>
          <w:i/>
          <w:sz w:val="22"/>
          <w:szCs w:val="28"/>
        </w:rPr>
        <w:t xml:space="preserve">4-step </w:t>
      </w:r>
      <w:r w:rsidRPr="00784399">
        <w:rPr>
          <w:b/>
          <w:i/>
          <w:sz w:val="22"/>
          <w:szCs w:val="28"/>
        </w:rPr>
        <w:t>CFRA preamble indices could be refarmed for 2-step RACH</w:t>
      </w:r>
      <w:r>
        <w:rPr>
          <w:b/>
          <w:i/>
          <w:sz w:val="22"/>
          <w:szCs w:val="28"/>
        </w:rPr>
        <w:t>.</w:t>
      </w:r>
    </w:p>
    <w:p w14:paraId="67969A3B" w14:textId="77777777" w:rsidR="00B63A52" w:rsidRDefault="00B63A52" w:rsidP="00B63A52">
      <w:pPr>
        <w:rPr>
          <w:sz w:val="22"/>
          <w:szCs w:val="28"/>
        </w:rPr>
      </w:pPr>
    </w:p>
    <w:p w14:paraId="17A7AAFE" w14:textId="77777777" w:rsidR="00B63A52" w:rsidRDefault="00B63A52" w:rsidP="00B63A52">
      <w:pPr>
        <w:rPr>
          <w:b/>
          <w:i/>
          <w:sz w:val="22"/>
          <w:szCs w:val="28"/>
        </w:rPr>
      </w:pPr>
      <w:r>
        <w:rPr>
          <w:b/>
          <w:i/>
          <w:sz w:val="22"/>
          <w:szCs w:val="28"/>
        </w:rPr>
        <w:t xml:space="preserve">Proposal 5: </w:t>
      </w:r>
      <w:r w:rsidRPr="0018302D">
        <w:rPr>
          <w:b/>
          <w:i/>
          <w:sz w:val="22"/>
          <w:szCs w:val="28"/>
        </w:rPr>
        <w:t xml:space="preserve">SSB to RO mapping ratio of 2-step </w:t>
      </w:r>
      <w:r>
        <w:rPr>
          <w:b/>
          <w:i/>
          <w:sz w:val="22"/>
          <w:szCs w:val="28"/>
        </w:rPr>
        <w:t xml:space="preserve">RACH </w:t>
      </w:r>
      <w:r w:rsidRPr="0018302D">
        <w:rPr>
          <w:b/>
          <w:i/>
          <w:sz w:val="22"/>
          <w:szCs w:val="28"/>
        </w:rPr>
        <w:t>should be same with that of 4-step</w:t>
      </w:r>
      <w:r>
        <w:rPr>
          <w:b/>
          <w:i/>
          <w:sz w:val="22"/>
          <w:szCs w:val="28"/>
        </w:rPr>
        <w:t xml:space="preserve"> RACH.</w:t>
      </w:r>
    </w:p>
    <w:p w14:paraId="165798C9" w14:textId="77777777" w:rsidR="00B63A52" w:rsidRPr="00A138ED" w:rsidRDefault="00B63A52" w:rsidP="00B63A52">
      <w:pPr>
        <w:rPr>
          <w:b/>
          <w:i/>
          <w:sz w:val="22"/>
          <w:szCs w:val="22"/>
        </w:rPr>
      </w:pPr>
      <w:r w:rsidRPr="00A138ED">
        <w:rPr>
          <w:b/>
          <w:i/>
          <w:sz w:val="22"/>
          <w:szCs w:val="22"/>
        </w:rPr>
        <w:t xml:space="preserve">Proposal </w:t>
      </w:r>
      <w:r>
        <w:rPr>
          <w:b/>
          <w:i/>
          <w:sz w:val="22"/>
          <w:szCs w:val="22"/>
        </w:rPr>
        <w:t>6</w:t>
      </w:r>
      <w:r w:rsidRPr="00A138ED">
        <w:rPr>
          <w:b/>
          <w:i/>
          <w:sz w:val="22"/>
          <w:szCs w:val="22"/>
        </w:rPr>
        <w:t xml:space="preserve">: </w:t>
      </w:r>
      <w:r>
        <w:rPr>
          <w:b/>
          <w:i/>
          <w:sz w:val="22"/>
          <w:szCs w:val="22"/>
        </w:rPr>
        <w:t>T</w:t>
      </w:r>
      <w:r w:rsidRPr="00A138ED">
        <w:rPr>
          <w:b/>
          <w:i/>
          <w:sz w:val="22"/>
          <w:szCs w:val="22"/>
        </w:rPr>
        <w:t xml:space="preserve">he msgB </w:t>
      </w:r>
      <w:r>
        <w:rPr>
          <w:b/>
          <w:i/>
          <w:sz w:val="22"/>
          <w:szCs w:val="22"/>
        </w:rPr>
        <w:t xml:space="preserve">monitoring </w:t>
      </w:r>
      <w:r w:rsidRPr="00A138ED">
        <w:rPr>
          <w:b/>
          <w:i/>
          <w:sz w:val="22"/>
          <w:szCs w:val="22"/>
        </w:rPr>
        <w:t>window shall start at the first PDCCH opportunity</w:t>
      </w:r>
      <w:r>
        <w:rPr>
          <w:rFonts w:hint="eastAsia"/>
          <w:b/>
          <w:i/>
          <w:sz w:val="22"/>
          <w:szCs w:val="22"/>
        </w:rPr>
        <w:t xml:space="preserve"> </w:t>
      </w:r>
      <w:r>
        <w:rPr>
          <w:b/>
          <w:i/>
          <w:sz w:val="22"/>
          <w:szCs w:val="22"/>
        </w:rPr>
        <w:t>(</w:t>
      </w:r>
      <w:r w:rsidRPr="00DA6EDC">
        <w:rPr>
          <w:rFonts w:hint="eastAsia"/>
          <w:b/>
          <w:i/>
          <w:sz w:val="22"/>
          <w:szCs w:val="22"/>
        </w:rPr>
        <w:t>e.g.</w:t>
      </w:r>
      <w:r w:rsidRPr="00DA6EDC">
        <w:rPr>
          <w:b/>
          <w:i/>
          <w:sz w:val="22"/>
          <w:szCs w:val="22"/>
        </w:rPr>
        <w:t>at least one symbol</w:t>
      </w:r>
      <w:r>
        <w:rPr>
          <w:b/>
          <w:i/>
          <w:sz w:val="22"/>
          <w:szCs w:val="22"/>
        </w:rPr>
        <w:t>)</w:t>
      </w:r>
      <w:r w:rsidRPr="00A138ED">
        <w:rPr>
          <w:b/>
          <w:i/>
          <w:sz w:val="22"/>
          <w:szCs w:val="22"/>
        </w:rPr>
        <w:t xml:space="preserve"> after PUSCH payload of msgA.</w:t>
      </w:r>
    </w:p>
    <w:p w14:paraId="398D0793"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7</w:t>
      </w:r>
      <w:r>
        <w:rPr>
          <w:b/>
          <w:bCs/>
          <w:i/>
          <w:sz w:val="22"/>
          <w:szCs w:val="22"/>
        </w:rPr>
        <w:t xml:space="preserve">: </w:t>
      </w:r>
      <w:r>
        <w:rPr>
          <w:b/>
          <w:i/>
          <w:sz w:val="22"/>
          <w:szCs w:val="22"/>
        </w:rPr>
        <w:t xml:space="preserve">The mechanism designed for NR-U to extend RAR window will be reused for 2-step RACH msgB monitoring window </w:t>
      </w:r>
      <w:r w:rsidRPr="002E21D4">
        <w:rPr>
          <w:b/>
          <w:i/>
          <w:sz w:val="22"/>
          <w:szCs w:val="22"/>
        </w:rPr>
        <w:t>at least for unlicensed spectrum case</w:t>
      </w:r>
      <w:r>
        <w:rPr>
          <w:b/>
          <w:i/>
          <w:sz w:val="22"/>
          <w:szCs w:val="22"/>
        </w:rPr>
        <w:t xml:space="preserve"> too.</w:t>
      </w:r>
    </w:p>
    <w:p w14:paraId="726860D9"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CORESET/SS for msgB should be considered </w:t>
      </w:r>
      <w:r>
        <w:rPr>
          <w:b/>
          <w:i/>
          <w:sz w:val="22"/>
          <w:szCs w:val="22"/>
        </w:rPr>
        <w:t>to</w:t>
      </w:r>
      <w:r w:rsidRPr="00CE5FBA">
        <w:rPr>
          <w:b/>
          <w:i/>
          <w:sz w:val="22"/>
          <w:szCs w:val="22"/>
        </w:rPr>
        <w:t xml:space="preserve"> distinguish msgB from legacy msg2.</w:t>
      </w:r>
    </w:p>
    <w:p w14:paraId="29586BDB" w14:textId="77777777" w:rsidR="00B63A52" w:rsidRPr="00CE00D6" w:rsidRDefault="00B63A52" w:rsidP="00B63A52">
      <w:pPr>
        <w:rPr>
          <w:sz w:val="22"/>
          <w:szCs w:val="22"/>
        </w:rPr>
      </w:pPr>
      <w:r>
        <w:rPr>
          <w:b/>
          <w:i/>
          <w:sz w:val="22"/>
          <w:szCs w:val="22"/>
        </w:rPr>
        <w:t>Proposal 9</w:t>
      </w:r>
      <w:r w:rsidRPr="00CE00D6">
        <w:rPr>
          <w:b/>
          <w:i/>
          <w:sz w:val="22"/>
          <w:szCs w:val="22"/>
        </w:rPr>
        <w:t>: In 2-step RACH, the PUCCH resources for UEs whose successRARs are multiplexed in a single msgB could be determined by the C-RNTI in successRARs in addition to the CCE information and DCI of msgB.</w:t>
      </w:r>
    </w:p>
    <w:p w14:paraId="402E7053" w14:textId="77777777" w:rsidR="00B63A52" w:rsidRPr="00000010" w:rsidRDefault="00B63A52" w:rsidP="00B63A52">
      <w:pPr>
        <w:rPr>
          <w:b/>
          <w:i/>
          <w:color w:val="000000"/>
          <w:sz w:val="22"/>
          <w:szCs w:val="22"/>
        </w:rPr>
      </w:pPr>
      <w:r w:rsidRPr="00000010">
        <w:rPr>
          <w:b/>
          <w:i/>
          <w:sz w:val="22"/>
          <w:szCs w:val="22"/>
        </w:rPr>
        <w:t xml:space="preserve">Proposal </w:t>
      </w:r>
      <w:r>
        <w:rPr>
          <w:b/>
          <w:i/>
          <w:sz w:val="22"/>
          <w:szCs w:val="22"/>
        </w:rPr>
        <w:t>10</w:t>
      </w:r>
      <w:r w:rsidRPr="00000010">
        <w:rPr>
          <w:b/>
          <w:i/>
          <w:sz w:val="22"/>
          <w:szCs w:val="22"/>
        </w:rPr>
        <w:t>:  The powerRampingStep</w:t>
      </w:r>
      <w:r w:rsidRPr="00000010">
        <w:rPr>
          <w:b/>
          <w:i/>
          <w:color w:val="000000"/>
          <w:sz w:val="22"/>
          <w:szCs w:val="22"/>
        </w:rPr>
        <w:t xml:space="preserve"> can be separately configured for 2-step and 4-step RACH.</w:t>
      </w:r>
    </w:p>
    <w:p w14:paraId="5097E9BB" w14:textId="77777777" w:rsidR="00B63A52" w:rsidRPr="00000010" w:rsidRDefault="00B63A52" w:rsidP="00B63A52">
      <w:pPr>
        <w:pStyle w:val="ListParagraph"/>
        <w:widowControl w:val="0"/>
        <w:numPr>
          <w:ilvl w:val="1"/>
          <w:numId w:val="5"/>
        </w:numPr>
        <w:overflowPunct/>
        <w:autoSpaceDE/>
        <w:autoSpaceDN/>
        <w:adjustRightInd/>
        <w:spacing w:after="0"/>
        <w:contextualSpacing w:val="0"/>
        <w:jc w:val="both"/>
        <w:textAlignment w:val="auto"/>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14:paraId="6EEE9302" w14:textId="77777777" w:rsidR="00B63A52" w:rsidRPr="00000010" w:rsidRDefault="00B63A52" w:rsidP="00B63A52">
      <w:pPr>
        <w:rPr>
          <w:b/>
          <w:i/>
          <w:sz w:val="22"/>
          <w:szCs w:val="22"/>
        </w:rPr>
      </w:pPr>
      <w:r w:rsidRPr="00000010">
        <w:rPr>
          <w:b/>
          <w:i/>
          <w:sz w:val="22"/>
          <w:szCs w:val="22"/>
        </w:rPr>
        <w:t xml:space="preserve">Proposal </w:t>
      </w:r>
      <w:r>
        <w:rPr>
          <w:b/>
          <w:i/>
          <w:sz w:val="22"/>
          <w:szCs w:val="22"/>
        </w:rPr>
        <w:t>11</w:t>
      </w:r>
      <w:r w:rsidRPr="00000010">
        <w:rPr>
          <w:b/>
          <w:i/>
          <w:sz w:val="22"/>
          <w:szCs w:val="22"/>
        </w:rPr>
        <w:t xml:space="preserve">: The preambleReceivedTargetPower for 2-step follows the same parameter </w:t>
      </w:r>
      <w:r>
        <w:rPr>
          <w:b/>
          <w:i/>
          <w:sz w:val="22"/>
          <w:szCs w:val="22"/>
        </w:rPr>
        <w:t>of</w:t>
      </w:r>
      <w:r w:rsidRPr="00000010">
        <w:rPr>
          <w:b/>
          <w:i/>
          <w:sz w:val="22"/>
          <w:szCs w:val="22"/>
        </w:rPr>
        <w:t xml:space="preserve"> 4-step RACH.</w:t>
      </w:r>
    </w:p>
    <w:p w14:paraId="518A9907" w14:textId="77777777" w:rsidR="00B63A52" w:rsidRDefault="00B63A52" w:rsidP="00B63A52">
      <w:pPr>
        <w:rPr>
          <w:b/>
          <w:i/>
          <w:sz w:val="22"/>
          <w:szCs w:val="22"/>
        </w:rPr>
      </w:pPr>
      <w:r>
        <w:rPr>
          <w:b/>
          <w:i/>
          <w:sz w:val="22"/>
          <w:szCs w:val="22"/>
        </w:rPr>
        <w:t>Proposal 12: Confirm the working assumption:</w:t>
      </w:r>
    </w:p>
    <w:p w14:paraId="4D1D918F" w14:textId="77777777" w:rsidR="00B63A52" w:rsidRDefault="00B63A52" w:rsidP="00B63A52">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14:paraId="026609FF" w14:textId="77777777" w:rsidR="00B63A52" w:rsidRDefault="00B63A52" w:rsidP="00B63A52">
      <w:pPr>
        <w:rPr>
          <w:b/>
          <w:i/>
          <w:sz w:val="22"/>
          <w:szCs w:val="22"/>
        </w:rPr>
      </w:pPr>
      <w:r>
        <w:rPr>
          <w:b/>
          <w:i/>
          <w:sz w:val="22"/>
          <w:szCs w:val="22"/>
        </w:rPr>
        <w:t xml:space="preserve">Proposal 13: </w:t>
      </w:r>
      <w:r w:rsidRPr="00510422">
        <w:rPr>
          <w:b/>
          <w:i/>
          <w:sz w:val="22"/>
          <w:szCs w:val="22"/>
        </w:rPr>
        <w:t>There is no need to define the cell-specific MsgA PUSCH alpha for pathloss compensation.</w:t>
      </w:r>
    </w:p>
    <w:p w14:paraId="1F9A3675" w14:textId="77777777" w:rsidR="00B63A52" w:rsidRPr="002E21D4" w:rsidRDefault="00B63A52" w:rsidP="00B63A52">
      <w:pPr>
        <w:rPr>
          <w:b/>
          <w:i/>
          <w:sz w:val="22"/>
          <w:szCs w:val="22"/>
        </w:rPr>
      </w:pPr>
      <w:r>
        <w:rPr>
          <w:b/>
          <w:i/>
          <w:sz w:val="22"/>
          <w:szCs w:val="22"/>
        </w:rPr>
        <w:t>Proposal 14:</w:t>
      </w:r>
      <w:r w:rsidDel="003B0DFF">
        <w:rPr>
          <w:b/>
          <w:i/>
          <w:sz w:val="22"/>
          <w:szCs w:val="22"/>
        </w:rPr>
        <w:t xml:space="preserve"> </w:t>
      </w:r>
      <w:r w:rsidRPr="002E21D4">
        <w:rPr>
          <w:b/>
          <w:i/>
          <w:sz w:val="22"/>
          <w:szCs w:val="22"/>
        </w:rPr>
        <w:t xml:space="preserve">Separate ramp up for MsgA PUSCH and MsgA PRACH, with </w:t>
      </w:r>
      <w:r>
        <w:rPr>
          <w:b/>
          <w:i/>
          <w:sz w:val="22"/>
          <w:szCs w:val="22"/>
        </w:rPr>
        <w:t>same</w:t>
      </w:r>
      <w:r w:rsidRPr="002E21D4">
        <w:rPr>
          <w:b/>
          <w:i/>
          <w:sz w:val="22"/>
          <w:szCs w:val="22"/>
        </w:rPr>
        <w:t xml:space="preserve"> counter</w:t>
      </w:r>
      <w:r>
        <w:rPr>
          <w:b/>
          <w:i/>
          <w:sz w:val="22"/>
          <w:szCs w:val="22"/>
        </w:rPr>
        <w:t xml:space="preserve"> is slightly preferable.</w:t>
      </w:r>
    </w:p>
    <w:p w14:paraId="7A27F088" w14:textId="77777777" w:rsidR="00B63A52" w:rsidRDefault="00B63A52" w:rsidP="00B63A52">
      <w:pPr>
        <w:rPr>
          <w:b/>
          <w:i/>
          <w:sz w:val="22"/>
          <w:szCs w:val="22"/>
        </w:rPr>
      </w:pPr>
      <w:r>
        <w:rPr>
          <w:b/>
          <w:i/>
          <w:sz w:val="22"/>
          <w:szCs w:val="22"/>
        </w:rPr>
        <w:t xml:space="preserve">Proposal 15: For MsgA PUSCH power ramping, </w:t>
      </w:r>
      <w:r w:rsidRPr="0099100E">
        <w:rPr>
          <w:b/>
          <w:i/>
          <w:sz w:val="22"/>
          <w:szCs w:val="22"/>
        </w:rPr>
        <w:t>PUSCHpowerRamingStep</w:t>
      </w:r>
      <w:r>
        <w:rPr>
          <w:b/>
          <w:i/>
          <w:sz w:val="22"/>
          <w:szCs w:val="22"/>
        </w:rPr>
        <w:t xml:space="preserve"> could be used if configured, but if absent, </w:t>
      </w:r>
      <w:r w:rsidRPr="0099100E">
        <w:rPr>
          <w:b/>
          <w:i/>
          <w:sz w:val="22"/>
          <w:szCs w:val="22"/>
        </w:rPr>
        <w:t>MsgAPower</w:t>
      </w:r>
      <w:r w:rsidRPr="0099100E">
        <w:rPr>
          <w:rFonts w:hint="eastAsia"/>
          <w:b/>
          <w:i/>
          <w:sz w:val="22"/>
          <w:szCs w:val="22"/>
        </w:rPr>
        <w:t>Ra</w:t>
      </w:r>
      <w:r w:rsidRPr="0099100E">
        <w:rPr>
          <w:b/>
          <w:i/>
          <w:sz w:val="22"/>
          <w:szCs w:val="22"/>
        </w:rPr>
        <w:t>mpingStep</w:t>
      </w:r>
      <w:r>
        <w:rPr>
          <w:rFonts w:hint="eastAsia"/>
          <w:b/>
          <w:i/>
          <w:sz w:val="22"/>
          <w:szCs w:val="22"/>
        </w:rPr>
        <w:t xml:space="preserve"> </w:t>
      </w:r>
      <w:r>
        <w:rPr>
          <w:b/>
          <w:i/>
          <w:sz w:val="22"/>
          <w:szCs w:val="22"/>
        </w:rPr>
        <w:t>is reused.</w:t>
      </w:r>
    </w:p>
    <w:p w14:paraId="694393EE" w14:textId="77777777" w:rsidR="00B63A52" w:rsidRPr="0060185E" w:rsidRDefault="00B63A52" w:rsidP="00B63A52">
      <w:pPr>
        <w:rPr>
          <w:b/>
          <w:i/>
          <w:sz w:val="22"/>
          <w:szCs w:val="22"/>
        </w:rPr>
      </w:pPr>
      <w:r>
        <w:rPr>
          <w:b/>
          <w:i/>
          <w:sz w:val="22"/>
          <w:szCs w:val="22"/>
        </w:rPr>
        <w:t xml:space="preserve">Proposal 16: </w:t>
      </w:r>
      <w:r w:rsidRPr="0060185E">
        <w:rPr>
          <w:b/>
          <w:i/>
          <w:sz w:val="22"/>
          <w:szCs w:val="22"/>
        </w:rPr>
        <w:t xml:space="preserve">UE should determine the msg3 power level based on </w:t>
      </w:r>
      <w:r>
        <w:rPr>
          <w:b/>
          <w:i/>
          <w:sz w:val="22"/>
          <w:szCs w:val="22"/>
        </w:rPr>
        <w:t xml:space="preserve">the </w:t>
      </w:r>
      <w:r w:rsidRPr="0060185E">
        <w:rPr>
          <w:b/>
          <w:i/>
          <w:sz w:val="22"/>
          <w:szCs w:val="22"/>
        </w:rPr>
        <w:t xml:space="preserve">last msgA </w:t>
      </w:r>
      <w:r>
        <w:rPr>
          <w:b/>
          <w:i/>
          <w:sz w:val="22"/>
          <w:szCs w:val="22"/>
        </w:rPr>
        <w:t xml:space="preserve">PUSCH </w:t>
      </w:r>
      <w:r w:rsidRPr="0060185E">
        <w:rPr>
          <w:b/>
          <w:i/>
          <w:sz w:val="22"/>
          <w:szCs w:val="22"/>
        </w:rPr>
        <w:t>transmission power in fallback mode.</w:t>
      </w:r>
    </w:p>
    <w:p w14:paraId="608EFB7C" w14:textId="77777777" w:rsidR="00B63A52" w:rsidRPr="005136FC" w:rsidRDefault="00B63A52" w:rsidP="00B63A52">
      <w:pPr>
        <w:rPr>
          <w:sz w:val="22"/>
          <w:szCs w:val="22"/>
        </w:rPr>
      </w:pPr>
      <w:r>
        <w:rPr>
          <w:b/>
          <w:i/>
          <w:sz w:val="22"/>
          <w:szCs w:val="22"/>
        </w:rPr>
        <w:t xml:space="preserve">Proposal 17: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msgA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14:paraId="68529EB5" w14:textId="77777777" w:rsidR="00B63A52" w:rsidRDefault="00B63A52" w:rsidP="00B63A52">
      <w:pPr>
        <w:rPr>
          <w:b/>
          <w:i/>
          <w:sz w:val="22"/>
          <w:szCs w:val="22"/>
        </w:rPr>
      </w:pPr>
      <w:r>
        <w:rPr>
          <w:b/>
          <w:i/>
          <w:sz w:val="22"/>
          <w:szCs w:val="22"/>
        </w:rPr>
        <w:t>Proposal 18: The same msgA beam selection criterion could be used for first transmission and retransmission.</w:t>
      </w:r>
    </w:p>
    <w:p w14:paraId="449F7DB7" w14:textId="77777777" w:rsidR="00B63A52" w:rsidRDefault="00B63A52" w:rsidP="00B63A52">
      <w:pPr>
        <w:rPr>
          <w:b/>
          <w:i/>
          <w:sz w:val="22"/>
          <w:szCs w:val="22"/>
        </w:rPr>
      </w:pPr>
      <w:r>
        <w:rPr>
          <w:b/>
          <w:i/>
          <w:sz w:val="22"/>
          <w:szCs w:val="22"/>
        </w:rPr>
        <w:t>Proposal 19: For MsgA Tx beam selection, the MsgA PRACH and MsgA PUSCH use the same Tx spatial filter (beam).</w:t>
      </w:r>
    </w:p>
    <w:p w14:paraId="4F696803" w14:textId="28102698" w:rsidR="00B63A52" w:rsidRPr="00B63A52" w:rsidRDefault="00B63A52" w:rsidP="00B63A52">
      <w:pPr>
        <w:rPr>
          <w:b/>
          <w:i/>
          <w:sz w:val="22"/>
          <w:szCs w:val="22"/>
        </w:rPr>
      </w:pPr>
      <w:r>
        <w:rPr>
          <w:b/>
          <w:i/>
          <w:sz w:val="22"/>
          <w:szCs w:val="22"/>
        </w:rPr>
        <w:t xml:space="preserve">Proposal 20: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14:paraId="1F9C2C98" w14:textId="2152055E" w:rsidR="00465AB6" w:rsidRPr="00465AB6" w:rsidRDefault="00465AB6" w:rsidP="00E2171C">
      <w:pPr>
        <w:pStyle w:val="Heading2"/>
        <w:rPr>
          <w:lang w:val="en-US"/>
        </w:rPr>
      </w:pPr>
      <w:r w:rsidRPr="00465AB6">
        <w:rPr>
          <w:lang w:val="en-US"/>
        </w:rPr>
        <w:t xml:space="preserve">Proposals and Observations from </w:t>
      </w:r>
      <w:r w:rsidR="00BA2F36">
        <w:rPr>
          <w:lang w:val="en-US"/>
        </w:rPr>
        <w:fldChar w:fldCharType="begin"/>
      </w:r>
      <w:r w:rsidR="00BA2F36">
        <w:rPr>
          <w:lang w:val="en-US"/>
        </w:rPr>
        <w:instrText xml:space="preserve"> REF _Ref16865370 \r \h </w:instrText>
      </w:r>
      <w:r w:rsidR="00BA2F36">
        <w:rPr>
          <w:lang w:val="en-US"/>
        </w:rPr>
      </w:r>
      <w:r w:rsidR="00BA2F36">
        <w:rPr>
          <w:lang w:val="en-US"/>
        </w:rPr>
        <w:fldChar w:fldCharType="separate"/>
      </w:r>
      <w:r w:rsidR="00E633D4">
        <w:rPr>
          <w:lang w:val="en-US"/>
        </w:rPr>
        <w:t>[4]</w:t>
      </w:r>
      <w:r w:rsidR="00BA2F36">
        <w:rPr>
          <w:lang w:val="en-US"/>
        </w:rPr>
        <w:fldChar w:fldCharType="end"/>
      </w:r>
    </w:p>
    <w:p w14:paraId="714C06FF" w14:textId="77777777" w:rsidR="00BA2F36" w:rsidRDefault="00BA2F36" w:rsidP="00BA2F36">
      <w:pPr>
        <w:spacing w:before="120" w:after="120"/>
        <w:rPr>
          <w:rFonts w:eastAsia="MS Gothic"/>
        </w:rPr>
      </w:pPr>
      <w:r w:rsidRPr="00E91EBF">
        <w:rPr>
          <w:rFonts w:eastAsia="MS Gothic"/>
        </w:rPr>
        <w:t xml:space="preserve">Proposal </w:t>
      </w:r>
      <w:r>
        <w:rPr>
          <w:rFonts w:eastAsia="MS Gothic"/>
        </w:rPr>
        <w:t>1</w:t>
      </w:r>
      <w:r w:rsidRPr="00E91EBF">
        <w:rPr>
          <w:rFonts w:eastAsia="MS Gothic"/>
        </w:rPr>
        <w:t xml:space="preserve">: </w:t>
      </w:r>
      <w:r>
        <w:rPr>
          <w:rFonts w:eastAsia="MS Gothic"/>
        </w:rPr>
        <w:t>msgB-RNTI(s) should be used for msgB where msgB-RNTI(s) is different from RA-RNTI.</w:t>
      </w:r>
    </w:p>
    <w:p w14:paraId="0CB56478" w14:textId="77777777" w:rsidR="00BA2F36" w:rsidRDefault="00BA2F36" w:rsidP="00BA2F36">
      <w:pPr>
        <w:spacing w:before="120" w:after="120"/>
        <w:rPr>
          <w:lang w:eastAsia="zh-CN"/>
        </w:rPr>
      </w:pPr>
      <w:r w:rsidRPr="00727F9C">
        <w:rPr>
          <w:lang w:eastAsia="zh-CN"/>
        </w:rPr>
        <w:t xml:space="preserve">Observation 1: The </w:t>
      </w:r>
      <w:r>
        <w:rPr>
          <w:lang w:eastAsia="zh-CN"/>
        </w:rPr>
        <w:t>usage of</w:t>
      </w:r>
      <w:r w:rsidRPr="00727F9C">
        <w:rPr>
          <w:lang w:eastAsia="zh-CN"/>
        </w:rPr>
        <w:t xml:space="preserve"> msgB-RNTI(s) </w:t>
      </w:r>
      <w:r>
        <w:rPr>
          <w:lang w:eastAsia="zh-CN"/>
        </w:rPr>
        <w:t xml:space="preserve">is according to </w:t>
      </w:r>
      <w:r w:rsidRPr="00727F9C">
        <w:rPr>
          <w:lang w:eastAsia="zh-CN"/>
        </w:rPr>
        <w:t xml:space="preserve">the </w:t>
      </w:r>
      <w:r>
        <w:rPr>
          <w:lang w:eastAsia="zh-CN"/>
        </w:rPr>
        <w:t xml:space="preserve">following </w:t>
      </w:r>
      <w:r w:rsidRPr="00727F9C">
        <w:rPr>
          <w:lang w:eastAsia="zh-CN"/>
        </w:rPr>
        <w:t>table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652"/>
        <w:gridCol w:w="3652"/>
      </w:tblGrid>
      <w:tr w:rsidR="00BA2F36" w:rsidRPr="00BE4B82" w14:paraId="0FD28ECA" w14:textId="77777777" w:rsidTr="00A965C6">
        <w:tc>
          <w:tcPr>
            <w:tcW w:w="2660" w:type="dxa"/>
            <w:shd w:val="clear" w:color="auto" w:fill="auto"/>
          </w:tcPr>
          <w:p w14:paraId="25DBFE93" w14:textId="77777777" w:rsidR="00BA2F36" w:rsidRPr="00BE4B82" w:rsidRDefault="00BA2F36" w:rsidP="00A965C6">
            <w:pPr>
              <w:spacing w:before="120" w:after="120"/>
              <w:rPr>
                <w:lang w:eastAsia="zh-CN"/>
              </w:rPr>
            </w:pPr>
          </w:p>
        </w:tc>
        <w:tc>
          <w:tcPr>
            <w:tcW w:w="3654" w:type="dxa"/>
            <w:shd w:val="clear" w:color="auto" w:fill="auto"/>
          </w:tcPr>
          <w:p w14:paraId="03C222F9" w14:textId="77777777" w:rsidR="00BA2F36" w:rsidRPr="00BE4B82" w:rsidRDefault="00BA2F36" w:rsidP="00A965C6">
            <w:pPr>
              <w:spacing w:before="120" w:after="120"/>
              <w:rPr>
                <w:lang w:eastAsia="zh-CN"/>
              </w:rPr>
            </w:pPr>
            <w:r w:rsidRPr="00BE4B82">
              <w:rPr>
                <w:lang w:eastAsia="zh-CN"/>
              </w:rPr>
              <w:t>S</w:t>
            </w:r>
            <w:r w:rsidRPr="00BE4B82">
              <w:rPr>
                <w:rFonts w:hint="eastAsia"/>
                <w:lang w:eastAsia="zh-CN"/>
              </w:rPr>
              <w:t xml:space="preserve">eparate </w:t>
            </w:r>
            <w:r w:rsidRPr="00BE4B82">
              <w:rPr>
                <w:lang w:eastAsia="zh-CN"/>
              </w:rPr>
              <w:t>ROs for 2-step and 4-step RACH</w:t>
            </w:r>
          </w:p>
        </w:tc>
        <w:tc>
          <w:tcPr>
            <w:tcW w:w="3654" w:type="dxa"/>
            <w:shd w:val="clear" w:color="auto" w:fill="auto"/>
          </w:tcPr>
          <w:p w14:paraId="49C46E91" w14:textId="77777777" w:rsidR="00BA2F36" w:rsidRPr="00BE4B82" w:rsidRDefault="00BA2F36" w:rsidP="00A965C6">
            <w:pPr>
              <w:spacing w:before="120" w:after="120"/>
              <w:rPr>
                <w:lang w:eastAsia="zh-CN"/>
              </w:rPr>
            </w:pPr>
            <w:r w:rsidRPr="00BE4B82">
              <w:rPr>
                <w:lang w:eastAsia="zh-CN"/>
              </w:rPr>
              <w:t>Shared</w:t>
            </w:r>
            <w:r w:rsidRPr="00BE4B82">
              <w:rPr>
                <w:rFonts w:hint="eastAsia"/>
                <w:lang w:eastAsia="zh-CN"/>
              </w:rPr>
              <w:t xml:space="preserve"> </w:t>
            </w:r>
            <w:r w:rsidRPr="00BE4B82">
              <w:rPr>
                <w:lang w:eastAsia="zh-CN"/>
              </w:rPr>
              <w:t>ROs for 2-step and 4-step RACH</w:t>
            </w:r>
          </w:p>
        </w:tc>
      </w:tr>
      <w:tr w:rsidR="00BA2F36" w:rsidRPr="00BE4B82" w14:paraId="2D42747F" w14:textId="77777777" w:rsidTr="00A965C6">
        <w:tc>
          <w:tcPr>
            <w:tcW w:w="2660" w:type="dxa"/>
            <w:shd w:val="clear" w:color="auto" w:fill="auto"/>
          </w:tcPr>
          <w:p w14:paraId="1BBC9442" w14:textId="77777777" w:rsidR="00BA2F36" w:rsidRPr="00BE4B82" w:rsidRDefault="00BA2F36" w:rsidP="00A965C6">
            <w:pPr>
              <w:spacing w:before="120" w:after="120"/>
              <w:rPr>
                <w:lang w:eastAsia="zh-CN"/>
              </w:rPr>
            </w:pPr>
            <w:r>
              <w:rPr>
                <w:lang w:eastAsia="zh-CN"/>
              </w:rPr>
              <w:t>fallbackRAR</w:t>
            </w:r>
            <w:r w:rsidRPr="00BE4B82">
              <w:rPr>
                <w:lang w:eastAsia="zh-CN"/>
              </w:rPr>
              <w:t xml:space="preserve"> and </w:t>
            </w:r>
            <w:r>
              <w:rPr>
                <w:lang w:eastAsia="zh-CN"/>
              </w:rPr>
              <w:t>successRAR</w:t>
            </w:r>
            <w:r w:rsidRPr="00BE4B82">
              <w:rPr>
                <w:lang w:eastAsia="zh-CN"/>
              </w:rPr>
              <w:t xml:space="preserve"> within the same MAC PDU (msgB)</w:t>
            </w:r>
          </w:p>
        </w:tc>
        <w:tc>
          <w:tcPr>
            <w:tcW w:w="3654" w:type="dxa"/>
            <w:shd w:val="clear" w:color="auto" w:fill="auto"/>
          </w:tcPr>
          <w:p w14:paraId="2C905649" w14:textId="77777777" w:rsidR="00BA2F36" w:rsidRPr="00BE4B82" w:rsidRDefault="00BA2F36" w:rsidP="00A965C6">
            <w:pPr>
              <w:spacing w:before="120" w:after="120"/>
              <w:rPr>
                <w:lang w:eastAsia="zh-CN"/>
              </w:rPr>
            </w:pPr>
            <w:r w:rsidRPr="00BE4B82">
              <w:rPr>
                <w:rFonts w:hint="eastAsia"/>
                <w:lang w:eastAsia="zh-CN"/>
              </w:rPr>
              <w:t>msgB-</w:t>
            </w:r>
            <w:r w:rsidRPr="00BE4B82">
              <w:rPr>
                <w:lang w:eastAsia="zh-CN"/>
              </w:rPr>
              <w:t xml:space="preserve">RNTI </w:t>
            </w:r>
            <w:r>
              <w:rPr>
                <w:lang w:eastAsia="zh-CN"/>
              </w:rPr>
              <w:t xml:space="preserve">is used </w:t>
            </w:r>
            <w:r w:rsidRPr="00BE4B82">
              <w:rPr>
                <w:lang w:eastAsia="zh-CN"/>
              </w:rPr>
              <w:t>for msgB</w:t>
            </w:r>
          </w:p>
        </w:tc>
        <w:tc>
          <w:tcPr>
            <w:tcW w:w="3654" w:type="dxa"/>
            <w:shd w:val="clear" w:color="auto" w:fill="auto"/>
          </w:tcPr>
          <w:p w14:paraId="384AEBBD" w14:textId="77777777" w:rsidR="00BA2F36" w:rsidRPr="00BE4B82" w:rsidRDefault="00BA2F36" w:rsidP="00A965C6">
            <w:pPr>
              <w:spacing w:before="120" w:after="120"/>
              <w:rPr>
                <w:lang w:eastAsia="zh-CN"/>
              </w:rPr>
            </w:pPr>
            <w:r w:rsidRPr="00BE4B82">
              <w:rPr>
                <w:rFonts w:hint="eastAsia"/>
                <w:lang w:eastAsia="zh-CN"/>
              </w:rPr>
              <w:t>msgB-</w:t>
            </w:r>
            <w:r w:rsidRPr="00BE4B82">
              <w:rPr>
                <w:lang w:eastAsia="zh-CN"/>
              </w:rPr>
              <w:t xml:space="preserve">RNTI </w:t>
            </w:r>
            <w:r>
              <w:rPr>
                <w:lang w:eastAsia="zh-CN"/>
              </w:rPr>
              <w:t xml:space="preserve">is used </w:t>
            </w:r>
            <w:r w:rsidRPr="00BE4B82">
              <w:rPr>
                <w:lang w:eastAsia="zh-CN"/>
              </w:rPr>
              <w:t>for msgB</w:t>
            </w:r>
          </w:p>
        </w:tc>
      </w:tr>
      <w:tr w:rsidR="00BA2F36" w:rsidRPr="00BE4B82" w14:paraId="20C6DE3B" w14:textId="77777777" w:rsidTr="00A965C6">
        <w:tc>
          <w:tcPr>
            <w:tcW w:w="2660" w:type="dxa"/>
            <w:shd w:val="clear" w:color="auto" w:fill="auto"/>
          </w:tcPr>
          <w:p w14:paraId="697C06DF" w14:textId="77777777" w:rsidR="00BA2F36" w:rsidRPr="00BE4B82" w:rsidRDefault="00BA2F36" w:rsidP="00A965C6">
            <w:pPr>
              <w:spacing w:before="120" w:after="120"/>
              <w:rPr>
                <w:lang w:eastAsia="zh-CN"/>
              </w:rPr>
            </w:pPr>
            <w:r>
              <w:rPr>
                <w:lang w:eastAsia="zh-CN"/>
              </w:rPr>
              <w:t>fallbackRAR</w:t>
            </w:r>
            <w:r w:rsidRPr="00BE4B82">
              <w:rPr>
                <w:lang w:eastAsia="zh-CN"/>
              </w:rPr>
              <w:t xml:space="preserve"> and </w:t>
            </w:r>
            <w:r>
              <w:rPr>
                <w:lang w:eastAsia="zh-CN"/>
              </w:rPr>
              <w:t>successRAR</w:t>
            </w:r>
            <w:r w:rsidRPr="00BE4B82">
              <w:rPr>
                <w:lang w:eastAsia="zh-CN"/>
              </w:rPr>
              <w:t xml:space="preserve"> within different MAC PDUs</w:t>
            </w:r>
          </w:p>
        </w:tc>
        <w:tc>
          <w:tcPr>
            <w:tcW w:w="3654" w:type="dxa"/>
            <w:shd w:val="clear" w:color="auto" w:fill="auto"/>
          </w:tcPr>
          <w:p w14:paraId="562097F0" w14:textId="77777777" w:rsidR="00BA2F36" w:rsidRPr="00BE4B82" w:rsidRDefault="00BA2F36" w:rsidP="00A965C6">
            <w:pPr>
              <w:spacing w:before="120" w:after="120"/>
              <w:rPr>
                <w:lang w:eastAsia="zh-CN"/>
              </w:rPr>
            </w:pPr>
            <w:r w:rsidRPr="00BE4B82">
              <w:rPr>
                <w:lang w:eastAsia="zh-CN"/>
              </w:rPr>
              <w:t xml:space="preserve">msgB-RNTI </w:t>
            </w:r>
            <w:r>
              <w:rPr>
                <w:lang w:eastAsia="zh-CN"/>
              </w:rPr>
              <w:t xml:space="preserve">is used </w:t>
            </w:r>
            <w:r w:rsidRPr="00BE4B82">
              <w:rPr>
                <w:lang w:eastAsia="zh-CN"/>
              </w:rPr>
              <w:t xml:space="preserve">for </w:t>
            </w:r>
            <w:r>
              <w:rPr>
                <w:lang w:eastAsia="zh-CN"/>
              </w:rPr>
              <w:t>successRAR</w:t>
            </w:r>
            <w:r w:rsidRPr="00BE4B82">
              <w:rPr>
                <w:lang w:eastAsia="zh-CN"/>
              </w:rPr>
              <w:t xml:space="preserve">, msgB-RNTI-2 </w:t>
            </w:r>
            <w:r>
              <w:rPr>
                <w:lang w:eastAsia="zh-CN"/>
              </w:rPr>
              <w:t xml:space="preserve">is used </w:t>
            </w:r>
            <w:r w:rsidRPr="00BE4B82">
              <w:rPr>
                <w:lang w:eastAsia="zh-CN"/>
              </w:rPr>
              <w:t xml:space="preserve">for </w:t>
            </w:r>
            <w:r>
              <w:rPr>
                <w:lang w:eastAsia="zh-CN"/>
              </w:rPr>
              <w:t>fallbackRAR</w:t>
            </w:r>
          </w:p>
          <w:p w14:paraId="3B71C6DA" w14:textId="77777777" w:rsidR="00BA2F36" w:rsidRPr="00BE4B82" w:rsidRDefault="00BA2F36" w:rsidP="00A965C6">
            <w:pPr>
              <w:spacing w:before="120" w:after="120"/>
              <w:rPr>
                <w:lang w:val="en-US" w:eastAsia="zh-CN"/>
              </w:rPr>
            </w:pPr>
          </w:p>
        </w:tc>
        <w:tc>
          <w:tcPr>
            <w:tcW w:w="3654" w:type="dxa"/>
            <w:shd w:val="clear" w:color="auto" w:fill="auto"/>
          </w:tcPr>
          <w:p w14:paraId="16E66BEB" w14:textId="77777777" w:rsidR="00BA2F36" w:rsidRPr="00BE4B82" w:rsidRDefault="00BA2F36" w:rsidP="00A965C6">
            <w:pPr>
              <w:spacing w:before="120" w:after="120"/>
              <w:rPr>
                <w:lang w:eastAsia="zh-CN"/>
              </w:rPr>
            </w:pPr>
            <w:r w:rsidRPr="00BE4B82">
              <w:rPr>
                <w:lang w:eastAsia="zh-CN"/>
              </w:rPr>
              <w:t xml:space="preserve">msgB-RNTI </w:t>
            </w:r>
            <w:r>
              <w:rPr>
                <w:lang w:eastAsia="zh-CN"/>
              </w:rPr>
              <w:t xml:space="preserve">is used </w:t>
            </w:r>
            <w:r w:rsidRPr="00BE4B82">
              <w:rPr>
                <w:lang w:eastAsia="zh-CN"/>
              </w:rPr>
              <w:t xml:space="preserve">for </w:t>
            </w:r>
            <w:r>
              <w:rPr>
                <w:lang w:eastAsia="zh-CN"/>
              </w:rPr>
              <w:t>successRAR</w:t>
            </w:r>
            <w:r w:rsidRPr="00BE4B82">
              <w:rPr>
                <w:lang w:eastAsia="zh-CN"/>
              </w:rPr>
              <w:t xml:space="preserve">, msgB-RNTI-2 </w:t>
            </w:r>
            <w:r>
              <w:rPr>
                <w:lang w:eastAsia="zh-CN"/>
              </w:rPr>
              <w:t xml:space="preserve">is used </w:t>
            </w:r>
            <w:r w:rsidRPr="00BE4B82">
              <w:rPr>
                <w:lang w:eastAsia="zh-CN"/>
              </w:rPr>
              <w:t xml:space="preserve">for </w:t>
            </w:r>
            <w:r>
              <w:rPr>
                <w:lang w:eastAsia="zh-CN"/>
              </w:rPr>
              <w:t>fallbackRAR</w:t>
            </w:r>
            <w:r w:rsidRPr="00BE4B82">
              <w:rPr>
                <w:lang w:eastAsia="zh-CN"/>
              </w:rPr>
              <w:t xml:space="preserve">, or msgB-RNTI </w:t>
            </w:r>
            <w:r>
              <w:rPr>
                <w:lang w:eastAsia="zh-CN"/>
              </w:rPr>
              <w:t xml:space="preserve">is used </w:t>
            </w:r>
            <w:r w:rsidRPr="00BE4B82">
              <w:rPr>
                <w:lang w:eastAsia="zh-CN"/>
              </w:rPr>
              <w:t xml:space="preserve">for </w:t>
            </w:r>
            <w:r>
              <w:rPr>
                <w:lang w:eastAsia="zh-CN"/>
              </w:rPr>
              <w:t>successRAR</w:t>
            </w:r>
            <w:r w:rsidRPr="00BE4B82">
              <w:rPr>
                <w:lang w:eastAsia="zh-CN"/>
              </w:rPr>
              <w:t>,</w:t>
            </w:r>
            <w:r>
              <w:rPr>
                <w:lang w:eastAsia="zh-CN"/>
              </w:rPr>
              <w:t xml:space="preserve"> </w:t>
            </w:r>
            <w:r w:rsidRPr="00BE4B82">
              <w:rPr>
                <w:lang w:eastAsia="zh-CN"/>
              </w:rPr>
              <w:t xml:space="preserve">RA-RNTI </w:t>
            </w:r>
            <w:r>
              <w:rPr>
                <w:lang w:eastAsia="zh-CN"/>
              </w:rPr>
              <w:t xml:space="preserve">is used </w:t>
            </w:r>
            <w:r w:rsidRPr="00BE4B82">
              <w:rPr>
                <w:lang w:eastAsia="zh-CN"/>
              </w:rPr>
              <w:t xml:space="preserve">for </w:t>
            </w:r>
            <w:r>
              <w:rPr>
                <w:lang w:eastAsia="zh-CN"/>
              </w:rPr>
              <w:t>fallbackRAR</w:t>
            </w:r>
          </w:p>
        </w:tc>
      </w:tr>
    </w:tbl>
    <w:p w14:paraId="08483855" w14:textId="77777777" w:rsidR="00BA2F36" w:rsidRPr="00B111AB" w:rsidRDefault="00BA2F36" w:rsidP="00BA2F36">
      <w:pPr>
        <w:spacing w:before="120" w:after="120"/>
        <w:rPr>
          <w:lang w:val="en-US" w:eastAsia="zh-CN"/>
        </w:rPr>
      </w:pPr>
      <w:r w:rsidRPr="00B111AB">
        <w:rPr>
          <w:rFonts w:hint="eastAsia"/>
          <w:bCs/>
          <w:lang w:val="en-US" w:eastAsia="zh-CN"/>
        </w:rPr>
        <w:t>Observation 2</w:t>
      </w:r>
      <w:r w:rsidRPr="00B111AB">
        <w:rPr>
          <w:rFonts w:hint="eastAsia"/>
          <w:lang w:val="en-US" w:eastAsia="zh-CN"/>
        </w:rPr>
        <w:t xml:space="preserve">: </w:t>
      </w:r>
      <w:r>
        <w:rPr>
          <w:lang w:val="en-US" w:eastAsia="zh-CN"/>
        </w:rPr>
        <w:t xml:space="preserve">If </w:t>
      </w:r>
      <w:r w:rsidRPr="00B111AB">
        <w:rPr>
          <w:rFonts w:hint="eastAsia"/>
          <w:lang w:val="en-US" w:eastAsia="zh-CN"/>
        </w:rPr>
        <w:t xml:space="preserve">RA-RNTI is used for </w:t>
      </w:r>
      <w:r>
        <w:rPr>
          <w:rFonts w:hint="eastAsia"/>
          <w:lang w:val="en-US" w:eastAsia="zh-CN"/>
        </w:rPr>
        <w:t>fallbackRAR</w:t>
      </w:r>
      <w:r w:rsidRPr="00B111AB">
        <w:rPr>
          <w:rFonts w:hint="eastAsia"/>
          <w:lang w:val="en-US" w:eastAsia="zh-CN"/>
        </w:rPr>
        <w:t xml:space="preserve"> and msgB-RNTI is used for </w:t>
      </w:r>
      <w:r>
        <w:rPr>
          <w:rFonts w:hint="eastAsia"/>
          <w:lang w:val="en-US" w:eastAsia="zh-CN"/>
        </w:rPr>
        <w:t>successRAR</w:t>
      </w:r>
      <w:r>
        <w:rPr>
          <w:lang w:val="en-US" w:eastAsia="zh-CN"/>
        </w:rPr>
        <w:t>,</w:t>
      </w:r>
      <w:r w:rsidRPr="00B111AB">
        <w:rPr>
          <w:rFonts w:hint="eastAsia"/>
          <w:lang w:val="en-US" w:eastAsia="zh-CN"/>
        </w:rPr>
        <w:t xml:space="preserve"> the following conditions </w:t>
      </w:r>
      <w:r>
        <w:rPr>
          <w:lang w:val="en-US" w:eastAsia="zh-CN"/>
        </w:rPr>
        <w:t>should be</w:t>
      </w:r>
      <w:r w:rsidRPr="00B111AB">
        <w:rPr>
          <w:rFonts w:hint="eastAsia"/>
          <w:lang w:val="en-US" w:eastAsia="zh-CN"/>
        </w:rPr>
        <w:t xml:space="preserve"> satisfied</w:t>
      </w:r>
      <w:r>
        <w:rPr>
          <w:lang w:val="en-US" w:eastAsia="zh-CN"/>
        </w:rPr>
        <w:t>.</w:t>
      </w:r>
      <w:r w:rsidRPr="00B111AB">
        <w:rPr>
          <w:rFonts w:hint="eastAsia"/>
          <w:lang w:val="en-US" w:eastAsia="zh-CN"/>
        </w:rPr>
        <w:t xml:space="preserve"> </w:t>
      </w:r>
    </w:p>
    <w:p w14:paraId="55A5BF83" w14:textId="77777777" w:rsidR="00BA2F36" w:rsidRPr="00727F9C" w:rsidRDefault="00BA2F36" w:rsidP="00D0441E">
      <w:pPr>
        <w:numPr>
          <w:ilvl w:val="0"/>
          <w:numId w:val="27"/>
        </w:numPr>
        <w:spacing w:after="0"/>
        <w:jc w:val="both"/>
        <w:rPr>
          <w:bCs/>
          <w:lang w:val="en-US" w:eastAsia="zh-CN"/>
        </w:rPr>
      </w:pPr>
      <w:r w:rsidRPr="00727F9C">
        <w:rPr>
          <w:rFonts w:hint="eastAsia"/>
          <w:bCs/>
          <w:lang w:val="en-US" w:eastAsia="zh-CN"/>
        </w:rPr>
        <w:t>Shared RO but separate preambles are used for 2-step and 4-step RACH</w:t>
      </w:r>
    </w:p>
    <w:p w14:paraId="52B0EBFD" w14:textId="77777777" w:rsidR="00BA2F36" w:rsidRPr="001246F4" w:rsidRDefault="00BA2F36" w:rsidP="00D0441E">
      <w:pPr>
        <w:numPr>
          <w:ilvl w:val="0"/>
          <w:numId w:val="27"/>
        </w:numPr>
        <w:spacing w:after="0"/>
        <w:jc w:val="both"/>
        <w:rPr>
          <w:b/>
          <w:bCs/>
          <w:lang w:val="en-US" w:eastAsia="zh-CN"/>
        </w:rPr>
      </w:pPr>
      <w:r w:rsidRPr="001246F4">
        <w:rPr>
          <w:rFonts w:hint="eastAsia"/>
          <w:bCs/>
          <w:lang w:val="en-US" w:eastAsia="zh-CN"/>
        </w:rPr>
        <w:t>msgB-monitoring window is not larger than 10ms</w:t>
      </w:r>
    </w:p>
    <w:p w14:paraId="685A3C39"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2</w:t>
      </w:r>
      <w:r w:rsidRPr="00D76E52">
        <w:rPr>
          <w:rFonts w:hint="eastAsia"/>
          <w:lang w:val="en-US" w:eastAsia="zh-CN"/>
        </w:rPr>
        <w:t xml:space="preserve">: </w:t>
      </w:r>
      <w:r>
        <w:rPr>
          <w:lang w:val="en-US" w:eastAsia="zh-CN"/>
        </w:rPr>
        <w:t>If fallbackRAR and successRAR are multiplexed within one MAC PDU (msgB), it should be supported that msgB-RNTI is used for msgB.</w:t>
      </w:r>
    </w:p>
    <w:p w14:paraId="68C54573"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3</w:t>
      </w:r>
      <w:r w:rsidRPr="00D76E52">
        <w:rPr>
          <w:rFonts w:hint="eastAsia"/>
          <w:lang w:val="en-US" w:eastAsia="zh-CN"/>
        </w:rPr>
        <w:t xml:space="preserve">: </w:t>
      </w:r>
      <w:r>
        <w:rPr>
          <w:lang w:val="en-US" w:eastAsia="zh-CN"/>
        </w:rPr>
        <w:t>If fallbackRAR and successRAR are within different MAC PDUs, it should be supported that msgB-RNTI is used for successRAR and msgB-RNTI-2 is used for fallbackRAR.</w:t>
      </w:r>
    </w:p>
    <w:p w14:paraId="04D315B0" w14:textId="52C0D9C7" w:rsidR="00465AB6" w:rsidRDefault="00BA2F36" w:rsidP="00BA2F36">
      <w:pPr>
        <w:spacing w:before="120" w:after="120"/>
        <w:rPr>
          <w:lang w:val="en-US" w:eastAsia="zh-CN"/>
        </w:rPr>
      </w:pPr>
      <w:r w:rsidRPr="00D76E52">
        <w:rPr>
          <w:rFonts w:hint="eastAsia"/>
          <w:lang w:val="en-US" w:eastAsia="zh-CN"/>
        </w:rPr>
        <w:t xml:space="preserve">Proposal </w:t>
      </w:r>
      <w:r>
        <w:rPr>
          <w:lang w:val="en-US" w:eastAsia="zh-CN"/>
        </w:rPr>
        <w:t>4</w:t>
      </w:r>
      <w:r w:rsidRPr="00D76E52">
        <w:rPr>
          <w:rFonts w:hint="eastAsia"/>
          <w:lang w:val="en-US" w:eastAsia="zh-CN"/>
        </w:rPr>
        <w:t>: msgB</w:t>
      </w:r>
      <w:r>
        <w:rPr>
          <w:lang w:val="en-US" w:eastAsia="zh-CN"/>
        </w:rPr>
        <w:t>-RNTI(s)</w:t>
      </w:r>
      <w:r w:rsidRPr="00D76E52">
        <w:rPr>
          <w:rFonts w:hint="eastAsia"/>
          <w:lang w:val="en-US" w:eastAsia="zh-CN"/>
        </w:rPr>
        <w:t xml:space="preserve"> </w:t>
      </w:r>
      <w:r>
        <w:rPr>
          <w:lang w:val="en-US" w:eastAsia="zh-CN"/>
        </w:rPr>
        <w:t>should be</w:t>
      </w:r>
      <w:r w:rsidRPr="00D76E52">
        <w:rPr>
          <w:rFonts w:hint="eastAsia"/>
          <w:lang w:val="en-US" w:eastAsia="zh-CN"/>
        </w:rPr>
        <w:t xml:space="preserve"> obtained by adding offset(s) onto a basic 2-step RACH RA-RNTI</w:t>
      </w:r>
      <w:r>
        <w:rPr>
          <w:lang w:val="en-US" w:eastAsia="zh-CN"/>
        </w:rPr>
        <w:t>.</w:t>
      </w:r>
      <w:r w:rsidRPr="00D76E52">
        <w:rPr>
          <w:rFonts w:hint="eastAsia"/>
          <w:lang w:val="en-US" w:eastAsia="zh-CN"/>
        </w:rPr>
        <w:t xml:space="preserve"> </w:t>
      </w:r>
      <w:r>
        <w:rPr>
          <w:lang w:val="en-US" w:eastAsia="zh-CN"/>
        </w:rPr>
        <w:t>Whether</w:t>
      </w:r>
      <w:r w:rsidRPr="00D76E52">
        <w:rPr>
          <w:rFonts w:hint="eastAsia"/>
          <w:lang w:val="en-US" w:eastAsia="zh-CN"/>
        </w:rPr>
        <w:t xml:space="preserve"> offset(s) </w:t>
      </w:r>
      <w:r>
        <w:rPr>
          <w:lang w:val="en-US" w:eastAsia="zh-CN"/>
        </w:rPr>
        <w:t>is</w:t>
      </w:r>
      <w:r w:rsidRPr="00D76E52">
        <w:rPr>
          <w:rFonts w:hint="eastAsia"/>
          <w:lang w:val="en-US" w:eastAsia="zh-CN"/>
        </w:rPr>
        <w:t xml:space="preserve"> fixed or configurable</w:t>
      </w:r>
      <w:r>
        <w:rPr>
          <w:lang w:val="en-US" w:eastAsia="zh-CN"/>
        </w:rPr>
        <w:t xml:space="preserve"> is</w:t>
      </w:r>
      <w:r w:rsidRPr="00C21A7E">
        <w:rPr>
          <w:lang w:val="en-US" w:eastAsia="zh-CN"/>
        </w:rPr>
        <w:t xml:space="preserve"> </w:t>
      </w:r>
      <w:r>
        <w:rPr>
          <w:lang w:val="en-US" w:eastAsia="zh-CN"/>
        </w:rPr>
        <w:t>FFS.</w:t>
      </w:r>
    </w:p>
    <w:p w14:paraId="2EE468C8" w14:textId="61C0E74B" w:rsidR="00DA393C" w:rsidRDefault="00DA393C" w:rsidP="00DA393C">
      <w:pPr>
        <w:pStyle w:val="Heading2"/>
        <w:rPr>
          <w:lang w:val="en-US"/>
        </w:rPr>
      </w:pPr>
      <w:r w:rsidRPr="00465AB6">
        <w:rPr>
          <w:lang w:val="en-US"/>
        </w:rPr>
        <w:t xml:space="preserve">Proposals and Observations from </w:t>
      </w:r>
      <w:r>
        <w:rPr>
          <w:lang w:val="en-US"/>
        </w:rPr>
        <w:fldChar w:fldCharType="begin"/>
      </w:r>
      <w:r>
        <w:rPr>
          <w:lang w:val="en-US"/>
        </w:rPr>
        <w:instrText xml:space="preserve"> REF _Ref16930198 \r \h </w:instrText>
      </w:r>
      <w:r>
        <w:rPr>
          <w:lang w:val="en-US"/>
        </w:rPr>
      </w:r>
      <w:r>
        <w:rPr>
          <w:lang w:val="en-US"/>
        </w:rPr>
        <w:fldChar w:fldCharType="separate"/>
      </w:r>
      <w:r w:rsidR="00E633D4">
        <w:rPr>
          <w:lang w:val="en-US"/>
        </w:rPr>
        <w:t>[5]</w:t>
      </w:r>
      <w:r>
        <w:rPr>
          <w:lang w:val="en-US"/>
        </w:rPr>
        <w:fldChar w:fldCharType="end"/>
      </w:r>
    </w:p>
    <w:p w14:paraId="0B94934E" w14:textId="77777777" w:rsidR="00DA393C" w:rsidRPr="00684A10" w:rsidRDefault="00DA393C" w:rsidP="00DA393C">
      <w:pPr>
        <w:spacing w:line="276" w:lineRule="auto"/>
        <w:contextualSpacing/>
        <w:jc w:val="both"/>
        <w:rPr>
          <w:i/>
          <w:sz w:val="22"/>
          <w:szCs w:val="22"/>
        </w:rPr>
      </w:pPr>
      <w:r w:rsidRPr="00684A10">
        <w:rPr>
          <w:b/>
          <w:i/>
          <w:sz w:val="22"/>
          <w:szCs w:val="22"/>
        </w:rPr>
        <w:t>Proposal 1</w:t>
      </w:r>
      <w:r w:rsidRPr="00684A10">
        <w:rPr>
          <w:i/>
          <w:sz w:val="22"/>
          <w:szCs w:val="22"/>
        </w:rPr>
        <w:t>: RNTI</w:t>
      </w:r>
      <w:r>
        <w:rPr>
          <w:i/>
          <w:sz w:val="22"/>
          <w:szCs w:val="22"/>
        </w:rPr>
        <w:t xml:space="preserve"> used to scramble PUSCH-part of msgA</w:t>
      </w:r>
      <w:r w:rsidRPr="00684A10">
        <w:rPr>
          <w:i/>
          <w:sz w:val="22"/>
          <w:szCs w:val="22"/>
        </w:rPr>
        <w:t xml:space="preserve"> is based on a combination of RA-RNTI and preamble index. </w:t>
      </w:r>
    </w:p>
    <w:p w14:paraId="5DE3D839" w14:textId="77777777" w:rsidR="00DA393C" w:rsidRPr="00684A10" w:rsidRDefault="00DA393C" w:rsidP="00DA393C">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Pr>
          <w:i/>
          <w:sz w:val="22"/>
          <w:szCs w:val="22"/>
        </w:rPr>
        <w:t xml:space="preserve"> </w:t>
      </w:r>
      <w:r w:rsidRPr="00684A10">
        <w:rPr>
          <w:i/>
          <w:sz w:val="22"/>
          <w:szCs w:val="22"/>
        </w:rPr>
        <w:t xml:space="preserve">is </w:t>
      </w:r>
      <w:r>
        <w:rPr>
          <w:i/>
          <w:sz w:val="22"/>
          <w:szCs w:val="22"/>
        </w:rPr>
        <w:t>defined as in</w:t>
      </w:r>
      <w:r w:rsidRPr="00684A10">
        <w:rPr>
          <w:i/>
          <w:sz w:val="22"/>
          <w:szCs w:val="22"/>
        </w:rPr>
        <w:t xml:space="preserve"> Rel. 15. </w:t>
      </w:r>
    </w:p>
    <w:p w14:paraId="08EAE817" w14:textId="77777777" w:rsidR="00DA393C" w:rsidRPr="000D75EC" w:rsidRDefault="00DA393C" w:rsidP="00DA393C">
      <w:pPr>
        <w:spacing w:line="276" w:lineRule="auto"/>
        <w:contextualSpacing/>
        <w:jc w:val="both"/>
        <w:rPr>
          <w:i/>
          <w:sz w:val="22"/>
          <w:szCs w:val="22"/>
        </w:rPr>
      </w:pPr>
      <w:r w:rsidRPr="00684A10">
        <w:rPr>
          <w:b/>
          <w:i/>
          <w:sz w:val="22"/>
          <w:szCs w:val="22"/>
        </w:rPr>
        <w:t>Proposal 3</w:t>
      </w:r>
      <w:r w:rsidRPr="00684A10">
        <w:rPr>
          <w:i/>
          <w:sz w:val="22"/>
          <w:szCs w:val="22"/>
        </w:rPr>
        <w:t xml:space="preserve">: DMRS index is supported in addition to preamble indices. </w:t>
      </w:r>
    </w:p>
    <w:p w14:paraId="4B6F91D7" w14:textId="77777777" w:rsidR="00DA393C" w:rsidRPr="00BA2F36" w:rsidRDefault="00DA393C" w:rsidP="00BA2F36">
      <w:pPr>
        <w:spacing w:before="120" w:after="120"/>
        <w:rPr>
          <w:rFonts w:eastAsia="MS Gothic"/>
          <w:b/>
        </w:rPr>
      </w:pPr>
    </w:p>
    <w:p w14:paraId="7C63D555" w14:textId="0BEFC403" w:rsidR="00DA393C" w:rsidRDefault="00DA393C" w:rsidP="00E2171C">
      <w:pPr>
        <w:pStyle w:val="Heading2"/>
        <w:rPr>
          <w:lang w:val="en-US"/>
        </w:rPr>
      </w:pPr>
      <w:r>
        <w:rPr>
          <w:lang w:val="en-US"/>
        </w:rPr>
        <w:t>Proposals and Observations from</w:t>
      </w:r>
      <w:r w:rsidR="009C0879">
        <w:rPr>
          <w:lang w:val="en-US"/>
        </w:rPr>
        <w:t xml:space="preserve"> </w:t>
      </w:r>
      <w:r w:rsidR="009C0879">
        <w:rPr>
          <w:lang w:val="en-US"/>
        </w:rPr>
        <w:fldChar w:fldCharType="begin"/>
      </w:r>
      <w:r w:rsidR="009C0879">
        <w:rPr>
          <w:lang w:val="en-US"/>
        </w:rPr>
        <w:instrText xml:space="preserve"> REF _Ref17006184 \r \h </w:instrText>
      </w:r>
      <w:r w:rsidR="009C0879">
        <w:rPr>
          <w:lang w:val="en-US"/>
        </w:rPr>
      </w:r>
      <w:r w:rsidR="009C0879">
        <w:rPr>
          <w:lang w:val="en-US"/>
        </w:rPr>
        <w:fldChar w:fldCharType="separate"/>
      </w:r>
      <w:r w:rsidR="00E633D4">
        <w:rPr>
          <w:lang w:val="en-US"/>
        </w:rPr>
        <w:t>[6]</w:t>
      </w:r>
      <w:r w:rsidR="009C0879">
        <w:rPr>
          <w:lang w:val="en-US"/>
        </w:rPr>
        <w:fldChar w:fldCharType="end"/>
      </w:r>
    </w:p>
    <w:p w14:paraId="58CC5973" w14:textId="77777777" w:rsidR="009C0879" w:rsidRDefault="009C0879" w:rsidP="009C0879">
      <w:pPr>
        <w:rPr>
          <w:rFonts w:asciiTheme="minorHAnsi" w:hAnsiTheme="minorHAnsi" w:cstheme="minorHAnsi"/>
          <w:b/>
          <w:lang w:val="en-US"/>
        </w:rPr>
      </w:pPr>
      <w:r>
        <w:rPr>
          <w:b/>
        </w:rPr>
        <w:t>Proposal 1: LBT category for UL grant is included in MsgB in the case of unlicensed cells.</w:t>
      </w:r>
    </w:p>
    <w:p w14:paraId="329064EC" w14:textId="77777777" w:rsidR="009C0879" w:rsidRDefault="009C0879" w:rsidP="009C0879">
      <w:pPr>
        <w:rPr>
          <w:rFonts w:ascii="Calibri" w:hAnsi="Calibri"/>
          <w:b/>
        </w:rPr>
      </w:pPr>
      <w:r>
        <w:rPr>
          <w:rFonts w:asciiTheme="minorHAnsi" w:hAnsiTheme="minorHAnsi" w:cstheme="minorHAnsi"/>
          <w:b/>
        </w:rPr>
        <w:t xml:space="preserve">Proposal 2: </w:t>
      </w:r>
      <w:r>
        <w:rPr>
          <w:b/>
        </w:rPr>
        <w:t>The gNB should combine MsgB with Msg2-like content and MsgB with Msg4-like content in the same PDSCH.</w:t>
      </w:r>
    </w:p>
    <w:p w14:paraId="3C6B6D29" w14:textId="43A754BE" w:rsidR="009C0879" w:rsidRDefault="009C0879" w:rsidP="009C0879">
      <w:pPr>
        <w:rPr>
          <w:b/>
        </w:rPr>
      </w:pPr>
      <w:r>
        <w:rPr>
          <w:b/>
        </w:rPr>
        <w:t>Proposal 3: Radio quality criterion, for e.g., SSB RSRP or unlicensed carrier channel occupancy, is used by the UE to determine whether to select a 2-step RA procedure.</w:t>
      </w:r>
    </w:p>
    <w:p w14:paraId="1DE514FC" w14:textId="7F8E14D9" w:rsidR="00D00EC2" w:rsidRPr="004F1760" w:rsidRDefault="00D00EC2" w:rsidP="00D00EC2">
      <w:pPr>
        <w:pStyle w:val="Heading2"/>
        <w:rPr>
          <w:lang w:val="en-US"/>
        </w:rPr>
      </w:pPr>
      <w:r w:rsidRPr="00465AB6">
        <w:rPr>
          <w:lang w:val="en-US"/>
        </w:rPr>
        <w:t>Proposals and Observations from</w:t>
      </w:r>
      <w:r w:rsidR="00A06F4E">
        <w:rPr>
          <w:lang w:val="en-US"/>
        </w:rPr>
        <w:t xml:space="preserve"> </w:t>
      </w:r>
      <w:r w:rsidR="00A06F4E">
        <w:rPr>
          <w:lang w:val="en-US"/>
        </w:rPr>
        <w:fldChar w:fldCharType="begin"/>
      </w:r>
      <w:r w:rsidR="00A06F4E">
        <w:rPr>
          <w:lang w:val="en-US"/>
        </w:rPr>
        <w:instrText xml:space="preserve"> REF _Ref17104219 \r \h </w:instrText>
      </w:r>
      <w:r w:rsidR="00A06F4E">
        <w:rPr>
          <w:lang w:val="en-US"/>
        </w:rPr>
      </w:r>
      <w:r w:rsidR="00A06F4E">
        <w:rPr>
          <w:lang w:val="en-US"/>
        </w:rPr>
        <w:fldChar w:fldCharType="separate"/>
      </w:r>
      <w:r w:rsidR="00E633D4">
        <w:rPr>
          <w:lang w:val="en-US"/>
        </w:rPr>
        <w:t>[7]</w:t>
      </w:r>
      <w:r w:rsidR="00A06F4E">
        <w:rPr>
          <w:lang w:val="en-US"/>
        </w:rPr>
        <w:fldChar w:fldCharType="end"/>
      </w:r>
    </w:p>
    <w:p w14:paraId="6B09EBB3" w14:textId="77777777" w:rsidR="00702F73" w:rsidRPr="0061279B" w:rsidRDefault="00702F73" w:rsidP="00702F73">
      <w:pPr>
        <w:spacing w:before="120" w:after="120"/>
        <w:jc w:val="both"/>
        <w:rPr>
          <w:b/>
          <w:bCs/>
          <w:lang w:val="en-US"/>
        </w:rPr>
      </w:pPr>
      <w:r w:rsidRPr="0061279B">
        <w:rPr>
          <w:b/>
          <w:bCs/>
          <w:lang w:val="en-US"/>
        </w:rPr>
        <w:t>Observation 1: The 4-step TA mechanism is not applicable to the 2-step RACH.</w:t>
      </w:r>
    </w:p>
    <w:p w14:paraId="76A429D6" w14:textId="77777777" w:rsidR="00702F73" w:rsidRPr="0061279B" w:rsidRDefault="00702F73" w:rsidP="00702F73">
      <w:pPr>
        <w:jc w:val="both"/>
        <w:rPr>
          <w:b/>
          <w:lang w:val="en-US"/>
        </w:rPr>
      </w:pPr>
      <w:r w:rsidRPr="0061279B">
        <w:rPr>
          <w:b/>
          <w:lang w:val="en-US"/>
        </w:rPr>
        <w:t>Observation 2: If no TA mechanism is available, the PUSCH resources reserved for MsgA need to be dimensioned according to the worst-case time misalignment within the cell/beam coverage area.</w:t>
      </w:r>
    </w:p>
    <w:p w14:paraId="12E5E1AB" w14:textId="77777777" w:rsidR="00702F73" w:rsidRPr="0061279B" w:rsidRDefault="00702F73" w:rsidP="00702F73">
      <w:pPr>
        <w:jc w:val="both"/>
        <w:rPr>
          <w:b/>
          <w:bCs/>
          <w:lang w:val="en-US"/>
        </w:rPr>
      </w:pPr>
      <w:r w:rsidRPr="0061279B">
        <w:rPr>
          <w:b/>
          <w:bCs/>
          <w:lang w:val="en-US"/>
        </w:rPr>
        <w:t>Proposal 1: Study mechanisms that allow the UE to operate towards the serving cell, without requiring explicit feedback from the network.</w:t>
      </w:r>
    </w:p>
    <w:p w14:paraId="180F1864"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MsgB </w:t>
      </w:r>
      <w:r>
        <w:rPr>
          <w:lang w:val="en-US"/>
        </w:rPr>
        <w:t>design</w:t>
      </w:r>
      <w:r w:rsidRPr="006A6A4C">
        <w:rPr>
          <w:lang w:val="en-US"/>
        </w:rPr>
        <w:t xml:space="preserve"> of the 2-step RACH procedure, </w:t>
      </w:r>
    </w:p>
    <w:p w14:paraId="162781CF" w14:textId="77777777" w:rsidR="00702F73" w:rsidRPr="0061279B" w:rsidRDefault="00702F73" w:rsidP="00702F73">
      <w:pPr>
        <w:jc w:val="both"/>
        <w:rPr>
          <w:b/>
          <w:lang w:val="en-US" w:eastAsia="zh-CN"/>
        </w:rPr>
      </w:pPr>
      <w:r w:rsidRPr="0061279B">
        <w:rPr>
          <w:b/>
          <w:lang w:val="en-US" w:eastAsia="zh-CN"/>
        </w:rPr>
        <w:t>Observation 3: Having the SuccessRAR and the FallbackRAR combined in a single PDSCH can reduce the UE’s reception complexity when receiving the response of a MsgA that contains the CCCH message.</w:t>
      </w:r>
    </w:p>
    <w:p w14:paraId="04AB8EA3" w14:textId="77777777" w:rsidR="00702F73" w:rsidRPr="0061279B" w:rsidRDefault="00702F73" w:rsidP="00702F73">
      <w:pPr>
        <w:jc w:val="both"/>
        <w:rPr>
          <w:b/>
          <w:lang w:val="en-US" w:eastAsia="zh-CN"/>
        </w:rPr>
      </w:pPr>
      <w:r w:rsidRPr="0061279B">
        <w:rPr>
          <w:b/>
          <w:lang w:val="en-US" w:eastAsia="zh-CN"/>
        </w:rPr>
        <w:lastRenderedPageBreak/>
        <w:t>Observation 4: Combining Msg2 and FallbackRAR of preambles sent in the same RO into a single PDSCH introduces unnecessary delays for Msg2 and can increase the UE’s reception complexity.</w:t>
      </w:r>
    </w:p>
    <w:p w14:paraId="448BABAD" w14:textId="77777777" w:rsidR="00702F73" w:rsidRPr="0061279B" w:rsidRDefault="00702F73" w:rsidP="00702F73">
      <w:pPr>
        <w:jc w:val="both"/>
        <w:rPr>
          <w:b/>
          <w:bCs/>
          <w:lang w:val="en-US" w:eastAsia="zh-CN"/>
        </w:rPr>
      </w:pPr>
      <w:r w:rsidRPr="0061279B">
        <w:rPr>
          <w:b/>
          <w:bCs/>
          <w:lang w:val="en-US" w:eastAsia="zh-CN"/>
        </w:rPr>
        <w:t>Proposal 2: MsgB with contention resolution message (SuccessRAR) does not include UL grant field.</w:t>
      </w:r>
    </w:p>
    <w:p w14:paraId="3D45E8FC" w14:textId="1ED8396A" w:rsidR="00702F73" w:rsidRPr="0061279B" w:rsidRDefault="00702F73" w:rsidP="00702F73">
      <w:pPr>
        <w:jc w:val="both"/>
        <w:rPr>
          <w:b/>
          <w:lang w:val="en-US" w:eastAsia="zh-CN"/>
        </w:rPr>
      </w:pPr>
      <w:r w:rsidRPr="0061279B">
        <w:rPr>
          <w:b/>
          <w:lang w:val="en-US" w:eastAsia="zh-CN"/>
        </w:rPr>
        <w:t xml:space="preserve">Proposal 3: At least for the case when MsgA PRACH and MsgA PUSCH are in different slots the granularity of the TA command in MsgB is based on the subcarrier spacing of MsgA PUSCH according to </w:t>
      </w:r>
      <w:r w:rsidRPr="0061279B">
        <w:rPr>
          <w:b/>
          <w:lang w:val="en-US" w:eastAsia="zh-CN"/>
        </w:rPr>
        <w:fldChar w:fldCharType="begin"/>
      </w:r>
      <w:r w:rsidRPr="0061279B">
        <w:rPr>
          <w:b/>
          <w:lang w:val="en-US" w:eastAsia="zh-CN"/>
        </w:rPr>
        <w:instrText xml:space="preserve"> REF _Ref184074 \h  \* MERGEFORMAT </w:instrText>
      </w:r>
      <w:r w:rsidRPr="0061279B">
        <w:rPr>
          <w:b/>
          <w:lang w:val="en-US" w:eastAsia="zh-CN"/>
        </w:rPr>
      </w:r>
      <w:r w:rsidRPr="0061279B">
        <w:rPr>
          <w:b/>
          <w:lang w:val="en-US" w:eastAsia="zh-CN"/>
        </w:rPr>
        <w:fldChar w:fldCharType="separate"/>
      </w:r>
      <w:r w:rsidR="00E633D4">
        <w:rPr>
          <w:bCs/>
          <w:lang w:val="en-US" w:eastAsia="zh-CN"/>
        </w:rPr>
        <w:t>Error! Reference source not found.</w:t>
      </w:r>
      <w:r w:rsidRPr="0061279B">
        <w:rPr>
          <w:b/>
          <w:lang w:val="en-US" w:eastAsia="zh-CN"/>
        </w:rPr>
        <w:fldChar w:fldCharType="end"/>
      </w:r>
      <w:r w:rsidRPr="0061279B">
        <w:rPr>
          <w:b/>
          <w:lang w:val="en-US" w:eastAsia="zh-CN"/>
        </w:rPr>
        <w:t>.</w:t>
      </w:r>
    </w:p>
    <w:p w14:paraId="3E07DCEB" w14:textId="087E6AEA" w:rsidR="00702F73" w:rsidRPr="006A6A4C" w:rsidRDefault="00702F73" w:rsidP="00702F73">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E633D4">
        <w:rPr>
          <w:noProof/>
          <w:lang w:val="en-US"/>
        </w:rPr>
        <w:t>1</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2F73" w:rsidRPr="006A6A4C" w14:paraId="7773A79E" w14:textId="77777777" w:rsidTr="00DB0053">
        <w:trPr>
          <w:trHeight w:val="539"/>
          <w:jc w:val="center"/>
        </w:trPr>
        <w:tc>
          <w:tcPr>
            <w:tcW w:w="3113" w:type="dxa"/>
            <w:shd w:val="clear" w:color="auto" w:fill="auto"/>
          </w:tcPr>
          <w:p w14:paraId="4EB30740" w14:textId="77777777" w:rsidR="00702F73" w:rsidRPr="006A6A4C" w:rsidRDefault="00702F73" w:rsidP="00DB0053">
            <w:pPr>
              <w:rPr>
                <w:b/>
                <w:i/>
                <w:lang w:val="en-US"/>
              </w:rPr>
            </w:pPr>
            <w:r w:rsidRPr="006A6A4C">
              <w:rPr>
                <w:b/>
                <w:i/>
                <w:lang w:val="en-US"/>
              </w:rPr>
              <w:t xml:space="preserve">Subcarrier Spacing (kHz) of the </w:t>
            </w:r>
            <w:r>
              <w:rPr>
                <w:b/>
                <w:i/>
                <w:lang w:val="en-US"/>
              </w:rPr>
              <w:t>M</w:t>
            </w:r>
            <w:r w:rsidRPr="006A6A4C">
              <w:rPr>
                <w:b/>
                <w:i/>
                <w:lang w:val="en-US"/>
              </w:rPr>
              <w:t xml:space="preserve">sgA </w:t>
            </w:r>
            <w:r>
              <w:rPr>
                <w:b/>
                <w:i/>
                <w:lang w:val="en-US"/>
              </w:rPr>
              <w:t>PUSCH</w:t>
            </w:r>
          </w:p>
        </w:tc>
        <w:tc>
          <w:tcPr>
            <w:tcW w:w="1303" w:type="dxa"/>
            <w:shd w:val="clear" w:color="auto" w:fill="auto"/>
          </w:tcPr>
          <w:p w14:paraId="452A00F6" w14:textId="77777777" w:rsidR="00702F73" w:rsidRPr="006A6A4C" w:rsidRDefault="00702F73" w:rsidP="00DB0053">
            <w:pPr>
              <w:rPr>
                <w:b/>
                <w:i/>
                <w:lang w:val="en-US"/>
              </w:rPr>
            </w:pPr>
            <w:r w:rsidRPr="006A6A4C">
              <w:rPr>
                <w:b/>
                <w:i/>
                <w:lang w:val="en-US"/>
              </w:rPr>
              <w:t xml:space="preserve">Unit </w:t>
            </w:r>
          </w:p>
        </w:tc>
      </w:tr>
      <w:tr w:rsidR="00702F73" w:rsidRPr="006A6A4C" w14:paraId="6144CD33" w14:textId="77777777" w:rsidTr="00DB0053">
        <w:trPr>
          <w:jc w:val="center"/>
        </w:trPr>
        <w:tc>
          <w:tcPr>
            <w:tcW w:w="3113" w:type="dxa"/>
            <w:shd w:val="clear" w:color="auto" w:fill="auto"/>
          </w:tcPr>
          <w:p w14:paraId="2AF258D4" w14:textId="77777777" w:rsidR="00702F73" w:rsidRPr="006A6A4C" w:rsidRDefault="00702F73" w:rsidP="00DB0053">
            <w:pPr>
              <w:rPr>
                <w:b/>
                <w:i/>
                <w:lang w:val="en-US"/>
              </w:rPr>
            </w:pPr>
            <w:r w:rsidRPr="006A6A4C">
              <w:rPr>
                <w:b/>
                <w:i/>
                <w:lang w:val="en-US"/>
              </w:rPr>
              <w:t>15</w:t>
            </w:r>
          </w:p>
        </w:tc>
        <w:tc>
          <w:tcPr>
            <w:tcW w:w="1303" w:type="dxa"/>
            <w:shd w:val="clear" w:color="auto" w:fill="auto"/>
          </w:tcPr>
          <w:p w14:paraId="2E467D61" w14:textId="77777777" w:rsidR="00702F73" w:rsidRPr="006A6A4C" w:rsidRDefault="00702F73" w:rsidP="00DB0053">
            <w:pPr>
              <w:rPr>
                <w:b/>
                <w:i/>
                <w:lang w:val="en-US"/>
              </w:rPr>
            </w:pPr>
            <w:r w:rsidRPr="006A6A4C">
              <w:rPr>
                <w:b/>
                <w:i/>
                <w:lang w:val="en-US"/>
              </w:rPr>
              <w:t>16*64 Tc</w:t>
            </w:r>
          </w:p>
        </w:tc>
      </w:tr>
      <w:tr w:rsidR="00702F73" w:rsidRPr="006A6A4C" w14:paraId="51E98B08" w14:textId="77777777" w:rsidTr="00DB0053">
        <w:trPr>
          <w:jc w:val="center"/>
        </w:trPr>
        <w:tc>
          <w:tcPr>
            <w:tcW w:w="3113" w:type="dxa"/>
            <w:shd w:val="clear" w:color="auto" w:fill="auto"/>
          </w:tcPr>
          <w:p w14:paraId="27810B00" w14:textId="77777777" w:rsidR="00702F73" w:rsidRPr="006A6A4C" w:rsidRDefault="00702F73" w:rsidP="00DB0053">
            <w:pPr>
              <w:rPr>
                <w:b/>
                <w:i/>
                <w:lang w:val="en-US"/>
              </w:rPr>
            </w:pPr>
            <w:r w:rsidRPr="006A6A4C">
              <w:rPr>
                <w:b/>
                <w:i/>
                <w:lang w:val="en-US"/>
              </w:rPr>
              <w:t>30</w:t>
            </w:r>
          </w:p>
        </w:tc>
        <w:tc>
          <w:tcPr>
            <w:tcW w:w="1303" w:type="dxa"/>
            <w:shd w:val="clear" w:color="auto" w:fill="auto"/>
          </w:tcPr>
          <w:p w14:paraId="1C8FC0F0" w14:textId="77777777" w:rsidR="00702F73" w:rsidRPr="006A6A4C" w:rsidRDefault="00702F73" w:rsidP="00DB0053">
            <w:pPr>
              <w:rPr>
                <w:b/>
                <w:i/>
                <w:lang w:val="en-US"/>
              </w:rPr>
            </w:pPr>
            <w:r w:rsidRPr="006A6A4C">
              <w:rPr>
                <w:b/>
                <w:i/>
                <w:lang w:val="en-US"/>
              </w:rPr>
              <w:t>8*64 Tc</w:t>
            </w:r>
          </w:p>
        </w:tc>
      </w:tr>
      <w:tr w:rsidR="00702F73" w:rsidRPr="006A6A4C" w14:paraId="3DF67884" w14:textId="77777777" w:rsidTr="00DB0053">
        <w:trPr>
          <w:jc w:val="center"/>
        </w:trPr>
        <w:tc>
          <w:tcPr>
            <w:tcW w:w="3113" w:type="dxa"/>
            <w:shd w:val="clear" w:color="auto" w:fill="auto"/>
          </w:tcPr>
          <w:p w14:paraId="07879591" w14:textId="77777777" w:rsidR="00702F73" w:rsidRPr="006A6A4C" w:rsidRDefault="00702F73" w:rsidP="00DB0053">
            <w:pPr>
              <w:rPr>
                <w:b/>
                <w:i/>
                <w:lang w:val="en-US"/>
              </w:rPr>
            </w:pPr>
            <w:r w:rsidRPr="006A6A4C">
              <w:rPr>
                <w:b/>
                <w:i/>
                <w:lang w:val="en-US"/>
              </w:rPr>
              <w:t>60</w:t>
            </w:r>
          </w:p>
        </w:tc>
        <w:tc>
          <w:tcPr>
            <w:tcW w:w="1303" w:type="dxa"/>
            <w:shd w:val="clear" w:color="auto" w:fill="auto"/>
          </w:tcPr>
          <w:p w14:paraId="77817F1D" w14:textId="77777777" w:rsidR="00702F73" w:rsidRPr="006A6A4C" w:rsidRDefault="00702F73" w:rsidP="00DB0053">
            <w:pPr>
              <w:rPr>
                <w:b/>
                <w:i/>
                <w:lang w:val="en-US"/>
              </w:rPr>
            </w:pPr>
            <w:r w:rsidRPr="006A6A4C">
              <w:rPr>
                <w:b/>
                <w:i/>
                <w:lang w:val="en-US"/>
              </w:rPr>
              <w:t>4*64 Tc</w:t>
            </w:r>
          </w:p>
        </w:tc>
      </w:tr>
      <w:tr w:rsidR="00702F73" w:rsidRPr="006A6A4C" w14:paraId="679ED592" w14:textId="77777777" w:rsidTr="00DB0053">
        <w:trPr>
          <w:jc w:val="center"/>
        </w:trPr>
        <w:tc>
          <w:tcPr>
            <w:tcW w:w="3113" w:type="dxa"/>
            <w:shd w:val="clear" w:color="auto" w:fill="auto"/>
          </w:tcPr>
          <w:p w14:paraId="337A38E5" w14:textId="77777777" w:rsidR="00702F73" w:rsidRPr="006A6A4C" w:rsidRDefault="00702F73" w:rsidP="00DB0053">
            <w:pPr>
              <w:rPr>
                <w:b/>
                <w:i/>
                <w:lang w:val="en-US"/>
              </w:rPr>
            </w:pPr>
            <w:r w:rsidRPr="006A6A4C">
              <w:rPr>
                <w:b/>
                <w:i/>
                <w:lang w:val="en-US"/>
              </w:rPr>
              <w:t>120</w:t>
            </w:r>
          </w:p>
        </w:tc>
        <w:tc>
          <w:tcPr>
            <w:tcW w:w="1303" w:type="dxa"/>
            <w:shd w:val="clear" w:color="auto" w:fill="auto"/>
          </w:tcPr>
          <w:p w14:paraId="72E573F8" w14:textId="77777777" w:rsidR="00702F73" w:rsidRPr="006A6A4C" w:rsidRDefault="00702F73" w:rsidP="00DB0053">
            <w:pPr>
              <w:rPr>
                <w:b/>
                <w:i/>
                <w:lang w:val="en-US"/>
              </w:rPr>
            </w:pPr>
            <w:r w:rsidRPr="006A6A4C">
              <w:rPr>
                <w:b/>
                <w:i/>
                <w:lang w:val="en-US"/>
              </w:rPr>
              <w:t>2*64 Tc</w:t>
            </w:r>
          </w:p>
        </w:tc>
      </w:tr>
    </w:tbl>
    <w:p w14:paraId="53743235" w14:textId="77777777" w:rsidR="00702F73" w:rsidRDefault="00702F73" w:rsidP="00702F73">
      <w:pPr>
        <w:jc w:val="both"/>
        <w:rPr>
          <w:b/>
          <w:i/>
          <w:lang w:val="en-US" w:eastAsia="zh-CN"/>
        </w:rPr>
      </w:pPr>
    </w:p>
    <w:p w14:paraId="2BB6F1DF" w14:textId="77777777" w:rsidR="00702F73" w:rsidRPr="0061279B" w:rsidRDefault="00702F73" w:rsidP="00702F73">
      <w:pPr>
        <w:jc w:val="both"/>
        <w:rPr>
          <w:b/>
          <w:lang w:val="en-US" w:eastAsia="zh-CN"/>
        </w:rPr>
      </w:pPr>
      <w:r w:rsidRPr="0061279B">
        <w:rPr>
          <w:b/>
          <w:lang w:val="en-US" w:eastAsia="zh-CN"/>
        </w:rPr>
        <w:t>Observation 5: With a one symbol gap between consecutive time resources for the data part of MsgA, consecutive transmissions from UEs in a cell of radius 10 km at 15 kHz do not overlap.</w:t>
      </w:r>
    </w:p>
    <w:p w14:paraId="2469D0F4" w14:textId="77777777" w:rsidR="00702F73" w:rsidRPr="0061279B" w:rsidRDefault="00702F73" w:rsidP="00702F73">
      <w:pPr>
        <w:jc w:val="both"/>
        <w:rPr>
          <w:b/>
          <w:lang w:val="en-US" w:eastAsia="zh-CN"/>
        </w:rPr>
      </w:pPr>
      <w:r w:rsidRPr="0061279B">
        <w:rPr>
          <w:b/>
          <w:lang w:val="en-US" w:eastAsia="zh-CN"/>
        </w:rPr>
        <w:t>Proposal 4: The MsgB (for SuccessRAR or FallbackRAR) response window can start at the earliest CORESET the UE is configured to receive a PDCCH corresponding to MsgB (SuccessRAR or FallbackRAR) that is at least one symbol after the last symbol of the PUSCH of the MsgA.</w:t>
      </w:r>
    </w:p>
    <w:p w14:paraId="0A81EB6C" w14:textId="77777777" w:rsidR="00702F73" w:rsidRPr="0061279B" w:rsidRDefault="00702F73" w:rsidP="00702F73">
      <w:pPr>
        <w:jc w:val="both"/>
        <w:rPr>
          <w:b/>
          <w:lang w:val="en-US" w:eastAsia="zh-CN"/>
        </w:rPr>
      </w:pPr>
      <w:r w:rsidRPr="0061279B">
        <w:rPr>
          <w:b/>
          <w:lang w:val="en-US" w:eastAsia="zh-CN"/>
        </w:rPr>
        <w:t>Observation 6: For 2-step RACH procedure sharing an RO with 4-step RACH, whether the RNTI design is distinct for 2-step RACH and 4-step RACH impacts the decision of whether to have a new common search space for 2-step RACH or reuse the Type1-PDCCH common search space (CSS).</w:t>
      </w:r>
    </w:p>
    <w:p w14:paraId="35314C5A" w14:textId="77777777" w:rsidR="00702F73" w:rsidRPr="0061279B" w:rsidRDefault="00702F73" w:rsidP="00702F73">
      <w:pPr>
        <w:jc w:val="both"/>
        <w:rPr>
          <w:b/>
          <w:lang w:val="en-US" w:eastAsia="zh-CN"/>
        </w:rPr>
      </w:pPr>
      <w:r w:rsidRPr="0061279B">
        <w:rPr>
          <w:b/>
          <w:lang w:val="en-US" w:eastAsia="zh-CN"/>
        </w:rPr>
        <w:t>Proposal 5: Users in INACTIVE and IDLE modes or Users in CONNECTED mode with FallbackRAR</w:t>
      </w:r>
    </w:p>
    <w:p w14:paraId="3F4AE26D"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Configure a new common search space for 2-step RACH to receive the PDCCH associated with MsgB.</w:t>
      </w:r>
    </w:p>
    <w:p w14:paraId="36DD3F3F"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If the new common search space for 2-step RACH is not configured, use Type1-PDCCH CSS to receive the PDCCH associated with MsgB.</w:t>
      </w:r>
    </w:p>
    <w:p w14:paraId="60D030F2" w14:textId="77777777" w:rsidR="00702F73" w:rsidRPr="0061279B" w:rsidRDefault="00702F73" w:rsidP="00702F73">
      <w:pPr>
        <w:jc w:val="both"/>
        <w:rPr>
          <w:b/>
          <w:lang w:val="en-US" w:eastAsia="zh-CN"/>
        </w:rPr>
      </w:pPr>
      <w:r w:rsidRPr="0061279B">
        <w:rPr>
          <w:b/>
          <w:lang w:val="en-US" w:eastAsia="zh-CN"/>
        </w:rPr>
        <w:t>Proposal 6: Users in CONNECTED mode use UE specific search space, or common search space to receive the PDCCH associated with the SuccessRAR.</w:t>
      </w:r>
    </w:p>
    <w:p w14:paraId="2DF2A4AF" w14:textId="77777777" w:rsidR="00702F73" w:rsidRPr="0061279B" w:rsidRDefault="00702F73" w:rsidP="00702F73">
      <w:pPr>
        <w:jc w:val="both"/>
        <w:rPr>
          <w:b/>
          <w:lang w:val="en-US" w:eastAsia="zh-CN"/>
        </w:rPr>
      </w:pPr>
      <w:r w:rsidRPr="0061279B">
        <w:rPr>
          <w:b/>
          <w:lang w:val="en-US" w:eastAsia="zh-CN"/>
        </w:rPr>
        <w:t>Proposal 7: Users in INACTVE and IDLE modes as well as users in CONNECTED mode when receiving the FallbackRAR use the CORESET configured for 4-step RACH. Users in CONNECTED mode when receiving the SuccessRAR use the CORESET associated with the USS or CSS used to receive the corresponding PDCCH.</w:t>
      </w:r>
    </w:p>
    <w:p w14:paraId="50A48F36" w14:textId="77777777" w:rsidR="00702F73" w:rsidRPr="0061279B" w:rsidRDefault="00702F73" w:rsidP="00702F73">
      <w:pPr>
        <w:jc w:val="both"/>
        <w:rPr>
          <w:b/>
          <w:lang w:val="en-US" w:eastAsia="zh-CN"/>
        </w:rPr>
      </w:pPr>
      <w:r w:rsidRPr="0061279B">
        <w:rPr>
          <w:b/>
          <w:lang w:val="en-US" w:eastAsia="zh-CN"/>
        </w:rPr>
        <w:t>Observation 7: MsgB can be unicast to a single UE with the CRC of the PDCCH scrambled by the C-RNTI of that UE. MsgB can also be group cast to multiple UEs with the CRC of the PDCCH scrambled by a common RNTI that is monitored by multiple UEs.</w:t>
      </w:r>
    </w:p>
    <w:p w14:paraId="5416E8F3" w14:textId="77777777" w:rsidR="00702F73" w:rsidRPr="0061279B" w:rsidRDefault="00702F73" w:rsidP="00702F73">
      <w:pPr>
        <w:jc w:val="both"/>
        <w:rPr>
          <w:b/>
          <w:bCs/>
          <w:iCs/>
          <w:lang w:val="en-US" w:eastAsia="zh-CN"/>
        </w:rPr>
      </w:pPr>
      <w:r w:rsidRPr="0061279B">
        <w:rPr>
          <w:b/>
          <w:bCs/>
          <w:iCs/>
          <w:lang w:val="en-US" w:eastAsia="zh-CN"/>
        </w:rPr>
        <w:t>Observation 8: When MsgB is unicast to one UE, the regular HARQ procedure is used for sending the HARQ-ACK feedback to the gNB when MsgB is received successfully. The absence of HARQ-ACK at the gNB triggers HARQ retransmissions.</w:t>
      </w:r>
    </w:p>
    <w:p w14:paraId="0DF3A66B" w14:textId="77777777" w:rsidR="00702F73" w:rsidRPr="0061279B" w:rsidRDefault="00702F73" w:rsidP="00702F73">
      <w:pPr>
        <w:jc w:val="both"/>
        <w:rPr>
          <w:b/>
          <w:lang w:val="en-US" w:eastAsia="zh-CN"/>
        </w:rPr>
      </w:pPr>
      <w:r w:rsidRPr="0061279B">
        <w:rPr>
          <w:b/>
          <w:lang w:val="en-US" w:eastAsia="zh-CN"/>
        </w:rPr>
        <w:t>Observation 9: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57441F2D" w14:textId="77777777" w:rsidR="00702F73" w:rsidRPr="0061279B" w:rsidRDefault="00702F73" w:rsidP="00702F73">
      <w:pPr>
        <w:jc w:val="both"/>
        <w:rPr>
          <w:b/>
          <w:lang w:val="en-US" w:eastAsia="zh-CN"/>
        </w:rPr>
      </w:pPr>
      <w:r w:rsidRPr="0061279B">
        <w:rPr>
          <w:b/>
          <w:lang w:val="en-US" w:eastAsia="zh-CN"/>
        </w:rPr>
        <w:t xml:space="preserve">Observation 10: In case of a groupcast MsgB, with HARQ-ACK feedback from UEs successfully decoding MsgB, the gNB can retransmit the entire payload of the previous transmission, or only retransmit the payload of the UEs from </w:t>
      </w:r>
      <w:r w:rsidRPr="0061279B">
        <w:rPr>
          <w:b/>
          <w:lang w:val="en-US" w:eastAsia="zh-CN"/>
        </w:rPr>
        <w:lastRenderedPageBreak/>
        <w:t>whom no HARQ-ACK feedback is received. There is a tradeoff between HARQ combining gain and single transmission coding gain.</w:t>
      </w:r>
    </w:p>
    <w:p w14:paraId="6B6CE60D" w14:textId="77777777" w:rsidR="00702F73" w:rsidRPr="0061279B" w:rsidRDefault="00702F73" w:rsidP="00702F73">
      <w:pPr>
        <w:rPr>
          <w:b/>
          <w:lang w:val="en-US" w:eastAsia="x-none"/>
        </w:rPr>
      </w:pPr>
      <w:r w:rsidRPr="0061279B">
        <w:rPr>
          <w:b/>
          <w:lang w:val="en-US" w:eastAsia="x-none"/>
        </w:rPr>
        <w:t>Proposal 8: Support HARQ combining for MsgB when it is groupcast to multiple UEs.</w:t>
      </w:r>
    </w:p>
    <w:p w14:paraId="4BC25F5B" w14:textId="77777777" w:rsidR="00702F73" w:rsidRPr="0061279B" w:rsidRDefault="00702F73" w:rsidP="00702F73">
      <w:pPr>
        <w:jc w:val="both"/>
        <w:rPr>
          <w:b/>
          <w:bCs/>
          <w:iCs/>
          <w:lang w:val="en-US"/>
        </w:rPr>
      </w:pPr>
      <w:r w:rsidRPr="0061279B">
        <w:rPr>
          <w:b/>
          <w:bCs/>
          <w:iCs/>
          <w:lang w:val="en-US"/>
        </w:rPr>
        <w:t>Proposal 9: The gNB can dynamically switch between retransmission of MsgB using the same payload as the previous MsgB transmission on that HARQ process or using only the payload of the UEs from which no HARQ-ACK is received.</w:t>
      </w:r>
    </w:p>
    <w:p w14:paraId="7AD10FC7" w14:textId="77777777" w:rsidR="00702F73" w:rsidRPr="0061279B" w:rsidRDefault="00702F73" w:rsidP="00702F73">
      <w:pPr>
        <w:jc w:val="both"/>
        <w:rPr>
          <w:b/>
          <w:lang w:val="en-US" w:eastAsia="zh-CN"/>
        </w:rPr>
      </w:pPr>
      <w:r w:rsidRPr="0061279B">
        <w:rPr>
          <w:b/>
          <w:lang w:val="en-US" w:eastAsia="zh-CN"/>
        </w:rPr>
        <w:t>Proposal 10: In 2-step RACH, each UE determines a unique HARQ-ACK resource to feedback the HARQ-ACK status of MsgB.</w:t>
      </w:r>
    </w:p>
    <w:p w14:paraId="415750CF" w14:textId="77777777" w:rsidR="00702F73" w:rsidRPr="0061279B" w:rsidRDefault="00702F73" w:rsidP="00702F73">
      <w:pPr>
        <w:jc w:val="both"/>
        <w:rPr>
          <w:b/>
          <w:lang w:val="en-US" w:eastAsia="zh-CN"/>
        </w:rPr>
      </w:pPr>
      <w:r w:rsidRPr="0061279B">
        <w:rPr>
          <w:b/>
          <w:lang w:val="en-US" w:eastAsia="zh-CN"/>
        </w:rPr>
        <w:t>Proposal 11: Study methods to uniquely determine the PUCCH resource for HARQ-ACK feedback when multiple UEs have contention resolution identities in MsgB.</w:t>
      </w:r>
    </w:p>
    <w:p w14:paraId="4DC3F76E" w14:textId="77777777" w:rsidR="00702F73" w:rsidRPr="006A6A4C" w:rsidRDefault="00702F73" w:rsidP="00702F73">
      <w:pPr>
        <w:spacing w:before="120" w:after="120"/>
        <w:jc w:val="both"/>
        <w:rPr>
          <w:lang w:val="en-US"/>
        </w:rPr>
      </w:pPr>
      <w:r w:rsidRPr="006A6A4C">
        <w:rPr>
          <w:lang w:val="en-US"/>
        </w:rPr>
        <w:t xml:space="preserve">We have the following proposal on the configuration of the 2-step RACH procedure, </w:t>
      </w:r>
    </w:p>
    <w:p w14:paraId="71F815D1" w14:textId="77777777" w:rsidR="00702F73" w:rsidRPr="0061279B" w:rsidRDefault="00702F73" w:rsidP="00702F73">
      <w:pPr>
        <w:jc w:val="both"/>
        <w:rPr>
          <w:b/>
          <w:lang w:val="en-US" w:eastAsia="zh-CN"/>
        </w:rPr>
      </w:pPr>
      <w:r w:rsidRPr="0061279B">
        <w:rPr>
          <w:b/>
          <w:lang w:val="en-US" w:eastAsia="zh-CN"/>
        </w:rPr>
        <w:t>Proposal 12: If the UE determines that the required transmit power of MsgA PUSCH exceeds a configured value, the UE selects the 4-step RACH for random access.</w:t>
      </w:r>
    </w:p>
    <w:p w14:paraId="5569F17B" w14:textId="77777777" w:rsidR="00702F73" w:rsidRPr="0061279B" w:rsidRDefault="00702F73" w:rsidP="00702F73">
      <w:pPr>
        <w:jc w:val="both"/>
        <w:rPr>
          <w:b/>
          <w:lang w:val="en-US" w:eastAsia="zh-CN"/>
        </w:rPr>
      </w:pPr>
      <w:r w:rsidRPr="0061279B">
        <w:rPr>
          <w:b/>
          <w:lang w:val="en-US" w:eastAsia="zh-CN"/>
        </w:rPr>
        <w:t>Proposal 13: MsgA configuration is provided to the UE by System Information.</w:t>
      </w:r>
    </w:p>
    <w:p w14:paraId="5C61CD94" w14:textId="77777777" w:rsidR="00702F73" w:rsidRPr="0061279B" w:rsidRDefault="00702F73" w:rsidP="00702F73">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61279B">
        <w:rPr>
          <w:b/>
          <w:lang w:val="en-US" w:eastAsia="zh-CN"/>
        </w:rPr>
        <w:t xml:space="preserve">Proposal 14: </w:t>
      </w:r>
      <w:r w:rsidRPr="0061279B">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2F189510" w14:textId="77777777" w:rsidR="00702F73" w:rsidRPr="0061279B" w:rsidRDefault="00702F73" w:rsidP="00702F73">
      <w:pPr>
        <w:jc w:val="both"/>
        <w:rPr>
          <w:b/>
          <w:lang w:val="en-US" w:eastAsia="zh-CN"/>
        </w:rPr>
      </w:pPr>
      <w:r w:rsidRPr="0061279B">
        <w:rPr>
          <w:b/>
          <w:lang w:val="en-US" w:eastAsia="zh-CN"/>
        </w:rPr>
        <w:t>Proposal 15: In case of shared ROs for 4-step RACH and 2-step RACH, the preambles used for 2-step RACH are a subset of the contention-free random access preambles that follow the same association rules as the 4-step RACH preambles.</w:t>
      </w:r>
    </w:p>
    <w:p w14:paraId="5D1B48AC" w14:textId="77777777" w:rsidR="00702F73" w:rsidRPr="0061279B" w:rsidRDefault="00702F73" w:rsidP="00702F73">
      <w:pPr>
        <w:jc w:val="both"/>
        <w:rPr>
          <w:b/>
          <w:lang w:val="en-US" w:eastAsia="zh-CN"/>
        </w:rPr>
      </w:pPr>
      <w:r w:rsidRPr="0061279B">
        <w:rPr>
          <w:b/>
          <w:lang w:val="en-US" w:eastAsia="zh-CN"/>
        </w:rPr>
        <w:t xml:space="preserve">Proposal 16: </w:t>
      </w:r>
      <w:r w:rsidRPr="0061279B">
        <w:rPr>
          <w:rFonts w:eastAsiaTheme="minorEastAsia" w:cstheme="minorBidi"/>
          <w:b/>
          <w:kern w:val="2"/>
          <w:sz w:val="21"/>
          <w:szCs w:val="21"/>
          <w:lang w:val="en-US" w:eastAsia="zh-CN"/>
        </w:rPr>
        <w:t>In case of separately configure ROs for 2-step and 4-step RACH, the network configures a 2-step RACH prach-configurationIndex that points to a row in the PRACH configuration tables (Table 6.3.3.2-2/3/4 of TS 38.211) that determines the preamble format and time domain PRACH Occasions.</w:t>
      </w:r>
    </w:p>
    <w:p w14:paraId="7ABFE1B9" w14:textId="77777777" w:rsidR="00702F73" w:rsidRPr="0061279B" w:rsidRDefault="00702F73" w:rsidP="00702F73">
      <w:pPr>
        <w:jc w:val="both"/>
        <w:rPr>
          <w:lang w:val="en-US" w:eastAsia="zh-CN"/>
        </w:rPr>
      </w:pPr>
      <w:r w:rsidRPr="0061279B">
        <w:rPr>
          <w:b/>
          <w:lang w:val="en-US" w:eastAsia="zh-CN"/>
        </w:rPr>
        <w:t>Proposal 17: In case of shared ROs for 4-step RACH and 2-step RACH, all ROs allocated to 4-step RACH are shared with 2-step RACH.</w:t>
      </w:r>
    </w:p>
    <w:p w14:paraId="2E435DFC" w14:textId="77777777" w:rsidR="00702F73" w:rsidRPr="0061279B" w:rsidRDefault="00702F73" w:rsidP="00702F73">
      <w:pPr>
        <w:jc w:val="both"/>
        <w:rPr>
          <w:b/>
          <w:lang w:val="en-US" w:eastAsia="zh-CN"/>
        </w:rPr>
      </w:pPr>
      <w:r w:rsidRPr="0061279B">
        <w:rPr>
          <w:b/>
          <w:lang w:val="en-US" w:eastAsia="zh-CN"/>
        </w:rPr>
        <w:t xml:space="preserve">Proposal 18: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r w:rsidRPr="0061279B">
        <w:rPr>
          <w:b/>
          <w:lang w:val="en-US" w:eastAsia="zh-CN"/>
        </w:rPr>
        <w:t>msg1-FrequencyStart and msg1-FDM</w:t>
      </w:r>
      <w:r w:rsidRPr="0061279B">
        <w:rPr>
          <w:rFonts w:eastAsiaTheme="minorEastAsia" w:cstheme="minorBidi"/>
          <w:b/>
          <w:kern w:val="2"/>
          <w:sz w:val="21"/>
          <w:szCs w:val="21"/>
          <w:lang w:val="en-US" w:eastAsia="zh-CN"/>
        </w:rPr>
        <w:t xml:space="preserve"> that determines the frequency domain resources of the 2-step RACH ROs.</w:t>
      </w:r>
      <w:r w:rsidRPr="0061279B">
        <w:t xml:space="preserve"> </w:t>
      </w:r>
      <w:r w:rsidRPr="0061279B">
        <w:rPr>
          <w:rFonts w:eastAsiaTheme="minorEastAsia" w:cstheme="minorBidi"/>
          <w:b/>
          <w:kern w:val="2"/>
          <w:sz w:val="21"/>
          <w:szCs w:val="21"/>
          <w:lang w:val="en-US" w:eastAsia="zh-CN"/>
        </w:rPr>
        <w:t>If one or both parameters are not configured for 2-step RACH, the network uses the corresponding 4-step RACH parameter to configure 2-step RACH ROs.</w:t>
      </w:r>
    </w:p>
    <w:p w14:paraId="6979560D"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r>
        <w:rPr>
          <w:lang w:val="en-US"/>
        </w:rPr>
        <w:t>power control</w:t>
      </w:r>
      <w:r w:rsidRPr="006A6A4C">
        <w:rPr>
          <w:lang w:val="en-US"/>
        </w:rPr>
        <w:t xml:space="preserve"> of the 2-step RACH procedure, </w:t>
      </w:r>
    </w:p>
    <w:p w14:paraId="6EE711D4" w14:textId="77777777" w:rsidR="00702F73" w:rsidRPr="0061279B" w:rsidRDefault="00702F73" w:rsidP="00702F73">
      <w:pPr>
        <w:jc w:val="both"/>
        <w:rPr>
          <w:b/>
          <w:lang w:val="en-US"/>
        </w:rPr>
      </w:pPr>
      <w:r w:rsidRPr="0061279B">
        <w:rPr>
          <w:b/>
          <w:lang w:val="en-US"/>
        </w:rPr>
        <w:t>Proposal 19: Correct typo in last meetings agreement</w:t>
      </w:r>
    </w:p>
    <w:p w14:paraId="31A3DB71" w14:textId="77777777" w:rsidR="00702F73" w:rsidRPr="009D5BEA" w:rsidRDefault="006E2D1E" w:rsidP="00702F73">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76264767" w14:textId="77777777" w:rsidR="00702F73" w:rsidRPr="0061279B" w:rsidRDefault="00702F73" w:rsidP="00702F73">
      <w:pPr>
        <w:jc w:val="both"/>
        <w:rPr>
          <w:b/>
          <w:lang w:val="en-US"/>
        </w:rPr>
      </w:pPr>
      <w:r w:rsidRPr="0061279B">
        <w:rPr>
          <w:b/>
          <w:lang w:val="en-US"/>
        </w:rPr>
        <w:t>Proposal 20: When the 2-step and 4-step RACH share the same PRACH resource (RO), then the 2-step and 4-step RACH should have the same PRACH received target power.</w:t>
      </w:r>
    </w:p>
    <w:p w14:paraId="358E33F4" w14:textId="77777777" w:rsidR="00702F73" w:rsidRPr="0061279B" w:rsidRDefault="00702F73" w:rsidP="00702F73">
      <w:pPr>
        <w:jc w:val="both"/>
        <w:rPr>
          <w:b/>
          <w:lang w:val="en-US"/>
        </w:rPr>
      </w:pPr>
      <w:r w:rsidRPr="0061279B">
        <w:rPr>
          <w:b/>
          <w:lang w:val="en-US"/>
        </w:rPr>
        <w:t>Proposal 21: When the 2-step and 4-step RACH have separate PRACH resources (RO), then the PRACH received target power should be possible to be configured separately for 2-step and 4-step RACH.</w:t>
      </w:r>
    </w:p>
    <w:p w14:paraId="2B6BE318" w14:textId="77777777" w:rsidR="00702F73" w:rsidRPr="0061279B" w:rsidRDefault="00702F73" w:rsidP="00702F73">
      <w:pPr>
        <w:jc w:val="both"/>
        <w:rPr>
          <w:b/>
          <w:bCs/>
          <w:lang w:val="en-US"/>
        </w:rPr>
      </w:pPr>
      <w:r w:rsidRPr="0061279B">
        <w:rPr>
          <w:b/>
          <w:bCs/>
          <w:lang w:val="en-US"/>
        </w:rPr>
        <w:t xml:space="preserve">Proposal 22: In case new transport formats are defined for MsgA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64F3E62F" w14:textId="77777777" w:rsidR="00702F73" w:rsidRPr="0061279B" w:rsidRDefault="00702F73" w:rsidP="00702F73">
      <w:pPr>
        <w:jc w:val="both"/>
        <w:rPr>
          <w:b/>
        </w:rPr>
      </w:pPr>
      <w:r w:rsidRPr="0061279B">
        <w:rPr>
          <w:b/>
        </w:rPr>
        <w:t>Observation 11: The use of fractional pathloss compensation in the MsgA PUSCH can lead to additional 2-step retransmissions with increasing transmission power, which in turn leads to higher network interference.</w:t>
      </w:r>
    </w:p>
    <w:p w14:paraId="7BD28A70" w14:textId="77777777" w:rsidR="00702F73" w:rsidRPr="0061279B" w:rsidRDefault="00702F73" w:rsidP="00702F73">
      <w:pPr>
        <w:jc w:val="both"/>
        <w:rPr>
          <w:b/>
          <w:lang w:val="en-US"/>
        </w:rPr>
      </w:pPr>
      <w:r w:rsidRPr="0061279B">
        <w:rPr>
          <w:b/>
          <w:lang w:val="en-US"/>
        </w:rPr>
        <w:lastRenderedPageBreak/>
        <w:t xml:space="preserve">Observation 12: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5715E412" w14:textId="77777777" w:rsidR="00702F73" w:rsidRPr="0061279B" w:rsidRDefault="00702F73" w:rsidP="00702F73">
      <w:pPr>
        <w:jc w:val="both"/>
        <w:rPr>
          <w:b/>
        </w:rPr>
      </w:pPr>
      <w:r w:rsidRPr="0061279B">
        <w:rPr>
          <w:b/>
        </w:rPr>
        <w:t>Observation 13: When the UE is in RRC IDLE, the used pathloss compensation (alpha) in the MsgA PUSCH power control should be cell specific.</w:t>
      </w:r>
    </w:p>
    <w:p w14:paraId="7DDB6A44" w14:textId="77777777" w:rsidR="00702F73" w:rsidRPr="0061279B" w:rsidRDefault="00702F73" w:rsidP="00702F73">
      <w:pPr>
        <w:jc w:val="both"/>
        <w:rPr>
          <w:b/>
          <w:bCs/>
          <w:lang w:val="en-US"/>
        </w:rPr>
      </w:pPr>
      <w:r w:rsidRPr="0061279B">
        <w:rPr>
          <w:b/>
        </w:rPr>
        <w:t>Proposal 23: In 2-step RACH release 16 cell specific pathloss compensation can be configured and this can be applied to all RRC states if no UE specific pathloss compensation parameter is configured.</w:t>
      </w:r>
    </w:p>
    <w:p w14:paraId="6588A9D6" w14:textId="77777777" w:rsidR="00702F73" w:rsidRPr="0061279B" w:rsidRDefault="00702F73" w:rsidP="00702F73">
      <w:pPr>
        <w:jc w:val="both"/>
        <w:rPr>
          <w:b/>
          <w:lang w:val="en-US"/>
        </w:rPr>
      </w:pPr>
      <w:r w:rsidRPr="0061279B">
        <w:rPr>
          <w:b/>
          <w:lang w:val="en-US"/>
        </w:rPr>
        <w:t>Proposal 24: The power ramping step and counter should be the same for the MsgA PRACH and PUSCH.</w:t>
      </w:r>
    </w:p>
    <w:p w14:paraId="46E86FC0" w14:textId="77777777" w:rsidR="00702F73" w:rsidRPr="0061279B" w:rsidRDefault="00702F73" w:rsidP="00702F73">
      <w:pPr>
        <w:jc w:val="both"/>
        <w:rPr>
          <w:b/>
          <w:bCs/>
          <w:lang w:val="en-US"/>
        </w:rPr>
      </w:pPr>
      <w:r w:rsidRPr="0061279B">
        <w:rPr>
          <w:b/>
          <w:bCs/>
          <w:lang w:val="en-US"/>
        </w:rPr>
        <w:t xml:space="preserve">Proposal 25: If in the </w:t>
      </w:r>
      <m:oMath>
        <m:r>
          <m:rPr>
            <m:sty m:val="b"/>
          </m:rPr>
          <w:rPr>
            <w:rFonts w:ascii="Cambria Math" w:hAnsi="Cambria Math"/>
            <w:lang w:val="en-US"/>
          </w:rPr>
          <m:t>i-1</m:t>
        </m:r>
      </m:oMath>
      <w:r w:rsidRPr="0061279B">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61279B">
        <w:rPr>
          <w:b/>
          <w:bCs/>
          <w:lang w:val="en-US"/>
        </w:rPr>
        <w:t xml:space="preserve"> and keeps the same power offset between the MsgA preamble and MsgA data part if the preamble is retransmitted with the same spatial filter (beam).</w:t>
      </w:r>
    </w:p>
    <w:p w14:paraId="5E140000" w14:textId="77777777" w:rsidR="00702F73" w:rsidRPr="002D2284" w:rsidRDefault="00702F73" w:rsidP="00702F73">
      <w:pPr>
        <w:jc w:val="both"/>
        <w:rPr>
          <w:b/>
          <w:i/>
          <w:lang w:val="en-US"/>
        </w:rPr>
      </w:pPr>
      <w:r w:rsidRPr="0061279B">
        <w:rPr>
          <w:b/>
          <w:lang w:val="en-US"/>
        </w:rPr>
        <w:t xml:space="preserve">Proposal 26: The UE 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61279B">
        <w:rPr>
          <w:b/>
          <w:bCs/>
          <w:lang w:val="en-US"/>
        </w:rPr>
        <w:t xml:space="preserve"> power ramping or retransmission attempts, or if the MsgA PUSCH power of the retransmission exceeds a configured value. The UE is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Pr="0061279B">
        <w:rPr>
          <w:b/>
          <w:lang w:val="en-US"/>
        </w:rPr>
        <w:t xml:space="preserve"> 4-step power ramping attempts, with the following condition</w:t>
      </w:r>
      <w:r w:rsidRPr="002D2284">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2D2284">
        <w:rPr>
          <w:b/>
          <w:bCs/>
          <w:i/>
          <w:lang w:val="en-US"/>
        </w:rPr>
        <w:t>.</w:t>
      </w:r>
    </w:p>
    <w:p w14:paraId="4050E561" w14:textId="77777777" w:rsidR="00702F73" w:rsidRPr="0061279B" w:rsidRDefault="00702F73" w:rsidP="00702F73">
      <w:pPr>
        <w:jc w:val="both"/>
        <w:rPr>
          <w:b/>
        </w:rPr>
      </w:pPr>
      <w:r w:rsidRPr="0061279B">
        <w:rPr>
          <w:b/>
        </w:rPr>
        <w:t>Proposal 27: The power ramping step value of the fallback 4-step depends on which PRACH resources the 4-step fallback takes place:</w:t>
      </w:r>
    </w:p>
    <w:p w14:paraId="7A7C8ADC" w14:textId="77777777" w:rsidR="00702F73" w:rsidRPr="0061279B" w:rsidRDefault="00702F73" w:rsidP="00D0441E">
      <w:pPr>
        <w:pStyle w:val="ListParagraph"/>
        <w:numPr>
          <w:ilvl w:val="0"/>
          <w:numId w:val="21"/>
        </w:numPr>
        <w:jc w:val="both"/>
        <w:rPr>
          <w:b/>
        </w:rPr>
      </w:pPr>
      <w:r w:rsidRPr="0061279B">
        <w:rPr>
          <w:b/>
        </w:rPr>
        <w:t>Shared 2-step and 4-step fallback PRACH resources – The 2-step and 4-step fallback power ramping step should be the same;</w:t>
      </w:r>
    </w:p>
    <w:p w14:paraId="16E804D9" w14:textId="77777777" w:rsidR="00702F73" w:rsidRPr="0061279B" w:rsidRDefault="00702F73" w:rsidP="00D0441E">
      <w:pPr>
        <w:pStyle w:val="ListParagraph"/>
        <w:numPr>
          <w:ilvl w:val="0"/>
          <w:numId w:val="21"/>
        </w:numPr>
        <w:jc w:val="both"/>
        <w:rPr>
          <w:b/>
        </w:rPr>
      </w:pPr>
      <w:r w:rsidRPr="0061279B">
        <w:rPr>
          <w:b/>
        </w:rPr>
        <w:t>Shared 4-step and 4-step fallback resources – The 4-step fallback and normal 4-step power ramping step should be the same;</w:t>
      </w:r>
    </w:p>
    <w:p w14:paraId="5E0EB419" w14:textId="77777777" w:rsidR="00702F73" w:rsidRPr="0061279B" w:rsidRDefault="00702F73" w:rsidP="00D0441E">
      <w:pPr>
        <w:pStyle w:val="ListParagraph"/>
        <w:numPr>
          <w:ilvl w:val="0"/>
          <w:numId w:val="21"/>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752016EB" w14:textId="77777777" w:rsidR="00702F73" w:rsidRPr="0061279B" w:rsidRDefault="00702F73" w:rsidP="00702F73">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6B1C2E87" w14:textId="77777777" w:rsidR="00702F73" w:rsidRPr="0061279B" w:rsidRDefault="00702F73" w:rsidP="00702F73">
      <w:pPr>
        <w:spacing w:before="240"/>
        <w:jc w:val="both"/>
        <w:rPr>
          <w:b/>
          <w:bCs/>
          <w:lang w:val="en-US"/>
        </w:rPr>
      </w:pPr>
      <w:r w:rsidRPr="0061279B">
        <w:rPr>
          <w:b/>
          <w:bCs/>
          <w:lang w:val="en-U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3331E64F" w14:textId="77777777" w:rsidR="00702F73" w:rsidRPr="0061279B" w:rsidRDefault="00702F73" w:rsidP="00702F73">
      <w:pPr>
        <w:spacing w:before="240"/>
        <w:jc w:val="both"/>
        <w:rPr>
          <w:b/>
          <w:lang w:val="en-US"/>
        </w:rPr>
      </w:pPr>
      <w:r w:rsidRPr="0061279B">
        <w:rPr>
          <w:b/>
          <w:lang w:val="en-US"/>
        </w:rPr>
        <w:t>Proposal 30: The UE should be allowed to transmit the same payload for MsgA PUSCH across different retransmission attempts within the same power ramping session.</w:t>
      </w:r>
    </w:p>
    <w:p w14:paraId="1C5D2284" w14:textId="77777777" w:rsidR="00702F73" w:rsidRPr="0061279B" w:rsidRDefault="00702F73" w:rsidP="00702F73">
      <w:pPr>
        <w:spacing w:before="240"/>
        <w:jc w:val="both"/>
        <w:rPr>
          <w:b/>
          <w:lang w:val="en-US"/>
        </w:rPr>
      </w:pPr>
      <w:r w:rsidRPr="0061279B">
        <w:rPr>
          <w:b/>
          <w:lang w:val="en-US"/>
        </w:rPr>
        <w:t>Proposal 31: RAN 2 should comment on the possibility of the UE being able to change the MsgA PUSCH payload across retransmissions, in order to enable the transmission of updated time sensitive information.</w:t>
      </w:r>
    </w:p>
    <w:p w14:paraId="3C01F62C"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beam management of the 2-step RACH procedure, </w:t>
      </w:r>
    </w:p>
    <w:p w14:paraId="324DD61E" w14:textId="77777777" w:rsidR="00702F73" w:rsidRPr="0061279B" w:rsidRDefault="00702F73" w:rsidP="00702F73">
      <w:pPr>
        <w:jc w:val="both"/>
        <w:rPr>
          <w:b/>
          <w:lang w:val="en-US"/>
        </w:rPr>
      </w:pPr>
      <w:r w:rsidRPr="0061279B">
        <w:rPr>
          <w:b/>
          <w:lang w:val="en-US"/>
        </w:rPr>
        <w:t>Observation 14: The data part of MsgA has less coverage than the preamble part of MsgA. Data part of MsgA suffers a higher collision rate than the preambles of MsgA.</w:t>
      </w:r>
    </w:p>
    <w:p w14:paraId="6F1C1875" w14:textId="77777777" w:rsidR="00702F73" w:rsidRPr="0061279B" w:rsidRDefault="00702F73" w:rsidP="00702F73">
      <w:pPr>
        <w:jc w:val="both"/>
        <w:rPr>
          <w:b/>
          <w:bCs/>
          <w:lang w:val="en-US"/>
        </w:rPr>
      </w:pPr>
      <w:r w:rsidRPr="0061279B">
        <w:rPr>
          <w:b/>
          <w:bCs/>
          <w:lang w:val="en-US"/>
        </w:rPr>
        <w:t>Observation 15: Using narrow beams can improve coverage and reduce the probability of collision at the expense of higher system overhead.</w:t>
      </w:r>
    </w:p>
    <w:p w14:paraId="23E33F5C" w14:textId="77777777" w:rsidR="00702F73" w:rsidRPr="0061279B" w:rsidRDefault="00702F73" w:rsidP="00702F73">
      <w:pPr>
        <w:jc w:val="both"/>
        <w:rPr>
          <w:b/>
          <w:lang w:val="en-US"/>
        </w:rPr>
      </w:pPr>
      <w:r w:rsidRPr="0061279B">
        <w:rPr>
          <w:b/>
          <w:lang w:val="en-US"/>
        </w:rPr>
        <w:t>Proposal 32: 2-Step RACH supports beam refinement when receiving the data part of MsgA.</w:t>
      </w:r>
    </w:p>
    <w:p w14:paraId="600273D4" w14:textId="77777777" w:rsidR="00702F73" w:rsidRPr="0061279B" w:rsidRDefault="00702F73" w:rsidP="00702F73">
      <w:pPr>
        <w:jc w:val="both"/>
        <w:rPr>
          <w:b/>
          <w:lang w:val="en-US"/>
        </w:rPr>
      </w:pPr>
      <w:r w:rsidRPr="0061279B">
        <w:rPr>
          <w:b/>
          <w:lang w:val="en-US"/>
        </w:rPr>
        <w:t>Proposal 33: For 2-step RACH, and for UEs in RRC CONNECTED state, the network configures CSI-RS resources that are QCL Type-D with the corresponding SS/PBCH blocks. Each preamble associated with a SS/PBCH Block indicates a CSI-RS resource QCLed with that SS/PBCH Block.</w:t>
      </w:r>
    </w:p>
    <w:p w14:paraId="592269D3" w14:textId="77777777" w:rsidR="00702F73" w:rsidRPr="0061279B" w:rsidRDefault="00702F73" w:rsidP="00702F73">
      <w:pPr>
        <w:rPr>
          <w:b/>
          <w:lang w:val="en-US" w:eastAsia="x-none"/>
        </w:rPr>
      </w:pPr>
      <w:r w:rsidRPr="0061279B">
        <w:rPr>
          <w:b/>
          <w:lang w:val="en-US" w:eastAsia="x-none"/>
        </w:rPr>
        <w:t>Observation 16: MsgA PUSCH provides an opportunity for UL beam refinement for UEs, in all RRC states, attempting the 2-step RACH.</w:t>
      </w:r>
    </w:p>
    <w:p w14:paraId="1842AD61" w14:textId="77777777" w:rsidR="00702F73" w:rsidRPr="0061279B" w:rsidRDefault="00702F73" w:rsidP="00702F73">
      <w:pPr>
        <w:rPr>
          <w:b/>
          <w:lang w:val="en-US" w:eastAsia="x-none"/>
        </w:rPr>
      </w:pPr>
      <w:r w:rsidRPr="0061279B">
        <w:rPr>
          <w:b/>
          <w:lang w:val="en-US" w:eastAsia="x-none"/>
        </w:rPr>
        <w:lastRenderedPageBreak/>
        <w:t>Observation 17: MsgA PUSCH can have the same or different multiple DMRS ports configured, each transmitted with a different QCL.</w:t>
      </w:r>
    </w:p>
    <w:p w14:paraId="51022107" w14:textId="77777777" w:rsidR="00702F73" w:rsidRPr="0061279B" w:rsidRDefault="00702F73" w:rsidP="00702F73">
      <w:pPr>
        <w:rPr>
          <w:b/>
          <w:lang w:val="en-US" w:eastAsia="x-none"/>
        </w:rPr>
      </w:pPr>
      <w:r w:rsidRPr="0061279B">
        <w:rPr>
          <w:b/>
          <w:lang w:val="en-US" w:eastAsia="x-none"/>
        </w:rPr>
        <w:t>Proposal 34: Introduce multiple beam formed reference symbols for the refining beam management operation in the UL.</w:t>
      </w:r>
    </w:p>
    <w:p w14:paraId="59B9EB9F" w14:textId="77777777" w:rsidR="00702F73" w:rsidRPr="0061279B" w:rsidRDefault="00702F73" w:rsidP="00702F73">
      <w:pPr>
        <w:spacing w:before="240"/>
        <w:jc w:val="both"/>
        <w:rPr>
          <w:b/>
          <w:lang w:val="en-US"/>
        </w:rPr>
      </w:pPr>
      <w:r w:rsidRPr="0061279B">
        <w:rPr>
          <w:b/>
          <w:lang w:val="en-US"/>
        </w:rPr>
        <w:t>Proposal 35: As the UL beam refinement is out of scope of the current 2-step WID, then the MsgA PRACH and MsgA PUSCH should use the same TX spatial filter.</w:t>
      </w:r>
    </w:p>
    <w:p w14:paraId="4C912A0C" w14:textId="77777777" w:rsidR="00702F73" w:rsidRPr="0061279B" w:rsidRDefault="00702F73" w:rsidP="00702F73">
      <w:pPr>
        <w:spacing w:before="240"/>
        <w:jc w:val="both"/>
        <w:rPr>
          <w:b/>
          <w:bCs/>
          <w:lang w:val="en-US"/>
        </w:rPr>
      </w:pPr>
      <w:r w:rsidRPr="0061279B">
        <w:rPr>
          <w:b/>
          <w:bCs/>
          <w:lang w:val="en-US"/>
        </w:rPr>
        <w:t>Proposal 36: The use of different spatial filters for MsgA PRACH and PUSCH should be left for further enhancements of 2-step RACH. The release 16 of 2-step RACH should be done such that it is forward compatible with the use of different spatial filters.</w:t>
      </w:r>
    </w:p>
    <w:p w14:paraId="7806EECA" w14:textId="77777777" w:rsidR="00702F73" w:rsidRDefault="00702F73" w:rsidP="00702F73">
      <w:pPr>
        <w:spacing w:before="120" w:after="120"/>
        <w:jc w:val="both"/>
        <w:rPr>
          <w:lang w:val="en-US"/>
        </w:rPr>
      </w:pPr>
      <w:r w:rsidRPr="006A6A4C">
        <w:rPr>
          <w:lang w:val="en-US"/>
        </w:rPr>
        <w:t>We have the following proposal on the fall back to 4-step RACH</w:t>
      </w:r>
      <w:r>
        <w:rPr>
          <w:lang w:val="en-US"/>
        </w:rPr>
        <w:t>:</w:t>
      </w:r>
      <w:r w:rsidRPr="006A6A4C">
        <w:rPr>
          <w:lang w:val="en-US"/>
        </w:rPr>
        <w:t xml:space="preserve"> </w:t>
      </w:r>
    </w:p>
    <w:p w14:paraId="3D03B2D2" w14:textId="77777777" w:rsidR="00702F73" w:rsidRPr="0061279B" w:rsidRDefault="00702F73" w:rsidP="00702F73">
      <w:pPr>
        <w:jc w:val="both"/>
        <w:rPr>
          <w:b/>
          <w:lang w:val="en-US" w:eastAsia="zh-CN"/>
        </w:rPr>
      </w:pPr>
      <w:r w:rsidRPr="0061279B">
        <w:rPr>
          <w:b/>
          <w:lang w:val="en-US" w:eastAsia="zh-CN"/>
        </w:rPr>
        <w:t>Proposal 37: If the UE determines that the required transmit power of MsgA PUSCH retransmission exceeds a configured value, the UE falls back to 4-step RACH for random access.</w:t>
      </w:r>
    </w:p>
    <w:p w14:paraId="056AD0B9" w14:textId="77777777" w:rsidR="00D00EC2" w:rsidRPr="009C0879" w:rsidRDefault="00D00EC2" w:rsidP="009C0879">
      <w:pPr>
        <w:rPr>
          <w:b/>
        </w:rPr>
      </w:pPr>
    </w:p>
    <w:p w14:paraId="30F3A5BB" w14:textId="2748BDE7" w:rsidR="00465AB6" w:rsidRDefault="00465AB6" w:rsidP="00E2171C">
      <w:pPr>
        <w:pStyle w:val="Heading2"/>
        <w:rPr>
          <w:lang w:val="en-US"/>
        </w:rPr>
      </w:pPr>
      <w:r w:rsidRPr="00465AB6">
        <w:rPr>
          <w:lang w:val="en-US"/>
        </w:rPr>
        <w:t>Proposals and Observations from</w:t>
      </w:r>
      <w:r w:rsidR="00A55A41">
        <w:rPr>
          <w:lang w:val="en-US"/>
        </w:rPr>
        <w:t xml:space="preserve"> </w:t>
      </w:r>
      <w:r w:rsidR="00A55A41">
        <w:rPr>
          <w:lang w:val="en-US"/>
        </w:rPr>
        <w:fldChar w:fldCharType="begin"/>
      </w:r>
      <w:r w:rsidR="00A55A41">
        <w:rPr>
          <w:lang w:val="en-US"/>
        </w:rPr>
        <w:instrText xml:space="preserve"> REF _Ref16866403 \r \h </w:instrText>
      </w:r>
      <w:r w:rsidR="00A55A41">
        <w:rPr>
          <w:lang w:val="en-US"/>
        </w:rPr>
      </w:r>
      <w:r w:rsidR="00A55A41">
        <w:rPr>
          <w:lang w:val="en-US"/>
        </w:rPr>
        <w:fldChar w:fldCharType="separate"/>
      </w:r>
      <w:r w:rsidR="00E633D4">
        <w:rPr>
          <w:lang w:val="en-US"/>
        </w:rPr>
        <w:t>[8]</w:t>
      </w:r>
      <w:r w:rsidR="00A55A41">
        <w:rPr>
          <w:lang w:val="en-US"/>
        </w:rPr>
        <w:fldChar w:fldCharType="end"/>
      </w:r>
    </w:p>
    <w:p w14:paraId="1ED7EA20" w14:textId="77777777" w:rsidR="00A55A41" w:rsidRPr="0003133C" w:rsidRDefault="00A55A41" w:rsidP="00A55A41">
      <w:pPr>
        <w:spacing w:before="100" w:beforeAutospacing="1" w:after="100" w:afterAutospacing="1" w:line="288" w:lineRule="auto"/>
        <w:jc w:val="both"/>
        <w:rPr>
          <w:b/>
          <w:bCs/>
          <w:i/>
          <w:lang w:val="en-US" w:eastAsia="zh-CN"/>
        </w:rPr>
      </w:pPr>
      <w:r w:rsidRPr="0003133C">
        <w:rPr>
          <w:rFonts w:hint="eastAsia"/>
          <w:b/>
          <w:bCs/>
          <w:i/>
          <w:lang w:val="en-US" w:eastAsia="zh-CN"/>
        </w:rPr>
        <w:t xml:space="preserve">Proposal 1: </w:t>
      </w:r>
      <w:r>
        <w:rPr>
          <w:rFonts w:hint="eastAsia"/>
          <w:b/>
          <w:bCs/>
          <w:i/>
          <w:lang w:val="en-US" w:eastAsia="zh-CN"/>
        </w:rPr>
        <w:t xml:space="preserve">a RSRP_threshold of SSB is provided to </w:t>
      </w:r>
      <w:r w:rsidRPr="0003133C">
        <w:rPr>
          <w:rFonts w:hint="eastAsia"/>
          <w:b/>
          <w:bCs/>
          <w:i/>
          <w:lang w:val="en-US" w:eastAsia="zh-CN"/>
        </w:rPr>
        <w:t xml:space="preserve">UE </w:t>
      </w:r>
      <w:r>
        <w:rPr>
          <w:rFonts w:hint="eastAsia"/>
          <w:b/>
          <w:bCs/>
          <w:i/>
          <w:lang w:val="en-US" w:eastAsia="zh-CN"/>
        </w:rPr>
        <w:t xml:space="preserve">to select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p>
    <w:p w14:paraId="5C3D81EC" w14:textId="77777777" w:rsidR="00A55A41" w:rsidRPr="00495EB2" w:rsidRDefault="00A55A41" w:rsidP="00A55A41">
      <w:pPr>
        <w:spacing w:before="100" w:beforeAutospacing="1" w:after="100" w:afterAutospacing="1" w:line="288" w:lineRule="auto"/>
        <w:jc w:val="both"/>
        <w:rPr>
          <w:b/>
          <w:bCs/>
          <w:i/>
          <w:lang w:val="en-US" w:eastAsia="zh-CN"/>
        </w:rPr>
      </w:pPr>
      <w:r w:rsidRPr="00495EB2">
        <w:rPr>
          <w:rFonts w:hint="eastAsia"/>
          <w:b/>
          <w:bCs/>
          <w:i/>
          <w:lang w:val="en-US" w:eastAsia="zh-CN"/>
        </w:rPr>
        <w:t xml:space="preserve">Proposal 2: </w:t>
      </w:r>
      <w:r w:rsidRPr="00495EB2">
        <w:rPr>
          <w:b/>
          <w:bCs/>
          <w:i/>
          <w:lang w:val="en-US" w:eastAsia="zh-CN"/>
        </w:rPr>
        <w:t>the granularity of the TA command</w:t>
      </w:r>
      <w:r w:rsidRPr="00495EB2">
        <w:rPr>
          <w:rFonts w:hint="eastAsia"/>
          <w:b/>
          <w:bCs/>
          <w:i/>
          <w:lang w:val="en-US" w:eastAsia="zh-CN"/>
        </w:rPr>
        <w:t xml:space="preserve"> in msgB is determined by the same table for </w:t>
      </w:r>
      <w:r w:rsidRPr="00495EB2">
        <w:rPr>
          <w:b/>
          <w:bCs/>
          <w:i/>
          <w:lang w:val="en-US" w:eastAsia="zh-CN"/>
        </w:rPr>
        <w:t>the granularity of the TA command</w:t>
      </w:r>
      <w:r w:rsidRPr="00495EB2">
        <w:rPr>
          <w:rFonts w:hint="eastAsia"/>
          <w:b/>
          <w:bCs/>
          <w:i/>
          <w:lang w:val="en-US" w:eastAsia="zh-CN"/>
        </w:rPr>
        <w:t xml:space="preserve"> in </w:t>
      </w:r>
      <w:r>
        <w:rPr>
          <w:rFonts w:hint="eastAsia"/>
          <w:b/>
          <w:bCs/>
          <w:i/>
          <w:lang w:val="en-US" w:eastAsia="zh-CN"/>
        </w:rPr>
        <w:t xml:space="preserve">4step RACH </w:t>
      </w:r>
      <w:r w:rsidRPr="00495EB2">
        <w:rPr>
          <w:rFonts w:hint="eastAsia"/>
          <w:b/>
          <w:bCs/>
          <w:i/>
          <w:lang w:val="en-US" w:eastAsia="zh-CN"/>
        </w:rPr>
        <w:t>RAR with the s</w:t>
      </w:r>
      <w:r w:rsidRPr="00495EB2">
        <w:rPr>
          <w:b/>
          <w:bCs/>
          <w:i/>
          <w:lang w:val="en-US" w:eastAsia="zh-CN"/>
        </w:rPr>
        <w:t xml:space="preserve">ubcarrier </w:t>
      </w:r>
      <w:r w:rsidRPr="00495EB2">
        <w:rPr>
          <w:rFonts w:hint="eastAsia"/>
          <w:b/>
          <w:bCs/>
          <w:i/>
          <w:lang w:val="en-US" w:eastAsia="zh-CN"/>
        </w:rPr>
        <w:t>s</w:t>
      </w:r>
      <w:r w:rsidRPr="00495EB2">
        <w:rPr>
          <w:b/>
          <w:bCs/>
          <w:i/>
          <w:lang w:val="en-US" w:eastAsia="zh-CN"/>
        </w:rPr>
        <w:t>pacing (kHz)</w:t>
      </w:r>
      <w:r w:rsidRPr="00495EB2">
        <w:rPr>
          <w:rFonts w:hint="eastAsia"/>
          <w:b/>
          <w:bCs/>
          <w:i/>
          <w:lang w:val="en-US" w:eastAsia="zh-CN"/>
        </w:rPr>
        <w:t xml:space="preserve"> value is based on the UL BWP SCS.</w:t>
      </w:r>
    </w:p>
    <w:p w14:paraId="3EAE32B2"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3: </w:t>
      </w:r>
      <w:r w:rsidRPr="00495EB2">
        <w:rPr>
          <w:b/>
          <w:bCs/>
          <w:i/>
          <w:lang w:val="en-US" w:eastAsia="zh-CN"/>
        </w:rPr>
        <w:t>The corresponding power control parameter of 2-step RACH preamble follows that of 4-step RACH preamble.</w:t>
      </w:r>
    </w:p>
    <w:p w14:paraId="3BDBA916" w14:textId="77777777" w:rsidR="00A55A41" w:rsidRDefault="00A55A41" w:rsidP="00A55A41">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 xml:space="preserve">roposal </w:t>
      </w:r>
      <w:r>
        <w:rPr>
          <w:rFonts w:hint="eastAsia"/>
          <w:b/>
          <w:bCs/>
          <w:i/>
          <w:lang w:val="en-US" w:eastAsia="zh-CN"/>
        </w:rPr>
        <w:t>4</w:t>
      </w:r>
      <w:r w:rsidRPr="00495EB2">
        <w:rPr>
          <w:rFonts w:hint="eastAsia"/>
          <w:b/>
          <w:bCs/>
          <w:i/>
          <w:lang w:val="en-US" w:eastAsia="zh-CN"/>
        </w:rPr>
        <w:t xml:space="preserve">: The </w:t>
      </w:r>
      <w:r w:rsidRPr="00495EB2">
        <w:rPr>
          <w:b/>
          <w:bCs/>
          <w:i/>
          <w:lang w:val="en-US" w:eastAsia="zh-CN"/>
        </w:rPr>
        <w:sym w:font="Symbol" w:char="F044"/>
      </w:r>
      <w:r w:rsidRPr="00495EB2">
        <w:rPr>
          <w:b/>
          <w:bCs/>
          <w:i/>
          <w:iCs/>
          <w:lang w:val="en-US" w:eastAsia="zh-CN"/>
        </w:rPr>
        <w:t>PREAMBLE</w:t>
      </w:r>
      <w:r w:rsidRPr="00495EB2">
        <w:rPr>
          <w:b/>
          <w:bCs/>
          <w:i/>
          <w:lang w:val="en-US" w:eastAsia="zh-CN"/>
        </w:rPr>
        <w:t xml:space="preserve">_ </w:t>
      </w:r>
      <w:r w:rsidRPr="00495EB2">
        <w:rPr>
          <w:b/>
          <w:bCs/>
          <w:i/>
          <w:iCs/>
          <w:lang w:val="en-US" w:eastAsia="zh-CN"/>
        </w:rPr>
        <w:t>Msg</w:t>
      </w:r>
      <w:r w:rsidRPr="00495EB2">
        <w:rPr>
          <w:b/>
          <w:bCs/>
          <w:i/>
          <w:lang w:val="en-US" w:eastAsia="zh-CN"/>
        </w:rPr>
        <w:t>3</w:t>
      </w:r>
      <w:r w:rsidRPr="00495EB2">
        <w:rPr>
          <w:rFonts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hAnsi="Times" w:hint="eastAsia"/>
          <w:b/>
          <w:i/>
          <w:color w:val="000000"/>
          <w:szCs w:val="24"/>
          <w:lang w:eastAsia="zh-CN"/>
        </w:rPr>
        <w:t xml:space="preserve"> should be supported</w:t>
      </w:r>
      <w:r w:rsidRPr="00495EB2">
        <w:rPr>
          <w:rFonts w:hint="eastAsia"/>
          <w:b/>
          <w:bCs/>
          <w:i/>
          <w:lang w:val="en-US" w:eastAsia="zh-CN"/>
        </w:rPr>
        <w:t>.</w:t>
      </w:r>
    </w:p>
    <w:p w14:paraId="74F28356" w14:textId="77777777" w:rsidR="00A55A41" w:rsidRPr="00495EB2" w:rsidRDefault="00A55A41" w:rsidP="00A55A41">
      <w:pPr>
        <w:spacing w:after="0"/>
        <w:contextualSpacing/>
        <w:rPr>
          <w:rFonts w:ascii="Times" w:hAnsi="Times"/>
          <w:b/>
          <w:i/>
          <w:color w:val="000000"/>
          <w:szCs w:val="24"/>
          <w:lang w:eastAsia="zh-CN"/>
        </w:rPr>
      </w:pPr>
      <w:r w:rsidRPr="00495EB2">
        <w:rPr>
          <w:rFonts w:ascii="Times"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power ramp-up requested by higher layers for MsgA PUSCH Tx</w:t>
      </w:r>
      <w:r w:rsidRPr="00495EB2">
        <w:rPr>
          <w:rFonts w:ascii="Times"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hAnsi="Times" w:hint="eastAsia"/>
          <w:b/>
          <w:i/>
          <w:color w:val="000000"/>
          <w:szCs w:val="24"/>
          <w:lang w:eastAsia="zh-CN"/>
        </w:rPr>
        <w:t>current</w:t>
      </w:r>
      <w:r w:rsidRPr="00495EB2">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r w:rsidRPr="00495EB2">
        <w:rPr>
          <w:rFonts w:ascii="Times" w:eastAsia="Batang" w:hAnsi="Times"/>
          <w:b/>
          <w:i/>
          <w:color w:val="000000"/>
          <w:szCs w:val="24"/>
          <w:vertAlign w:val="subscript"/>
          <w:lang w:eastAsia="x-none"/>
        </w:rPr>
        <w:t>rampuprequested</w:t>
      </w:r>
      <w:r w:rsidRPr="00495EB2">
        <w:rPr>
          <w:rFonts w:ascii="Times" w:eastAsia="Batang" w:hAnsi="Times"/>
          <w:b/>
          <w:i/>
          <w:color w:val="000000"/>
          <w:szCs w:val="24"/>
        </w:rPr>
        <w:t>).</w:t>
      </w:r>
    </w:p>
    <w:p w14:paraId="16A56BFC" w14:textId="77777777" w:rsidR="00A55A41" w:rsidRPr="002F18D0" w:rsidRDefault="00A55A41" w:rsidP="00A55A41">
      <w:pPr>
        <w:spacing w:after="0"/>
        <w:contextualSpacing/>
        <w:rPr>
          <w:rFonts w:ascii="Times" w:hAnsi="Times"/>
          <w:b/>
          <w:i/>
          <w:color w:val="000000"/>
          <w:szCs w:val="24"/>
          <w:lang w:eastAsia="zh-CN"/>
        </w:rPr>
      </w:pPr>
      <w:r>
        <w:rPr>
          <w:rFonts w:ascii="Times" w:hAnsi="Times" w:hint="eastAsia"/>
          <w:b/>
          <w:i/>
          <w:color w:val="000000"/>
          <w:szCs w:val="24"/>
          <w:lang w:eastAsia="zh-CN"/>
        </w:rPr>
        <w:t>Proposal 6: Single s</w:t>
      </w:r>
      <w:r w:rsidRPr="002F18D0">
        <w:rPr>
          <w:rFonts w:ascii="Times" w:hAnsi="Times"/>
          <w:b/>
          <w:i/>
          <w:color w:val="000000"/>
          <w:szCs w:val="24"/>
          <w:lang w:eastAsia="zh-CN"/>
        </w:rPr>
        <w:t>ame</w:t>
      </w:r>
      <w:r w:rsidRPr="002F18D0">
        <w:rPr>
          <w:rFonts w:ascii="Times" w:hAnsi="Times" w:hint="eastAsia"/>
          <w:b/>
          <w:i/>
          <w:color w:val="000000"/>
          <w:szCs w:val="24"/>
          <w:lang w:eastAsia="zh-CN"/>
        </w:rPr>
        <w:t xml:space="preserve"> power</w:t>
      </w:r>
      <w:r w:rsidRPr="002F18D0">
        <w:rPr>
          <w:rFonts w:ascii="Times" w:hAnsi="Times"/>
          <w:b/>
          <w:i/>
          <w:color w:val="000000"/>
          <w:szCs w:val="24"/>
          <w:lang w:eastAsia="zh-CN"/>
        </w:rPr>
        <w:t xml:space="preserve"> ramp up for MsgA PUSCH and MsgA PRACH</w:t>
      </w:r>
      <w:r w:rsidRPr="002F18D0">
        <w:rPr>
          <w:rFonts w:ascii="Times" w:hAnsi="Times" w:hint="eastAsia"/>
          <w:b/>
          <w:i/>
          <w:color w:val="000000"/>
          <w:szCs w:val="24"/>
          <w:lang w:eastAsia="zh-CN"/>
        </w:rPr>
        <w:t xml:space="preserve"> should be </w:t>
      </w:r>
      <w:r>
        <w:rPr>
          <w:rFonts w:ascii="Times" w:hAnsi="Times" w:hint="eastAsia"/>
          <w:b/>
          <w:i/>
          <w:color w:val="000000"/>
          <w:szCs w:val="24"/>
          <w:lang w:eastAsia="zh-CN"/>
        </w:rPr>
        <w:t>supported.</w:t>
      </w:r>
    </w:p>
    <w:p w14:paraId="632C7232" w14:textId="77777777" w:rsidR="00A55A41" w:rsidRPr="00495EB2" w:rsidRDefault="00A55A41" w:rsidP="00A55A41">
      <w:pPr>
        <w:spacing w:before="100" w:beforeAutospacing="1" w:after="100" w:afterAutospacing="1" w:line="288" w:lineRule="auto"/>
        <w:jc w:val="both"/>
        <w:rPr>
          <w:bCs/>
          <w:lang w:val="en-US" w:eastAsia="zh-CN"/>
        </w:rPr>
      </w:pPr>
      <w:r w:rsidRPr="00495EB2">
        <w:rPr>
          <w:rFonts w:ascii="Times" w:hAnsi="Times" w:hint="eastAsia"/>
          <w:b/>
          <w:i/>
          <w:color w:val="000000"/>
          <w:szCs w:val="24"/>
          <w:lang w:eastAsia="zh-CN"/>
        </w:rPr>
        <w:t xml:space="preserve">Proposal </w:t>
      </w:r>
      <w:r>
        <w:rPr>
          <w:rFonts w:ascii="Times" w:hAnsi="Times" w:hint="eastAsia"/>
          <w:b/>
          <w:i/>
          <w:color w:val="000000"/>
          <w:szCs w:val="24"/>
          <w:lang w:eastAsia="zh-CN"/>
        </w:rPr>
        <w:t>7</w:t>
      </w:r>
      <w:r w:rsidRPr="00495EB2">
        <w:rPr>
          <w:rFonts w:ascii="Times" w:hAnsi="Times" w:hint="eastAsia"/>
          <w:b/>
          <w:i/>
          <w:color w:val="000000"/>
          <w:szCs w:val="24"/>
          <w:lang w:eastAsia="zh-CN"/>
        </w:rPr>
        <w:t>:</w:t>
      </w:r>
      <w:r>
        <w:rPr>
          <w:rFonts w:ascii="Times" w:hAnsi="Times" w:hint="eastAsia"/>
          <w:b/>
          <w:i/>
          <w:color w:val="000000"/>
          <w:szCs w:val="24"/>
          <w:lang w:eastAsia="zh-CN"/>
        </w:rPr>
        <w:t xml:space="preserve"> msg.A preamble and PUSCH follow the p</w:t>
      </w:r>
      <w:r w:rsidRPr="005F1A59">
        <w:rPr>
          <w:rFonts w:ascii="Times" w:hAnsi="Times"/>
          <w:b/>
          <w:i/>
          <w:color w:val="000000"/>
          <w:szCs w:val="24"/>
          <w:lang w:eastAsia="zh-CN"/>
        </w:rPr>
        <w:t xml:space="preserve">ower reduction priority rule </w:t>
      </w:r>
      <w:r>
        <w:rPr>
          <w:rFonts w:ascii="Times" w:hAnsi="Times" w:hint="eastAsia"/>
          <w:b/>
          <w:i/>
          <w:color w:val="000000"/>
          <w:szCs w:val="24"/>
          <w:lang w:eastAsia="zh-CN"/>
        </w:rPr>
        <w:t xml:space="preserve">defined for preamble and PUSCH transmission in Rel-15 </w:t>
      </w:r>
      <w:r w:rsidRPr="005F1A59">
        <w:rPr>
          <w:rFonts w:ascii="Times" w:hAnsi="Times"/>
          <w:b/>
          <w:i/>
          <w:color w:val="000000"/>
          <w:szCs w:val="24"/>
          <w:lang w:eastAsia="zh-CN"/>
        </w:rPr>
        <w:t>in CA/DC</w:t>
      </w:r>
      <w:r>
        <w:rPr>
          <w:rFonts w:ascii="Times" w:hAnsi="Times" w:hint="eastAsia"/>
          <w:b/>
          <w:i/>
          <w:color w:val="000000"/>
          <w:szCs w:val="24"/>
          <w:lang w:eastAsia="zh-CN"/>
        </w:rPr>
        <w:t xml:space="preserve"> , respectively. </w:t>
      </w:r>
    </w:p>
    <w:p w14:paraId="3B25C53A"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w:t>
      </w:r>
      <w:r>
        <w:rPr>
          <w:rFonts w:hint="eastAsia"/>
          <w:b/>
          <w:bCs/>
          <w:i/>
          <w:lang w:val="en-US" w:eastAsia="zh-CN"/>
        </w:rPr>
        <w:t>8</w:t>
      </w:r>
      <w:r w:rsidRPr="00495EB2">
        <w:rPr>
          <w:rFonts w:hint="eastAsia"/>
          <w:b/>
          <w:bCs/>
          <w:i/>
          <w:lang w:val="en-US" w:eastAsia="zh-CN"/>
        </w:rPr>
        <w:t>:</w:t>
      </w:r>
      <w:r w:rsidRPr="00495EB2">
        <w:rPr>
          <w:rFonts w:ascii="Times" w:eastAsia="Batang" w:hAnsi="Times"/>
          <w:b/>
          <w:i/>
          <w:lang w:eastAsia="x-none"/>
        </w:rPr>
        <w:t xml:space="preserve"> The MsgA PRACH and MsgA PUSCH use the same Tx spatial filter (beam).</w:t>
      </w:r>
    </w:p>
    <w:p w14:paraId="330C0C7A" w14:textId="77777777" w:rsidR="00A55A41" w:rsidRPr="00947EB7" w:rsidRDefault="00A55A41" w:rsidP="00A55A41">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 xml:space="preserve">roposal </w:t>
      </w:r>
      <w:r>
        <w:rPr>
          <w:rFonts w:hint="eastAsia"/>
          <w:b/>
          <w:bCs/>
          <w:i/>
          <w:lang w:val="en-US" w:eastAsia="zh-CN"/>
        </w:rPr>
        <w:t>9</w:t>
      </w:r>
      <w:r w:rsidRPr="00947EB7">
        <w:rPr>
          <w:rFonts w:hint="eastAsia"/>
          <w:b/>
          <w:bCs/>
          <w:i/>
          <w:lang w:val="en-US" w:eastAsia="zh-CN"/>
        </w:rPr>
        <w:t xml:space="preserve">: </w:t>
      </w:r>
      <w:r>
        <w:rPr>
          <w:rFonts w:hint="eastAsia"/>
          <w:b/>
          <w:bCs/>
          <w:i/>
          <w:lang w:val="en-US" w:eastAsia="zh-CN"/>
        </w:rPr>
        <w:t xml:space="preserve">the </w:t>
      </w:r>
      <w:r w:rsidRPr="004C7D24">
        <w:rPr>
          <w:b/>
          <w:bCs/>
          <w:i/>
          <w:lang w:val="en-US" w:eastAsia="zh-CN"/>
        </w:rPr>
        <w:t xml:space="preserve">traditional UCI should not be supported </w:t>
      </w:r>
      <w:r>
        <w:rPr>
          <w:rFonts w:hint="eastAsia"/>
          <w:b/>
          <w:bCs/>
          <w:i/>
          <w:lang w:val="en-US" w:eastAsia="zh-CN"/>
        </w:rPr>
        <w:t xml:space="preserve">in </w:t>
      </w:r>
      <w:r w:rsidRPr="00947EB7">
        <w:rPr>
          <w:b/>
          <w:bCs/>
          <w:i/>
          <w:lang w:val="en-US" w:eastAsia="zh-CN"/>
        </w:rPr>
        <w:t xml:space="preserve">the msgA PUSCH </w:t>
      </w:r>
      <w:r>
        <w:rPr>
          <w:rFonts w:hint="eastAsia"/>
          <w:b/>
          <w:bCs/>
          <w:i/>
          <w:lang w:val="en-US" w:eastAsia="zh-CN"/>
        </w:rPr>
        <w:t xml:space="preserve">and whether to support </w:t>
      </w:r>
      <w:r w:rsidRPr="00947EB7">
        <w:rPr>
          <w:b/>
          <w:bCs/>
          <w:i/>
          <w:lang w:val="en-US" w:eastAsia="zh-CN"/>
        </w:rPr>
        <w:t xml:space="preserve">a UCI carrying the MCS indication </w:t>
      </w:r>
      <w:r>
        <w:rPr>
          <w:rFonts w:hint="eastAsia"/>
          <w:b/>
          <w:bCs/>
          <w:i/>
          <w:lang w:val="en-US" w:eastAsia="zh-CN"/>
        </w:rPr>
        <w:t>should be carefully studied</w:t>
      </w:r>
      <w:r w:rsidRPr="00947EB7">
        <w:rPr>
          <w:b/>
          <w:bCs/>
          <w:i/>
          <w:lang w:val="en-US" w:eastAsia="zh-CN"/>
        </w:rPr>
        <w:t>.</w:t>
      </w:r>
    </w:p>
    <w:p w14:paraId="704765F4" w14:textId="77777777" w:rsidR="00A55A41" w:rsidRDefault="00A55A41" w:rsidP="00A55A41">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 xml:space="preserve">roposal </w:t>
      </w:r>
      <w:r>
        <w:rPr>
          <w:rFonts w:hint="eastAsia"/>
          <w:b/>
          <w:bCs/>
          <w:i/>
          <w:lang w:val="en-US" w:eastAsia="zh-CN"/>
        </w:rPr>
        <w:t>10</w:t>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6808968B" w14:textId="516E5ABF" w:rsidR="00A55A41" w:rsidRPr="00A55A41" w:rsidRDefault="00A55A41" w:rsidP="00A55A41">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 xml:space="preserve">roposal 11: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4F9EB1DA" w14:textId="13841D8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_Ref17006688 \r \h </w:instrText>
      </w:r>
      <w:r w:rsidR="00702F73">
        <w:rPr>
          <w:lang w:val="en-US"/>
        </w:rPr>
      </w:r>
      <w:r w:rsidR="00702F73">
        <w:rPr>
          <w:lang w:val="en-US"/>
        </w:rPr>
        <w:fldChar w:fldCharType="separate"/>
      </w:r>
      <w:r w:rsidR="00E633D4">
        <w:rPr>
          <w:lang w:val="en-US"/>
        </w:rPr>
        <w:t>[9]</w:t>
      </w:r>
      <w:r w:rsidR="00702F73">
        <w:rPr>
          <w:lang w:val="en-US"/>
        </w:rPr>
        <w:fldChar w:fldCharType="end"/>
      </w:r>
    </w:p>
    <w:p w14:paraId="2C2DFE3C" w14:textId="77777777" w:rsidR="00480940" w:rsidRPr="00275AED" w:rsidRDefault="00480940" w:rsidP="00480940">
      <w:pPr>
        <w:spacing w:before="240" w:after="0"/>
        <w:jc w:val="both"/>
        <w:rPr>
          <w:b/>
        </w:rPr>
      </w:pPr>
      <w:r w:rsidRPr="00275AED">
        <w:rPr>
          <w:b/>
        </w:rPr>
        <w:t xml:space="preserve">Proposal </w:t>
      </w:r>
      <w:r>
        <w:rPr>
          <w:b/>
        </w:rPr>
        <w:t>1</w:t>
      </w:r>
    </w:p>
    <w:p w14:paraId="7B7F0222" w14:textId="77777777" w:rsidR="00480940" w:rsidRPr="0010762C" w:rsidRDefault="00480940" w:rsidP="00D0441E">
      <w:pPr>
        <w:numPr>
          <w:ilvl w:val="0"/>
          <w:numId w:val="13"/>
        </w:numPr>
        <w:overflowPunct/>
        <w:autoSpaceDE/>
        <w:autoSpaceDN/>
        <w:adjustRightInd/>
        <w:spacing w:before="60" w:after="0"/>
        <w:ind w:left="288" w:hanging="288"/>
        <w:jc w:val="both"/>
        <w:textAlignment w:val="auto"/>
        <w:rPr>
          <w:i/>
        </w:rPr>
      </w:pPr>
      <w:r w:rsidRPr="0010762C">
        <w:rPr>
          <w:i/>
        </w:rPr>
        <w:t>For transmission power of MsgA PUSCH in 2-step RACH</w:t>
      </w:r>
      <w:r>
        <w:rPr>
          <w:i/>
        </w:rPr>
        <w:t>,</w:t>
      </w:r>
    </w:p>
    <w:p w14:paraId="5281D759" w14:textId="77777777" w:rsidR="00480940" w:rsidRPr="0010762C"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lastRenderedPageBreak/>
        <w:t>Same ramp</w:t>
      </w:r>
      <w:r>
        <w:rPr>
          <w:i/>
        </w:rPr>
        <w:t xml:space="preserve">ing step size </w:t>
      </w:r>
      <w:r w:rsidRPr="0010762C">
        <w:rPr>
          <w:i/>
        </w:rPr>
        <w:t xml:space="preserve">and counter </w:t>
      </w:r>
      <w:r>
        <w:rPr>
          <w:i/>
        </w:rPr>
        <w:t xml:space="preserve">is applied </w:t>
      </w:r>
      <w:r w:rsidRPr="0010762C">
        <w:rPr>
          <w:i/>
        </w:rPr>
        <w:t xml:space="preserve">for MsgA PRACH and PUSCH. </w:t>
      </w:r>
    </w:p>
    <w:p w14:paraId="5A2F5B0E" w14:textId="77777777" w:rsidR="00480940" w:rsidRPr="00107636"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5C50D3D" w14:textId="77777777" w:rsidR="00480940" w:rsidRPr="00275AED" w:rsidRDefault="00480940" w:rsidP="00480940">
      <w:pPr>
        <w:spacing w:before="240" w:after="0"/>
        <w:jc w:val="both"/>
        <w:rPr>
          <w:b/>
        </w:rPr>
      </w:pPr>
      <w:r w:rsidRPr="00275AED">
        <w:rPr>
          <w:b/>
        </w:rPr>
        <w:t xml:space="preserve">Proposal </w:t>
      </w:r>
      <w:r>
        <w:rPr>
          <w:b/>
        </w:rPr>
        <w:t>2</w:t>
      </w:r>
    </w:p>
    <w:p w14:paraId="5399BF3E"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4C4A7E72" w14:textId="77777777" w:rsidR="00480940" w:rsidRDefault="00480940" w:rsidP="00480940">
      <w:pPr>
        <w:spacing w:before="240" w:after="0"/>
        <w:jc w:val="both"/>
        <w:rPr>
          <w:b/>
        </w:rPr>
      </w:pPr>
      <w:r w:rsidRPr="00275AED">
        <w:rPr>
          <w:b/>
        </w:rPr>
        <w:t xml:space="preserve">Proposal </w:t>
      </w:r>
      <w:r>
        <w:rPr>
          <w:b/>
        </w:rPr>
        <w:t>3</w:t>
      </w:r>
    </w:p>
    <w:p w14:paraId="60E1BBD8"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Radio q</w:t>
      </w:r>
      <w:r w:rsidRPr="00AC2A6B">
        <w:rPr>
          <w:i/>
        </w:rPr>
        <w:t xml:space="preserve">uality based criterion can be used for </w:t>
      </w:r>
      <w:r>
        <w:rPr>
          <w:i/>
        </w:rPr>
        <w:t>RACH type selection</w:t>
      </w:r>
      <w:r w:rsidRPr="00E64054">
        <w:rPr>
          <w:i/>
        </w:rPr>
        <w:t xml:space="preserve">. </w:t>
      </w:r>
    </w:p>
    <w:p w14:paraId="4EF044E7" w14:textId="77777777" w:rsidR="00480940" w:rsidRDefault="00480940" w:rsidP="00480940">
      <w:pPr>
        <w:spacing w:before="240" w:after="0"/>
        <w:jc w:val="both"/>
        <w:rPr>
          <w:b/>
        </w:rPr>
      </w:pPr>
      <w:r w:rsidRPr="00275AED">
        <w:rPr>
          <w:b/>
        </w:rPr>
        <w:t xml:space="preserve">Proposal </w:t>
      </w:r>
      <w:r>
        <w:rPr>
          <w:b/>
        </w:rPr>
        <w:t>4</w:t>
      </w:r>
    </w:p>
    <w:p w14:paraId="72904049" w14:textId="77777777" w:rsidR="00480940" w:rsidRPr="00E64054" w:rsidRDefault="00480940" w:rsidP="00D0441E">
      <w:pPr>
        <w:numPr>
          <w:ilvl w:val="0"/>
          <w:numId w:val="13"/>
        </w:numPr>
        <w:overflowPunct/>
        <w:autoSpaceDE/>
        <w:autoSpaceDN/>
        <w:adjustRightInd/>
        <w:spacing w:before="60" w:after="0"/>
        <w:ind w:left="288" w:hanging="288"/>
        <w:jc w:val="both"/>
        <w:textAlignment w:val="auto"/>
        <w:rPr>
          <w:i/>
        </w:rPr>
      </w:pPr>
      <w:r w:rsidRPr="002E4049">
        <w:rPr>
          <w:i/>
        </w:rPr>
        <w:t xml:space="preserve">Same payload </w:t>
      </w:r>
      <w:r>
        <w:rPr>
          <w:i/>
        </w:rPr>
        <w:t xml:space="preserve">size </w:t>
      </w:r>
      <w:r w:rsidRPr="002E4049">
        <w:rPr>
          <w:i/>
        </w:rPr>
        <w:t>is used for MsgA PUSCH during retransmission and fall-back</w:t>
      </w:r>
      <w:r w:rsidRPr="00E64054">
        <w:rPr>
          <w:i/>
        </w:rPr>
        <w:t xml:space="preserve">. </w:t>
      </w:r>
    </w:p>
    <w:p w14:paraId="22FF1FB7" w14:textId="77777777" w:rsidR="00480940" w:rsidRPr="002E4862" w:rsidRDefault="00480940" w:rsidP="00480940">
      <w:pPr>
        <w:spacing w:before="240" w:after="0"/>
        <w:jc w:val="both"/>
        <w:rPr>
          <w:b/>
        </w:rPr>
      </w:pPr>
      <w:r w:rsidRPr="002A4239">
        <w:rPr>
          <w:b/>
        </w:rPr>
        <w:t>Proposal 5</w:t>
      </w:r>
    </w:p>
    <w:p w14:paraId="3070783D" w14:textId="77777777" w:rsidR="00480940" w:rsidRPr="002E4862" w:rsidRDefault="00480940" w:rsidP="00D0441E">
      <w:pPr>
        <w:numPr>
          <w:ilvl w:val="0"/>
          <w:numId w:val="13"/>
        </w:numPr>
        <w:overflowPunct/>
        <w:autoSpaceDE/>
        <w:autoSpaceDN/>
        <w:adjustRightInd/>
        <w:spacing w:before="60" w:after="0"/>
        <w:ind w:left="288" w:hanging="288"/>
        <w:jc w:val="both"/>
        <w:textAlignment w:val="auto"/>
        <w:rPr>
          <w:i/>
        </w:rPr>
      </w:pPr>
      <w:r w:rsidRPr="002E4862">
        <w:rPr>
          <w:i/>
        </w:rPr>
        <w:t xml:space="preserve">Same Tx beam is applied for transmission of PRACH preamble and associated MsgA PUSCH. </w:t>
      </w:r>
    </w:p>
    <w:p w14:paraId="65C17DF2" w14:textId="77777777" w:rsidR="00480940" w:rsidRDefault="00480940" w:rsidP="00480940">
      <w:pPr>
        <w:spacing w:before="240" w:after="0"/>
        <w:jc w:val="both"/>
        <w:rPr>
          <w:b/>
        </w:rPr>
      </w:pPr>
      <w:r w:rsidRPr="00275AED">
        <w:rPr>
          <w:b/>
        </w:rPr>
        <w:t xml:space="preserve">Proposal </w:t>
      </w:r>
      <w:r>
        <w:rPr>
          <w:b/>
        </w:rPr>
        <w:t>6</w:t>
      </w:r>
    </w:p>
    <w:p w14:paraId="4B09992F"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4A468BF8" w14:textId="77777777" w:rsidR="00480940" w:rsidRDefault="00480940" w:rsidP="00D0441E">
      <w:pPr>
        <w:numPr>
          <w:ilvl w:val="1"/>
          <w:numId w:val="13"/>
        </w:numPr>
        <w:overflowPunct/>
        <w:autoSpaceDE/>
        <w:autoSpaceDN/>
        <w:adjustRightInd/>
        <w:spacing w:before="60" w:after="0"/>
        <w:ind w:left="792" w:hanging="288"/>
        <w:jc w:val="both"/>
        <w:textAlignment w:val="auto"/>
        <w:rPr>
          <w:i/>
        </w:rPr>
      </w:pPr>
      <w:r>
        <w:rPr>
          <w:i/>
        </w:rPr>
        <w:t xml:space="preserve">FFS the UCI content. </w:t>
      </w:r>
    </w:p>
    <w:p w14:paraId="0F749884" w14:textId="77777777" w:rsidR="00480940" w:rsidRDefault="00480940" w:rsidP="00480940">
      <w:pPr>
        <w:spacing w:before="240" w:after="0"/>
        <w:jc w:val="both"/>
        <w:rPr>
          <w:b/>
        </w:rPr>
      </w:pPr>
      <w:r w:rsidRPr="00275AED">
        <w:rPr>
          <w:b/>
        </w:rPr>
        <w:t xml:space="preserve">Proposal </w:t>
      </w:r>
      <w:r>
        <w:rPr>
          <w:b/>
        </w:rPr>
        <w:t>7</w:t>
      </w:r>
    </w:p>
    <w:p w14:paraId="070BB741"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Reserved bit in DCI can be used to differentiate RAR for 4-step and MsgB for 2-step RACH.</w:t>
      </w:r>
    </w:p>
    <w:p w14:paraId="4CA334D0" w14:textId="77777777" w:rsidR="00480940" w:rsidRPr="00480940" w:rsidRDefault="00480940" w:rsidP="00480940">
      <w:pPr>
        <w:rPr>
          <w:lang w:val="en-US"/>
        </w:rPr>
      </w:pPr>
    </w:p>
    <w:p w14:paraId="1C8AAA5B" w14:textId="309007A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_Ref17006694 \r \h </w:instrText>
      </w:r>
      <w:r w:rsidR="00702F73">
        <w:rPr>
          <w:lang w:val="en-US"/>
        </w:rPr>
      </w:r>
      <w:r w:rsidR="00702F73">
        <w:rPr>
          <w:lang w:val="en-US"/>
        </w:rPr>
        <w:fldChar w:fldCharType="separate"/>
      </w:r>
      <w:r w:rsidR="00E633D4">
        <w:rPr>
          <w:lang w:val="en-US"/>
        </w:rPr>
        <w:t>[10]</w:t>
      </w:r>
      <w:r w:rsidR="00702F73">
        <w:rPr>
          <w:lang w:val="en-US"/>
        </w:rPr>
        <w:fldChar w:fldCharType="end"/>
      </w:r>
    </w:p>
    <w:p w14:paraId="54F4DEDB" w14:textId="77777777" w:rsidR="00453FC1" w:rsidRDefault="00453FC1" w:rsidP="00453FC1">
      <w:pPr>
        <w:spacing w:before="120" w:after="120"/>
        <w:rPr>
          <w:rFonts w:eastAsia="Malgun Gothic"/>
          <w:sz w:val="22"/>
          <w:lang w:val="en-US" w:eastAsia="ko-KR"/>
        </w:rPr>
      </w:pPr>
      <w:r>
        <w:rPr>
          <w:rFonts w:eastAsia="Malgun Gothic"/>
          <w:b/>
          <w:bCs/>
          <w:sz w:val="24"/>
          <w:szCs w:val="22"/>
          <w:u w:val="single"/>
          <w:lang w:eastAsia="ko-KR"/>
        </w:rPr>
        <w:t>Tx spatial filter for msgA PUSCH</w:t>
      </w:r>
    </w:p>
    <w:p w14:paraId="51165DFC"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1</w:t>
      </w:r>
      <w:r w:rsidRPr="00015121">
        <w:rPr>
          <w:rFonts w:eastAsia="Batang"/>
          <w:b/>
          <w:i/>
          <w:sz w:val="22"/>
          <w:szCs w:val="22"/>
          <w:lang w:eastAsia="ko-KR"/>
        </w:rPr>
        <w:t xml:space="preserve">: </w:t>
      </w:r>
    </w:p>
    <w:p w14:paraId="622071F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w:t>
      </w:r>
      <w:r w:rsidRPr="005D5D08">
        <w:rPr>
          <w:sz w:val="22"/>
          <w:szCs w:val="22"/>
        </w:rPr>
        <w:t>f SSB/CSI-RS exists between msgA preamble and msgA PUSCH, the UEs can estimate channel by using them, and then the information obtained from channel estimation can be used for msgA PUSCH transmission.</w:t>
      </w:r>
    </w:p>
    <w:p w14:paraId="11C24198" w14:textId="77777777" w:rsidR="00453FC1" w:rsidRPr="000D0BBC"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It is helpful to UE to adjust their </w:t>
      </w:r>
      <w:r w:rsidRPr="006A1C1E">
        <w:rPr>
          <w:rFonts w:eastAsiaTheme="minorEastAsia"/>
          <w:sz w:val="22"/>
          <w:szCs w:val="22"/>
        </w:rPr>
        <w:t xml:space="preserve">TX spatial filter </w:t>
      </w:r>
      <w:r>
        <w:rPr>
          <w:rFonts w:eastAsiaTheme="minorEastAsia"/>
          <w:sz w:val="22"/>
          <w:szCs w:val="22"/>
        </w:rPr>
        <w:t>depending on channel condition.</w:t>
      </w:r>
    </w:p>
    <w:p w14:paraId="645B24A8" w14:textId="77777777" w:rsidR="00453FC1" w:rsidRDefault="00453FC1" w:rsidP="00453FC1">
      <w:pPr>
        <w:spacing w:before="120" w:after="120"/>
        <w:rPr>
          <w:rFonts w:eastAsia="Batang"/>
          <w:b/>
          <w:i/>
          <w:sz w:val="22"/>
          <w:szCs w:val="22"/>
          <w:lang w:eastAsia="ko-KR"/>
        </w:rPr>
      </w:pPr>
      <w:r>
        <w:rPr>
          <w:rFonts w:eastAsia="Batang"/>
          <w:b/>
          <w:i/>
          <w:sz w:val="22"/>
          <w:szCs w:val="22"/>
          <w:lang w:eastAsia="ko-KR"/>
        </w:rPr>
        <w:t>Proposal 1</w:t>
      </w:r>
      <w:r w:rsidRPr="00015121">
        <w:rPr>
          <w:rFonts w:eastAsia="Batang"/>
          <w:b/>
          <w:i/>
          <w:sz w:val="22"/>
          <w:szCs w:val="22"/>
          <w:lang w:eastAsia="ko-KR"/>
        </w:rPr>
        <w:t xml:space="preserve">: </w:t>
      </w:r>
    </w:p>
    <w:p w14:paraId="179A22F7"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Regarding beam selection between msgA preamble and msgA PUSCH, </w:t>
      </w:r>
      <w:r w:rsidRPr="006A1C1E">
        <w:rPr>
          <w:sz w:val="22"/>
          <w:szCs w:val="22"/>
        </w:rPr>
        <w:t>allowing UEs to adjust their Tx spatial filter by themselves</w:t>
      </w:r>
      <w:r>
        <w:rPr>
          <w:sz w:val="22"/>
          <w:szCs w:val="22"/>
        </w:rPr>
        <w:t xml:space="preserve"> (option2)</w:t>
      </w:r>
      <w:r w:rsidRPr="006A1C1E">
        <w:rPr>
          <w:sz w:val="22"/>
          <w:szCs w:val="22"/>
        </w:rPr>
        <w:t xml:space="preserve"> should be considered</w:t>
      </w:r>
      <w:r w:rsidRPr="00B3677E">
        <w:rPr>
          <w:sz w:val="22"/>
          <w:szCs w:val="22"/>
        </w:rPr>
        <w:t>.</w:t>
      </w:r>
    </w:p>
    <w:p w14:paraId="0F3C20B8" w14:textId="77777777" w:rsidR="00453FC1" w:rsidRPr="001F2B77" w:rsidRDefault="00453FC1" w:rsidP="00453FC1">
      <w:pPr>
        <w:spacing w:before="120" w:after="120"/>
        <w:rPr>
          <w:sz w:val="22"/>
          <w:szCs w:val="22"/>
        </w:rPr>
      </w:pPr>
    </w:p>
    <w:p w14:paraId="10BFF529" w14:textId="77777777" w:rsidR="00453FC1" w:rsidRPr="000527BE"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2</w:t>
      </w:r>
      <w:r w:rsidRPr="00015121">
        <w:rPr>
          <w:rFonts w:eastAsia="Batang"/>
          <w:b/>
          <w:i/>
          <w:sz w:val="22"/>
          <w:szCs w:val="22"/>
          <w:lang w:eastAsia="ko-KR"/>
        </w:rPr>
        <w:t xml:space="preserve">: </w:t>
      </w:r>
    </w:p>
    <w:p w14:paraId="2F2CCFDB" w14:textId="77777777" w:rsidR="00453FC1" w:rsidRPr="000527BE"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S</w:t>
      </w:r>
      <w:r w:rsidRPr="00A12407">
        <w:rPr>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hint="eastAsia"/>
          <w:sz w:val="22"/>
          <w:szCs w:val="22"/>
        </w:rPr>
        <w:t xml:space="preserve">ven </w:t>
      </w:r>
      <w:r w:rsidRPr="00A12407">
        <w:rPr>
          <w:sz w:val="22"/>
          <w:szCs w:val="22"/>
        </w:rPr>
        <w:t>though different Tx spatial filter beams are applied.</w:t>
      </w:r>
    </w:p>
    <w:p w14:paraId="652ED39B" w14:textId="77777777" w:rsidR="00453FC1" w:rsidRPr="00A12407" w:rsidRDefault="00453FC1" w:rsidP="00453FC1">
      <w:pPr>
        <w:spacing w:before="120" w:after="120"/>
        <w:rPr>
          <w:rFonts w:eastAsia="Batang"/>
          <w:b/>
          <w:i/>
          <w:sz w:val="22"/>
          <w:szCs w:val="22"/>
          <w:lang w:eastAsia="ko-KR"/>
        </w:rPr>
      </w:pPr>
      <w:r>
        <w:rPr>
          <w:rFonts w:eastAsia="Batang"/>
          <w:b/>
          <w:i/>
          <w:sz w:val="22"/>
          <w:szCs w:val="22"/>
          <w:lang w:eastAsia="ko-KR"/>
        </w:rPr>
        <w:t>Proposal 2</w:t>
      </w:r>
      <w:r w:rsidRPr="00015121">
        <w:rPr>
          <w:rFonts w:eastAsia="Batang"/>
          <w:b/>
          <w:i/>
          <w:sz w:val="22"/>
          <w:szCs w:val="22"/>
          <w:lang w:eastAsia="ko-KR"/>
        </w:rPr>
        <w:t xml:space="preserve">: </w:t>
      </w:r>
    </w:p>
    <w:p w14:paraId="5078D35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In case of 2-step RACH, t</w:t>
      </w:r>
      <w:r w:rsidRPr="00A12407">
        <w:rPr>
          <w:sz w:val="22"/>
          <w:szCs w:val="22"/>
        </w:rPr>
        <w:t xml:space="preserve">he </w:t>
      </w:r>
      <w:r>
        <w:rPr>
          <w:sz w:val="22"/>
          <w:szCs w:val="22"/>
        </w:rPr>
        <w:t xml:space="preserve">selected </w:t>
      </w:r>
      <w:r w:rsidRPr="00A12407">
        <w:rPr>
          <w:sz w:val="22"/>
          <w:szCs w:val="22"/>
        </w:rPr>
        <w:t xml:space="preserve">SSB index </w:t>
      </w:r>
      <w:r>
        <w:rPr>
          <w:sz w:val="22"/>
          <w:szCs w:val="22"/>
        </w:rPr>
        <w:t>for msgA preamble should be sustained for msgA PUSCH transmission.</w:t>
      </w:r>
    </w:p>
    <w:p w14:paraId="4650E8B4" w14:textId="77777777" w:rsidR="00453FC1" w:rsidRDefault="00453FC1" w:rsidP="00453FC1">
      <w:pPr>
        <w:spacing w:before="120" w:after="120"/>
        <w:rPr>
          <w:rFonts w:eastAsia="Malgun Gothic"/>
          <w:sz w:val="22"/>
          <w:lang w:val="en-US" w:eastAsia="ko-KR"/>
        </w:rPr>
      </w:pPr>
    </w:p>
    <w:p w14:paraId="28FC266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r>
        <w:rPr>
          <w:rFonts w:eastAsia="Malgun Gothic" w:hint="eastAsia"/>
          <w:b/>
          <w:bCs/>
          <w:sz w:val="24"/>
          <w:szCs w:val="22"/>
          <w:u w:val="single"/>
          <w:lang w:eastAsia="ko-KR"/>
        </w:rPr>
        <w:t>msgA preamble</w:t>
      </w:r>
    </w:p>
    <w:p w14:paraId="6C59C4D5"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3</w:t>
      </w:r>
      <w:r w:rsidRPr="00015121">
        <w:rPr>
          <w:rFonts w:eastAsia="Batang"/>
          <w:b/>
          <w:i/>
          <w:sz w:val="22"/>
          <w:szCs w:val="22"/>
          <w:lang w:eastAsia="ko-KR"/>
        </w:rPr>
        <w:t xml:space="preserve">: </w:t>
      </w:r>
    </w:p>
    <w:p w14:paraId="4AE11EE8"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 w:val="22"/>
          <w:szCs w:val="22"/>
        </w:rPr>
      </w:pPr>
      <w:r>
        <w:rPr>
          <w:sz w:val="22"/>
          <w:szCs w:val="22"/>
        </w:rPr>
        <w:lastRenderedPageBreak/>
        <w:t>I</w:t>
      </w:r>
      <w:r w:rsidRPr="0037140A">
        <w:rPr>
          <w:sz w:val="22"/>
          <w:szCs w:val="22"/>
        </w:rPr>
        <w:t>n case of separate RO, it would be allowed for more efficient resource utilization that the target detection probability of preamble for 2-step RACH is better than 4-step RACH. If option 1</w:t>
      </w:r>
      <w:r>
        <w:rPr>
          <w:sz w:val="22"/>
          <w:szCs w:val="22"/>
        </w:rPr>
        <w:t xml:space="preserve"> </w:t>
      </w:r>
      <w:r w:rsidRPr="0037140A">
        <w:rPr>
          <w:sz w:val="22"/>
          <w:szCs w:val="22"/>
        </w:rPr>
        <w:t>(i.e. separate configuration) is adopted, network can configure the parameters of power control for 2-step RACH separately.</w:t>
      </w:r>
    </w:p>
    <w:p w14:paraId="396B8A1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4</w:t>
      </w:r>
      <w:r w:rsidRPr="00015121">
        <w:rPr>
          <w:rFonts w:eastAsia="Batang"/>
          <w:b/>
          <w:i/>
          <w:sz w:val="22"/>
          <w:szCs w:val="22"/>
          <w:lang w:eastAsia="ko-KR"/>
        </w:rPr>
        <w:t xml:space="preserve">: </w:t>
      </w:r>
    </w:p>
    <w:p w14:paraId="6D9E6096"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separate </w:t>
      </w:r>
      <w:r w:rsidRPr="00446943">
        <w:rPr>
          <w:sz w:val="22"/>
          <w:szCs w:val="22"/>
        </w:rPr>
        <w:t>Preamble Received Target Power (P-RTP),</w:t>
      </w:r>
      <w:r>
        <w:rPr>
          <w:sz w:val="22"/>
          <w:szCs w:val="22"/>
        </w:rPr>
        <w:t xml:space="preserve"> </w:t>
      </w:r>
      <w:r w:rsidRPr="00193F9C">
        <w:rPr>
          <w:sz w:val="22"/>
          <w:szCs w:val="22"/>
        </w:rPr>
        <w:t xml:space="preserve">configuring additional value within the entire </w:t>
      </w:r>
      <w:r>
        <w:rPr>
          <w:sz w:val="22"/>
          <w:szCs w:val="22"/>
        </w:rPr>
        <w:t>range could be large overhead for configuring power control information element.</w:t>
      </w:r>
    </w:p>
    <w:p w14:paraId="6FEC4377" w14:textId="77777777" w:rsidR="00453FC1" w:rsidRPr="0037140A"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Cs w:val="22"/>
        </w:rPr>
      </w:pPr>
      <w:r w:rsidRPr="005566D1">
        <w:rPr>
          <w:sz w:val="22"/>
          <w:szCs w:val="22"/>
        </w:rPr>
        <w:t>For 2-step RACH, offset type of indicator for additional P-RTP has a benefit to reduce signaling overhead</w:t>
      </w:r>
      <w:r w:rsidRPr="0037140A">
        <w:rPr>
          <w:sz w:val="22"/>
          <w:szCs w:val="22"/>
        </w:rPr>
        <w:t>.</w:t>
      </w:r>
    </w:p>
    <w:p w14:paraId="55E51880"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5</w:t>
      </w:r>
      <w:r w:rsidRPr="00015121">
        <w:rPr>
          <w:rFonts w:eastAsia="Batang"/>
          <w:b/>
          <w:i/>
          <w:sz w:val="22"/>
          <w:szCs w:val="22"/>
          <w:lang w:eastAsia="ko-KR"/>
        </w:rPr>
        <w:t xml:space="preserve">: </w:t>
      </w:r>
    </w:p>
    <w:p w14:paraId="50E9D27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When</w:t>
      </w:r>
      <w:r w:rsidRPr="004E5D07">
        <w:rPr>
          <w:rFonts w:hint="eastAsia"/>
          <w:sz w:val="22"/>
          <w:szCs w:val="22"/>
        </w:rPr>
        <w:t xml:space="preserve"> </w:t>
      </w:r>
      <w:r>
        <w:rPr>
          <w:sz w:val="22"/>
          <w:szCs w:val="22"/>
        </w:rPr>
        <w:t xml:space="preserve">the value of </w:t>
      </w:r>
      <w:r w:rsidRPr="004E5D07">
        <w:rPr>
          <w:sz w:val="22"/>
          <w:szCs w:val="22"/>
        </w:rPr>
        <w:t xml:space="preserve">step size and </w:t>
      </w:r>
      <w:r w:rsidRPr="00446943">
        <w:rPr>
          <w:sz w:val="22"/>
          <w:szCs w:val="22"/>
        </w:rPr>
        <w:t>Preamble Received Target Power (P-RTP)</w:t>
      </w:r>
      <w:r>
        <w:rPr>
          <w:sz w:val="22"/>
          <w:szCs w:val="22"/>
        </w:rPr>
        <w:t xml:space="preserve"> for msg1 is applied for</w:t>
      </w:r>
      <w:r w:rsidRPr="004E5D07">
        <w:rPr>
          <w:sz w:val="22"/>
          <w:szCs w:val="22"/>
        </w:rPr>
        <w:t xml:space="preserve"> msgA preamble, </w:t>
      </w:r>
      <w:r>
        <w:rPr>
          <w:sz w:val="22"/>
          <w:szCs w:val="22"/>
        </w:rPr>
        <w:t xml:space="preserve">target </w:t>
      </w:r>
      <w:r>
        <w:rPr>
          <w:rFonts w:eastAsia="Malgun Gothic"/>
          <w:sz w:val="22"/>
        </w:rPr>
        <w:t>d</w:t>
      </w:r>
      <w:r w:rsidRPr="00DD461C">
        <w:rPr>
          <w:rFonts w:eastAsia="Malgun Gothic"/>
          <w:sz w:val="22"/>
        </w:rPr>
        <w:t>etection probabi</w:t>
      </w:r>
      <w:r>
        <w:rPr>
          <w:rFonts w:eastAsia="Malgun Gothic"/>
          <w:sz w:val="22"/>
        </w:rPr>
        <w:t>lity of preamble might be equal. So,</w:t>
      </w:r>
      <w:r w:rsidRPr="00DD461C">
        <w:rPr>
          <w:rFonts w:eastAsia="Malgun Gothic"/>
          <w:sz w:val="22"/>
        </w:rPr>
        <w:t xml:space="preserve"> it causes extending overall time and inefficient usage of resources such as time/frequency resources and power for retransmission.</w:t>
      </w:r>
    </w:p>
    <w:p w14:paraId="353C3BFB" w14:textId="77777777" w:rsidR="00453FC1" w:rsidRPr="00561545"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3</w:t>
      </w:r>
      <w:r w:rsidRPr="000E624E">
        <w:rPr>
          <w:rFonts w:eastAsia="Batang"/>
          <w:b/>
          <w:i/>
          <w:sz w:val="22"/>
          <w:szCs w:val="22"/>
          <w:lang w:eastAsia="ko-KR"/>
        </w:rPr>
        <w:t xml:space="preserve">: </w:t>
      </w:r>
      <w:r w:rsidRPr="00561545">
        <w:rPr>
          <w:rFonts w:eastAsia="Malgun Gothic"/>
          <w:sz w:val="22"/>
        </w:rPr>
        <w:t xml:space="preserve">For power control of msgA preamble, </w:t>
      </w:r>
    </w:p>
    <w:p w14:paraId="62D5E5B9"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 xml:space="preserve">Adopt option 1 (i.e. separate configuration) </w:t>
      </w:r>
    </w:p>
    <w:p w14:paraId="42DAC65E"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5DF8EE05"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31D028E8"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Theme="minorEastAsia"/>
          <w:sz w:val="22"/>
          <w:szCs w:val="22"/>
        </w:rPr>
      </w:pPr>
      <w:r w:rsidRPr="00F202FF">
        <w:rPr>
          <w:rFonts w:eastAsiaTheme="minorEastAsia"/>
          <w:sz w:val="22"/>
          <w:szCs w:val="22"/>
        </w:rPr>
        <w:t xml:space="preserve">Alt 2. Introduce </w:t>
      </w:r>
      <w:r w:rsidRPr="00F202FF">
        <w:rPr>
          <w:rFonts w:eastAsia="Malgun Gothic"/>
          <w:sz w:val="22"/>
        </w:rPr>
        <w:t xml:space="preserve">Offset value which is relative to </w:t>
      </w:r>
      <w:r>
        <w:rPr>
          <w:rFonts w:eastAsia="Malgun Gothic"/>
          <w:sz w:val="22"/>
        </w:rPr>
        <w:t>P-RTP for msg1.</w:t>
      </w:r>
    </w:p>
    <w:p w14:paraId="19BE261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w:t>
      </w:r>
      <w:r w:rsidRPr="004E5D07">
        <w:rPr>
          <w:sz w:val="22"/>
          <w:szCs w:val="22"/>
        </w:rPr>
        <w:t>configuration of step size</w:t>
      </w:r>
      <w:r>
        <w:rPr>
          <w:sz w:val="22"/>
          <w:szCs w:val="22"/>
        </w:rPr>
        <w:t>, one alternative among followings is selected:</w:t>
      </w:r>
    </w:p>
    <w:p w14:paraId="2EC944EF"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7A665E36"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5566D1">
        <w:rPr>
          <w:rFonts w:eastAsiaTheme="minorEastAsia"/>
          <w:sz w:val="22"/>
          <w:szCs w:val="22"/>
        </w:rPr>
        <w:t xml:space="preserve">Alt 2. Introduce </w:t>
      </w:r>
      <w:r w:rsidRPr="005566D1">
        <w:rPr>
          <w:rFonts w:eastAsia="Malgun Gothic"/>
          <w:sz w:val="22"/>
        </w:rPr>
        <w:t>Offset value which is relative to msg1 for msgA preamble</w:t>
      </w:r>
    </w:p>
    <w:p w14:paraId="44393235" w14:textId="77777777" w:rsidR="00453FC1" w:rsidRPr="0045479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A</w:t>
      </w:r>
      <w:r>
        <w:rPr>
          <w:rFonts w:eastAsiaTheme="minorEastAsia" w:hint="eastAsia"/>
          <w:sz w:val="22"/>
          <w:szCs w:val="22"/>
        </w:rPr>
        <w:t>lt 3.</w:t>
      </w:r>
      <w:r>
        <w:rPr>
          <w:rFonts w:eastAsiaTheme="minorEastAsia"/>
          <w:sz w:val="22"/>
          <w:szCs w:val="22"/>
        </w:rPr>
        <w:t>R</w:t>
      </w:r>
      <w:r w:rsidRPr="00454791">
        <w:rPr>
          <w:rFonts w:eastAsiaTheme="minorEastAsia"/>
          <w:sz w:val="22"/>
          <w:szCs w:val="22"/>
        </w:rPr>
        <w:t>eus</w:t>
      </w:r>
      <w:r>
        <w:rPr>
          <w:rFonts w:eastAsiaTheme="minorEastAsia"/>
          <w:sz w:val="22"/>
          <w:szCs w:val="22"/>
        </w:rPr>
        <w:t>e the</w:t>
      </w:r>
      <w:r w:rsidRPr="00454791">
        <w:rPr>
          <w:rFonts w:eastAsiaTheme="minorEastAsia"/>
          <w:sz w:val="22"/>
          <w:szCs w:val="22"/>
        </w:rPr>
        <w:t xml:space="preserve"> existing parameter </w:t>
      </w:r>
      <w:r>
        <w:rPr>
          <w:rFonts w:eastAsiaTheme="minorEastAsia"/>
          <w:sz w:val="22"/>
          <w:szCs w:val="22"/>
        </w:rPr>
        <w:t xml:space="preserve">(i.e., </w:t>
      </w:r>
      <w:r w:rsidRPr="00454791">
        <w:rPr>
          <w:rFonts w:eastAsiaTheme="minorEastAsia"/>
          <w:sz w:val="22"/>
          <w:szCs w:val="22"/>
        </w:rPr>
        <w:t>powerRampingStepHighPriority</w:t>
      </w:r>
      <w:r>
        <w:rPr>
          <w:rFonts w:eastAsiaTheme="minorEastAsia"/>
          <w:sz w:val="22"/>
          <w:szCs w:val="22"/>
        </w:rPr>
        <w:t>)</w:t>
      </w:r>
    </w:p>
    <w:p w14:paraId="6147E701" w14:textId="77777777" w:rsidR="00453FC1" w:rsidRDefault="00453FC1" w:rsidP="00453FC1">
      <w:pPr>
        <w:rPr>
          <w:lang w:val="en-US"/>
        </w:rPr>
      </w:pPr>
    </w:p>
    <w:p w14:paraId="1E7603B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r>
        <w:rPr>
          <w:rFonts w:eastAsia="Malgun Gothic" w:hint="eastAsia"/>
          <w:b/>
          <w:bCs/>
          <w:sz w:val="24"/>
          <w:szCs w:val="22"/>
          <w:u w:val="single"/>
          <w:lang w:eastAsia="ko-KR"/>
        </w:rPr>
        <w:t xml:space="preserve">msgA </w:t>
      </w:r>
      <w:r>
        <w:rPr>
          <w:rFonts w:eastAsia="Malgun Gothic"/>
          <w:b/>
          <w:bCs/>
          <w:sz w:val="24"/>
          <w:szCs w:val="22"/>
          <w:u w:val="single"/>
          <w:lang w:eastAsia="ko-KR"/>
        </w:rPr>
        <w:t>PUSCH</w:t>
      </w:r>
    </w:p>
    <w:p w14:paraId="3078F146"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6</w:t>
      </w:r>
      <w:r w:rsidRPr="00015121">
        <w:rPr>
          <w:rFonts w:eastAsia="Batang"/>
          <w:b/>
          <w:i/>
          <w:sz w:val="22"/>
          <w:szCs w:val="22"/>
          <w:lang w:eastAsia="ko-KR"/>
        </w:rPr>
        <w:t xml:space="preserve">: </w:t>
      </w:r>
    </w:p>
    <w:p w14:paraId="2ACCDEF3"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Considering two components (ramping counter/step size) for msgA PUSCH retransmission, followings are observed:</w:t>
      </w:r>
    </w:p>
    <w:p w14:paraId="1091E5EC" w14:textId="77777777" w:rsidR="00453FC1" w:rsidRPr="00924BAE"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924BAE">
        <w:rPr>
          <w:rFonts w:eastAsiaTheme="minorEastAsia"/>
          <w:sz w:val="22"/>
          <w:szCs w:val="22"/>
        </w:rPr>
        <w:t>For ramping counter</w:t>
      </w:r>
      <w:r>
        <w:rPr>
          <w:rFonts w:eastAsiaTheme="minorEastAsia"/>
          <w:sz w:val="22"/>
          <w:szCs w:val="22"/>
        </w:rPr>
        <w:t>:</w:t>
      </w:r>
      <w:r w:rsidRPr="00924BAE">
        <w:rPr>
          <w:rFonts w:eastAsiaTheme="minorEastAsia"/>
          <w:sz w:val="22"/>
          <w:szCs w:val="22"/>
        </w:rPr>
        <w:t xml:space="preserve"> since msgA preamble is always accompanied with PUSCH, </w:t>
      </w:r>
      <w:r>
        <w:rPr>
          <w:rFonts w:eastAsiaTheme="minorEastAsia"/>
          <w:sz w:val="22"/>
          <w:szCs w:val="22"/>
        </w:rPr>
        <w:t>there is no reason to</w:t>
      </w:r>
      <w:r w:rsidRPr="00924BAE">
        <w:rPr>
          <w:rFonts w:eastAsiaTheme="minorEastAsia"/>
          <w:sz w:val="22"/>
          <w:szCs w:val="22"/>
        </w:rPr>
        <w:t xml:space="preserve"> control</w:t>
      </w:r>
      <w:r>
        <w:rPr>
          <w:rFonts w:eastAsiaTheme="minorEastAsia"/>
          <w:sz w:val="22"/>
          <w:szCs w:val="22"/>
        </w:rPr>
        <w:t xml:space="preserve"> them individually</w:t>
      </w:r>
      <w:r w:rsidRPr="00924BAE">
        <w:rPr>
          <w:rFonts w:eastAsiaTheme="minorEastAsia"/>
          <w:sz w:val="22"/>
          <w:szCs w:val="22"/>
        </w:rPr>
        <w:t xml:space="preserve"> </w:t>
      </w:r>
      <w:r w:rsidRPr="00924BAE">
        <w:rPr>
          <w:rFonts w:eastAsiaTheme="minorEastAsia" w:hint="eastAsia"/>
          <w:sz w:val="22"/>
          <w:szCs w:val="22"/>
        </w:rPr>
        <w:t xml:space="preserve">under one </w:t>
      </w:r>
      <w:r w:rsidRPr="00924BAE">
        <w:rPr>
          <w:rFonts w:eastAsiaTheme="minorEastAsia"/>
          <w:sz w:val="22"/>
          <w:szCs w:val="22"/>
        </w:rPr>
        <w:t>restriction (</w:t>
      </w:r>
      <w:r>
        <w:rPr>
          <w:rFonts w:eastAsiaTheme="minorEastAsia"/>
          <w:sz w:val="22"/>
          <w:szCs w:val="22"/>
        </w:rPr>
        <w:t xml:space="preserve">such as </w:t>
      </w:r>
      <w:r w:rsidRPr="00924BAE">
        <w:rPr>
          <w:rFonts w:eastAsiaTheme="minorEastAsia"/>
          <w:sz w:val="22"/>
          <w:szCs w:val="22"/>
        </w:rPr>
        <w:t>maximum</w:t>
      </w:r>
      <w:r>
        <w:rPr>
          <w:rFonts w:eastAsiaTheme="minorEastAsia"/>
          <w:sz w:val="22"/>
          <w:szCs w:val="22"/>
        </w:rPr>
        <w:t xml:space="preserve"> the</w:t>
      </w:r>
      <w:r w:rsidRPr="00924BAE">
        <w:rPr>
          <w:rFonts w:eastAsiaTheme="minorEastAsia"/>
          <w:sz w:val="22"/>
          <w:szCs w:val="22"/>
        </w:rPr>
        <w:t xml:space="preserve"> number of transmission</w:t>
      </w:r>
      <w:r>
        <w:rPr>
          <w:rFonts w:eastAsiaTheme="minorEastAsia"/>
          <w:sz w:val="22"/>
          <w:szCs w:val="22"/>
        </w:rPr>
        <w:t xml:space="preserve"> (</w:t>
      </w:r>
      <w:r w:rsidRPr="00C04954">
        <w:rPr>
          <w:rFonts w:eastAsiaTheme="minorEastAsia"/>
          <w:sz w:val="22"/>
          <w:szCs w:val="22"/>
        </w:rPr>
        <w:t>preambleTransMax</w:t>
      </w:r>
      <w:r>
        <w:rPr>
          <w:rFonts w:eastAsiaTheme="minorEastAsia"/>
          <w:sz w:val="22"/>
          <w:szCs w:val="22"/>
        </w:rPr>
        <w:t>)</w:t>
      </w:r>
      <w:r w:rsidRPr="00924BAE">
        <w:rPr>
          <w:rFonts w:eastAsiaTheme="minorEastAsia"/>
          <w:sz w:val="22"/>
          <w:szCs w:val="22"/>
        </w:rPr>
        <w:t>).</w:t>
      </w:r>
    </w:p>
    <w:p w14:paraId="482E59D0" w14:textId="77777777" w:rsidR="00453FC1" w:rsidRPr="00C04954"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w:t>
      </w:r>
      <w:r w:rsidRPr="00924BAE">
        <w:rPr>
          <w:rFonts w:eastAsiaTheme="minorEastAsia"/>
          <w:sz w:val="22"/>
          <w:szCs w:val="22"/>
        </w:rPr>
        <w:t>msgA preamble and msgA PUSCH have different detection or collision probability</w:t>
      </w:r>
      <w:r>
        <w:rPr>
          <w:rFonts w:eastAsiaTheme="minorEastAsia"/>
          <w:sz w:val="22"/>
          <w:szCs w:val="22"/>
        </w:rPr>
        <w:t xml:space="preserve">. </w:t>
      </w:r>
    </w:p>
    <w:p w14:paraId="35385A8D" w14:textId="77777777" w:rsidR="00453FC1" w:rsidRPr="0019167F" w:rsidRDefault="00453FC1" w:rsidP="00D0441E">
      <w:pPr>
        <w:pStyle w:val="ListParagraph"/>
        <w:numPr>
          <w:ilvl w:val="2"/>
          <w:numId w:val="31"/>
        </w:numPr>
        <w:wordWrap w:val="0"/>
        <w:overflowPunct/>
        <w:adjustRightInd/>
        <w:spacing w:before="120" w:after="120"/>
        <w:contextualSpacing w:val="0"/>
        <w:jc w:val="both"/>
        <w:textAlignment w:val="auto"/>
        <w:rPr>
          <w:rFonts w:eastAsia="Malgun Gothic"/>
          <w:sz w:val="22"/>
        </w:rPr>
      </w:pPr>
      <w:r>
        <w:rPr>
          <w:rFonts w:eastAsia="Malgun Gothic"/>
          <w:sz w:val="22"/>
        </w:rPr>
        <w:t>A</w:t>
      </w:r>
      <w:r w:rsidRPr="00575A59">
        <w:rPr>
          <w:rFonts w:eastAsia="Malgun Gothic" w:hint="eastAsia"/>
          <w:sz w:val="22"/>
        </w:rPr>
        <w:t>l</w:t>
      </w:r>
      <w:r w:rsidRPr="00575A59">
        <w:rPr>
          <w:rFonts w:eastAsia="Malgun Gothic"/>
          <w:sz w:val="22"/>
        </w:rPr>
        <w:t>though random access is failed due to fail to detect msgA preamble, it seems that there is no reason for ramping PUSCH with same step size. In that case, if the step size is larger, the waste of power becomes bigger.</w:t>
      </w:r>
    </w:p>
    <w:p w14:paraId="4DF6B2D5"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4</w:t>
      </w:r>
      <w:r w:rsidRPr="000E624E">
        <w:rPr>
          <w:rFonts w:eastAsia="Batang"/>
          <w:b/>
          <w:i/>
          <w:sz w:val="22"/>
          <w:szCs w:val="22"/>
          <w:lang w:eastAsia="ko-KR"/>
        </w:rPr>
        <w:t xml:space="preserve">: </w:t>
      </w:r>
    </w:p>
    <w:p w14:paraId="0C37668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For msgA power control, adopt a</w:t>
      </w:r>
      <w:r w:rsidRPr="00A41D7B">
        <w:rPr>
          <w:rFonts w:eastAsia="Malgun Gothic"/>
          <w:sz w:val="22"/>
        </w:rPr>
        <w:t>lt</w:t>
      </w:r>
      <w:r>
        <w:rPr>
          <w:rFonts w:eastAsia="Malgun Gothic"/>
          <w:sz w:val="22"/>
        </w:rPr>
        <w:t>.</w:t>
      </w:r>
      <w:r w:rsidRPr="00A41D7B">
        <w:rPr>
          <w:rFonts w:eastAsia="Malgun Gothic"/>
          <w:sz w:val="22"/>
        </w:rPr>
        <w:t>3</w:t>
      </w:r>
      <w:r>
        <w:rPr>
          <w:rFonts w:eastAsia="Malgun Gothic"/>
          <w:sz w:val="22"/>
        </w:rPr>
        <w:t xml:space="preserve"> which is</w:t>
      </w:r>
      <w:r w:rsidRPr="00A41D7B">
        <w:rPr>
          <w:rFonts w:eastAsia="Malgun Gothic"/>
          <w:sz w:val="22"/>
        </w:rPr>
        <w:t xml:space="preserve"> </w:t>
      </w:r>
      <w:r>
        <w:rPr>
          <w:rFonts w:eastAsia="Malgun Gothic"/>
          <w:sz w:val="22"/>
        </w:rPr>
        <w:t>s</w:t>
      </w:r>
      <w:r w:rsidRPr="00A41D7B">
        <w:rPr>
          <w:rFonts w:eastAsia="Malgun Gothic"/>
          <w:sz w:val="22"/>
        </w:rPr>
        <w:t>eparate ramp up for MsgA PUSCH and MsgA PRACH, with the same counter</w:t>
      </w:r>
      <w:r>
        <w:rPr>
          <w:rFonts w:eastAsia="Malgun Gothic"/>
          <w:sz w:val="22"/>
        </w:rPr>
        <w:t xml:space="preserve"> </w:t>
      </w:r>
    </w:p>
    <w:p w14:paraId="44651804"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lastRenderedPageBreak/>
        <w:t>Proposal</w:t>
      </w:r>
      <w:r>
        <w:rPr>
          <w:rFonts w:eastAsia="Batang"/>
          <w:b/>
          <w:i/>
          <w:sz w:val="22"/>
          <w:szCs w:val="22"/>
          <w:lang w:eastAsia="ko-KR"/>
        </w:rPr>
        <w:t xml:space="preserve"> 5</w:t>
      </w:r>
      <w:r w:rsidRPr="000E624E">
        <w:rPr>
          <w:rFonts w:eastAsia="Batang"/>
          <w:b/>
          <w:i/>
          <w:sz w:val="22"/>
          <w:szCs w:val="22"/>
          <w:lang w:eastAsia="ko-KR"/>
        </w:rPr>
        <w:t xml:space="preserve">: </w:t>
      </w:r>
    </w:p>
    <w:p w14:paraId="75573C86" w14:textId="77777777" w:rsidR="00453FC1" w:rsidRPr="00C04954"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For 2-step RACH, </w:t>
      </w:r>
    </w:p>
    <w:p w14:paraId="2EB9D02D" w14:textId="77777777" w:rsidR="00453FC1" w:rsidRPr="004761A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w:t>
      </w:r>
      <w:r w:rsidRPr="004761A1">
        <w:rPr>
          <w:rFonts w:eastAsiaTheme="minorEastAsia"/>
          <w:sz w:val="22"/>
          <w:szCs w:val="22"/>
        </w:rPr>
        <w:t>he network configures additional parameter that plays a role as indicating that UEs boost their transmission power of msgA</w:t>
      </w:r>
      <w:r>
        <w:rPr>
          <w:rFonts w:eastAsiaTheme="minorEastAsia"/>
          <w:sz w:val="22"/>
          <w:szCs w:val="22"/>
        </w:rPr>
        <w:t>.</w:t>
      </w:r>
    </w:p>
    <w:p w14:paraId="29740C9D" w14:textId="77777777" w:rsidR="00453FC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414BAB3" w14:textId="77777777" w:rsidR="00453FC1" w:rsidRDefault="00453FC1" w:rsidP="00453FC1">
      <w:pPr>
        <w:spacing w:before="120" w:after="120"/>
        <w:rPr>
          <w:rFonts w:eastAsia="Malgun Gothic"/>
          <w:sz w:val="22"/>
          <w:lang w:val="en-US" w:eastAsia="ko-KR"/>
        </w:rPr>
      </w:pPr>
    </w:p>
    <w:p w14:paraId="0A4B52CD" w14:textId="77777777" w:rsidR="00453FC1" w:rsidRDefault="00453FC1" w:rsidP="00453FC1">
      <w:pPr>
        <w:rPr>
          <w:rFonts w:eastAsia="Batang"/>
          <w:b/>
          <w:u w:val="single"/>
          <w:lang w:eastAsia="ko-KR"/>
        </w:rPr>
      </w:pPr>
      <w:r>
        <w:rPr>
          <w:rFonts w:eastAsia="Malgun Gothic"/>
          <w:b/>
          <w:bCs/>
          <w:sz w:val="24"/>
          <w:szCs w:val="22"/>
          <w:u w:val="single"/>
          <w:lang w:eastAsia="ko-KR"/>
        </w:rPr>
        <w:t>Fall back to 4-step RACH</w:t>
      </w:r>
    </w:p>
    <w:p w14:paraId="06B439EC"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6</w:t>
      </w:r>
      <w:r w:rsidRPr="000E624E">
        <w:rPr>
          <w:rFonts w:eastAsia="Batang"/>
          <w:b/>
          <w:i/>
          <w:sz w:val="22"/>
          <w:szCs w:val="22"/>
          <w:lang w:eastAsia="ko-KR"/>
        </w:rPr>
        <w:t xml:space="preserve">: </w:t>
      </w:r>
    </w:p>
    <w:p w14:paraId="4B1ED61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Separately </w:t>
      </w:r>
      <w:r w:rsidRPr="0090228E">
        <w:rPr>
          <w:rFonts w:eastAsia="Malgun Gothic"/>
          <w:sz w:val="22"/>
        </w:rPr>
        <w:t>configur</w:t>
      </w:r>
      <w:r>
        <w:rPr>
          <w:rFonts w:eastAsia="Malgun Gothic"/>
          <w:sz w:val="22"/>
        </w:rPr>
        <w:t>e</w:t>
      </w:r>
      <w:r w:rsidRPr="0090228E">
        <w:rPr>
          <w:rFonts w:eastAsia="Malgun Gothic"/>
          <w:sz w:val="22"/>
        </w:rPr>
        <w:t xml:space="preserve"> the maximum number of transmission</w:t>
      </w:r>
      <w:r>
        <w:rPr>
          <w:rFonts w:eastAsia="Malgun Gothic"/>
          <w:sz w:val="22"/>
        </w:rPr>
        <w:t xml:space="preserve"> for 2-step RACH.</w:t>
      </w:r>
    </w:p>
    <w:p w14:paraId="79083BD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7</w:t>
      </w:r>
      <w:r w:rsidRPr="00015121">
        <w:rPr>
          <w:rFonts w:eastAsia="Batang"/>
          <w:b/>
          <w:i/>
          <w:sz w:val="22"/>
          <w:szCs w:val="22"/>
          <w:lang w:eastAsia="ko-KR"/>
        </w:rPr>
        <w:t xml:space="preserve">: </w:t>
      </w:r>
    </w:p>
    <w:p w14:paraId="4BEDBC18"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To provide fairness between 2-step and 4-step RACH, the total retry count for random access should be same. Here, retry count means the number of RA attempts itself. </w:t>
      </w:r>
    </w:p>
    <w:p w14:paraId="7A55B5B7"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7</w:t>
      </w:r>
      <w:r w:rsidRPr="000E624E">
        <w:rPr>
          <w:rFonts w:eastAsia="Batang"/>
          <w:b/>
          <w:i/>
          <w:sz w:val="22"/>
          <w:szCs w:val="22"/>
          <w:lang w:eastAsia="ko-KR"/>
        </w:rPr>
        <w:t xml:space="preserve">: </w:t>
      </w:r>
    </w:p>
    <w:p w14:paraId="452914E2"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T</w:t>
      </w:r>
      <w:r w:rsidRPr="00AB222D">
        <w:rPr>
          <w:rFonts w:eastAsia="Malgun Gothic"/>
          <w:sz w:val="22"/>
        </w:rPr>
        <w:t>he number of msgA transmission should not be larger than the</w:t>
      </w:r>
      <w:r>
        <w:rPr>
          <w:rFonts w:eastAsia="Malgun Gothic"/>
          <w:sz w:val="22"/>
        </w:rPr>
        <w:t xml:space="preserve"> maximum</w:t>
      </w:r>
      <w:r w:rsidRPr="00AB222D">
        <w:rPr>
          <w:rFonts w:eastAsia="Malgun Gothic"/>
          <w:sz w:val="22"/>
        </w:rPr>
        <w:t xml:space="preserve"> number of msg1 transmission </w:t>
      </w:r>
      <w:r>
        <w:rPr>
          <w:rFonts w:eastAsia="Malgun Gothic"/>
          <w:sz w:val="22"/>
        </w:rPr>
        <w:t xml:space="preserve">to provide fairness between 2-step and 4-step RACH. </w:t>
      </w:r>
    </w:p>
    <w:p w14:paraId="5412EF0D"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w:t>
      </w:r>
      <w:r>
        <w:rPr>
          <w:rFonts w:eastAsia="Malgun Gothic" w:hint="eastAsia"/>
          <w:sz w:val="22"/>
        </w:rPr>
        <w:t xml:space="preserve"> </w:t>
      </w:r>
      <w:r>
        <w:rPr>
          <w:rFonts w:eastAsia="Malgun Gothic"/>
          <w:sz w:val="22"/>
        </w:rPr>
        <w:t>i</w:t>
      </w:r>
      <w:r>
        <w:rPr>
          <w:rFonts w:eastAsia="Malgun Gothic" w:hint="eastAsia"/>
          <w:sz w:val="22"/>
        </w:rPr>
        <w:t xml:space="preserve">f </w:t>
      </w:r>
      <w:r w:rsidRPr="00F610AC">
        <w:rPr>
          <w:rFonts w:eastAsia="Malgun Gothic"/>
          <w:sz w:val="22"/>
        </w:rPr>
        <w:t>number of msgA transmissio</w:t>
      </w:r>
      <w:r>
        <w:rPr>
          <w:rFonts w:eastAsia="Malgun Gothic"/>
          <w:sz w:val="22"/>
        </w:rPr>
        <w:t>n is exceeded over msgATransMax.</w:t>
      </w:r>
    </w:p>
    <w:p w14:paraId="7846F368" w14:textId="77777777" w:rsidR="00453FC1" w:rsidRPr="00453FC1" w:rsidRDefault="00453FC1" w:rsidP="00453FC1">
      <w:pPr>
        <w:rPr>
          <w:lang w:val="en-US"/>
        </w:rPr>
      </w:pPr>
    </w:p>
    <w:p w14:paraId="566DBCAB" w14:textId="3E7B86F2"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_Ref17006699 \r \h </w:instrText>
      </w:r>
      <w:r w:rsidR="00702F73">
        <w:rPr>
          <w:lang w:val="en-US"/>
        </w:rPr>
      </w:r>
      <w:r w:rsidR="00702F73">
        <w:rPr>
          <w:lang w:val="en-US"/>
        </w:rPr>
        <w:fldChar w:fldCharType="separate"/>
      </w:r>
      <w:r w:rsidR="00E633D4">
        <w:rPr>
          <w:lang w:val="en-US"/>
        </w:rPr>
        <w:t>[11]</w:t>
      </w:r>
      <w:r w:rsidR="00702F73">
        <w:rPr>
          <w:lang w:val="en-US"/>
        </w:rPr>
        <w:fldChar w:fldCharType="end"/>
      </w:r>
    </w:p>
    <w:p w14:paraId="2EFB335F" w14:textId="77777777" w:rsidR="0053442B" w:rsidRDefault="0053442B" w:rsidP="0053442B">
      <w:pPr>
        <w:pStyle w:val="Proposal"/>
      </w:pPr>
      <w:bookmarkStart w:id="20" w:name="_Toc17096458"/>
      <w:r>
        <w:rPr>
          <w:lang w:val="en-GB"/>
        </w:rPr>
        <w:t>Proposal 1: 2-Step RACH should support both option 1 and 2.</w:t>
      </w:r>
      <w:bookmarkEnd w:id="20"/>
    </w:p>
    <w:p w14:paraId="75EE8B5D" w14:textId="77777777" w:rsidR="0053442B" w:rsidRDefault="0053442B" w:rsidP="0053442B">
      <w:pPr>
        <w:rPr>
          <w:b/>
        </w:rPr>
      </w:pPr>
    </w:p>
    <w:p w14:paraId="5B657667" w14:textId="77777777" w:rsidR="0053442B" w:rsidRDefault="0053442B" w:rsidP="0053442B">
      <w:pPr>
        <w:pStyle w:val="Proposal"/>
        <w:ind w:left="990" w:hanging="990"/>
      </w:pPr>
      <w:bookmarkStart w:id="21" w:name="_Toc17096459"/>
      <w:r>
        <w:rPr>
          <w:lang w:val="en-GB"/>
        </w:rPr>
        <w:t>Proposal 2: When 2-step RACH and 4-step RACH are configured with different RO, then separate power control configuration should be allowed. If they share the same RO, then the same power control configuration should be used</w:t>
      </w:r>
      <w:r>
        <w:t>.</w:t>
      </w:r>
      <w:bookmarkEnd w:id="21"/>
    </w:p>
    <w:p w14:paraId="5E7C44ED" w14:textId="77777777" w:rsidR="0053442B" w:rsidRDefault="0053442B" w:rsidP="0053442B">
      <w:pPr>
        <w:pStyle w:val="Proposal"/>
      </w:pPr>
    </w:p>
    <w:p w14:paraId="606D2D6F" w14:textId="77777777" w:rsidR="0053442B" w:rsidRDefault="0053442B" w:rsidP="0053442B">
      <w:pPr>
        <w:pStyle w:val="Proposal"/>
        <w:ind w:left="990" w:hanging="990"/>
        <w:rPr>
          <w:lang w:val="en-GB"/>
        </w:rPr>
      </w:pPr>
      <w:bookmarkStart w:id="22" w:name="_Toc17096460"/>
      <w:r>
        <w:rPr>
          <w:lang w:val="en-GB"/>
        </w:rPr>
        <w:t xml:space="preserve">Proposal 3: </w:t>
      </w:r>
      <w:r w:rsidRPr="00DF52DA">
        <w:t>If</w:t>
      </w:r>
      <w:r w:rsidRPr="005A0BC6">
        <w:rPr>
          <w:lang w:val="en-GB"/>
        </w:rPr>
        <w:t xml:space="preserve"> the network has received the </w:t>
      </w:r>
      <w:r>
        <w:rPr>
          <w:lang w:val="en-GB"/>
        </w:rPr>
        <w:t>m</w:t>
      </w:r>
      <w:r w:rsidRPr="005A0BC6">
        <w:rPr>
          <w:lang w:val="en-GB"/>
        </w:rPr>
        <w:t xml:space="preserve">sgA PRACH part and has not successful decoded </w:t>
      </w:r>
      <w:r>
        <w:rPr>
          <w:lang w:val="en-GB"/>
        </w:rPr>
        <w:t>m</w:t>
      </w:r>
      <w:r w:rsidRPr="005A0BC6">
        <w:rPr>
          <w:lang w:val="en-GB"/>
        </w:rPr>
        <w:t>sgA PUSCH par</w:t>
      </w:r>
      <w:r>
        <w:rPr>
          <w:lang w:val="en-GB"/>
        </w:rPr>
        <w:t>t then,</w:t>
      </w:r>
      <w:bookmarkEnd w:id="22"/>
    </w:p>
    <w:p w14:paraId="5774E665" w14:textId="77777777" w:rsidR="0053442B" w:rsidRPr="00DF52DA" w:rsidRDefault="0053442B" w:rsidP="0053442B">
      <w:pPr>
        <w:pStyle w:val="ListBullet"/>
        <w:tabs>
          <w:tab w:val="num" w:pos="1636"/>
        </w:tabs>
        <w:ind w:left="1636"/>
        <w:rPr>
          <w:b/>
        </w:rPr>
      </w:pPr>
      <w:r w:rsidRPr="00DF52DA">
        <w:rPr>
          <w:b/>
        </w:rPr>
        <w:t xml:space="preserve">Retransmission of </w:t>
      </w:r>
      <w:r>
        <w:rPr>
          <w:b/>
        </w:rPr>
        <w:t>m</w:t>
      </w:r>
      <w:r w:rsidRPr="00DF52DA">
        <w:rPr>
          <w:b/>
        </w:rPr>
        <w:t>sgA PUSCH should be indicated by gNB by send</w:t>
      </w:r>
      <w:r>
        <w:rPr>
          <w:b/>
        </w:rPr>
        <w:t>ing</w:t>
      </w:r>
      <w:r w:rsidRPr="00DF52DA">
        <w:rPr>
          <w:b/>
        </w:rPr>
        <w:t xml:space="preserve"> a </w:t>
      </w:r>
    </w:p>
    <w:p w14:paraId="3AB7A02F" w14:textId="77777777" w:rsidR="0053442B" w:rsidRPr="00DF52DA" w:rsidRDefault="0053442B" w:rsidP="0053442B">
      <w:pPr>
        <w:pStyle w:val="ListBullet"/>
        <w:tabs>
          <w:tab w:val="num" w:pos="1996"/>
        </w:tabs>
        <w:ind w:left="1996"/>
        <w:rPr>
          <w:b/>
        </w:rPr>
      </w:pPr>
      <w:r w:rsidRPr="00DF52DA">
        <w:rPr>
          <w:b/>
        </w:rPr>
        <w:t xml:space="preserve">Opt1: UL Grant </w:t>
      </w:r>
    </w:p>
    <w:p w14:paraId="31890FB4" w14:textId="77777777" w:rsidR="0053442B" w:rsidRPr="00DF52DA" w:rsidRDefault="0053442B" w:rsidP="0053442B">
      <w:pPr>
        <w:pStyle w:val="ListBullet"/>
        <w:tabs>
          <w:tab w:val="num" w:pos="1996"/>
        </w:tabs>
        <w:ind w:left="1996"/>
        <w:rPr>
          <w:b/>
        </w:rPr>
      </w:pPr>
      <w:r w:rsidRPr="00DF52DA">
        <w:rPr>
          <w:b/>
        </w:rPr>
        <w:t>Opt2: RAR</w:t>
      </w:r>
    </w:p>
    <w:p w14:paraId="722C440E" w14:textId="77777777" w:rsidR="0053442B" w:rsidRPr="00DF52DA" w:rsidRDefault="0053442B" w:rsidP="0053442B">
      <w:pPr>
        <w:pStyle w:val="ListBullet"/>
        <w:tabs>
          <w:tab w:val="num" w:pos="1636"/>
        </w:tabs>
        <w:ind w:left="1636"/>
        <w:rPr>
          <w:b/>
        </w:rPr>
      </w:pPr>
      <w:r w:rsidRPr="00DF52DA">
        <w:rPr>
          <w:b/>
        </w:rPr>
        <w:t xml:space="preserve">gNB shall be able to combine retransmissions of </w:t>
      </w:r>
      <w:r>
        <w:rPr>
          <w:b/>
        </w:rPr>
        <w:t>the m</w:t>
      </w:r>
      <w:r w:rsidRPr="00DF52DA">
        <w:rPr>
          <w:b/>
        </w:rPr>
        <w:t>sgA PUS</w:t>
      </w:r>
      <w:r>
        <w:rPr>
          <w:b/>
        </w:rPr>
        <w:t>C</w:t>
      </w:r>
      <w:r w:rsidRPr="00DF52DA">
        <w:rPr>
          <w:b/>
        </w:rPr>
        <w:t xml:space="preserve">H part </w:t>
      </w:r>
    </w:p>
    <w:p w14:paraId="7D4DDBEE" w14:textId="77777777" w:rsidR="0053442B" w:rsidRPr="0053442B" w:rsidRDefault="0053442B" w:rsidP="0053442B">
      <w:pPr>
        <w:rPr>
          <w:lang w:val="en-US"/>
        </w:rPr>
      </w:pPr>
    </w:p>
    <w:p w14:paraId="22255E6F" w14:textId="7F005663"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_Ref17006710 \r \h </w:instrText>
      </w:r>
      <w:r w:rsidR="00702F73">
        <w:rPr>
          <w:lang w:val="en-US"/>
        </w:rPr>
      </w:r>
      <w:r w:rsidR="00702F73">
        <w:rPr>
          <w:lang w:val="en-US"/>
        </w:rPr>
        <w:fldChar w:fldCharType="separate"/>
      </w:r>
      <w:r w:rsidR="00E633D4">
        <w:rPr>
          <w:lang w:val="en-US"/>
        </w:rPr>
        <w:t>[12]</w:t>
      </w:r>
      <w:r w:rsidR="00702F73">
        <w:rPr>
          <w:lang w:val="en-US"/>
        </w:rPr>
        <w:fldChar w:fldCharType="end"/>
      </w:r>
    </w:p>
    <w:p w14:paraId="73776919" w14:textId="77777777" w:rsidR="0053442B" w:rsidRPr="002504B7" w:rsidRDefault="0053442B" w:rsidP="0053442B">
      <w:pPr>
        <w:rPr>
          <w:rFonts w:eastAsia="MS Mincho"/>
          <w:b/>
          <w:lang w:eastAsia="ja-JP"/>
        </w:rPr>
      </w:pPr>
      <w:r w:rsidRPr="006170F6">
        <w:rPr>
          <w:rFonts w:eastAsia="MS Mincho" w:hint="eastAsia"/>
          <w:b/>
          <w:lang w:eastAsia="ja-JP"/>
        </w:rPr>
        <w:t xml:space="preserve">Proposal </w:t>
      </w:r>
      <w:r>
        <w:rPr>
          <w:rFonts w:eastAsia="MS Mincho" w:hint="eastAsia"/>
          <w:b/>
          <w:lang w:eastAsia="ja-JP"/>
        </w:rPr>
        <w:t>1</w:t>
      </w:r>
      <w:r w:rsidRPr="006170F6">
        <w:rPr>
          <w:rFonts w:eastAsia="MS Mincho" w:hint="eastAsia"/>
          <w:b/>
          <w:lang w:eastAsia="ja-JP"/>
        </w:rPr>
        <w:t xml:space="preserve">: </w:t>
      </w:r>
      <w:r w:rsidRPr="0038079E">
        <w:rPr>
          <w:b/>
          <w:bCs/>
          <w:color w:val="000000"/>
          <w:lang w:eastAsia="ja-JP"/>
        </w:rPr>
        <w:t>HARQ operation should be supported for MsgB at least when MsgB contains information for a single UE</w:t>
      </w:r>
      <w:r w:rsidRPr="006170F6">
        <w:rPr>
          <w:rFonts w:eastAsia="MS Mincho" w:hint="eastAsia"/>
          <w:b/>
          <w:lang w:eastAsia="ja-JP"/>
        </w:rPr>
        <w:t>.</w:t>
      </w:r>
    </w:p>
    <w:p w14:paraId="4707E662" w14:textId="77777777" w:rsidR="0053442B" w:rsidRPr="00711379" w:rsidRDefault="0053442B" w:rsidP="0053442B">
      <w:pPr>
        <w:pStyle w:val="ListParagraph"/>
        <w:spacing w:after="120"/>
        <w:ind w:left="0"/>
        <w:rPr>
          <w:rFonts w:eastAsia="MS Mincho"/>
          <w:b/>
          <w:color w:val="000000" w:themeColor="text1"/>
          <w:sz w:val="22"/>
          <w:szCs w:val="22"/>
          <w:lang w:eastAsia="ja-JP"/>
        </w:rPr>
      </w:pPr>
      <w:r w:rsidRPr="00711379">
        <w:rPr>
          <w:rFonts w:eastAsia="MS Mincho"/>
          <w:b/>
          <w:color w:val="000000" w:themeColor="text1"/>
          <w:sz w:val="22"/>
          <w:szCs w:val="22"/>
          <w:lang w:eastAsia="ja-JP"/>
        </w:rPr>
        <w:t xml:space="preserve">Observation 1: </w:t>
      </w:r>
      <w:r>
        <w:rPr>
          <w:rFonts w:eastAsia="MS Mincho" w:hint="eastAsia"/>
          <w:b/>
          <w:color w:val="000000" w:themeColor="text1"/>
          <w:sz w:val="22"/>
          <w:szCs w:val="22"/>
          <w:lang w:eastAsia="ja-JP"/>
        </w:rPr>
        <w:t xml:space="preserve">Recognition mechanism of </w:t>
      </w:r>
      <w:r>
        <w:rPr>
          <w:rFonts w:eastAsia="MS Mincho"/>
          <w:b/>
          <w:color w:val="000000" w:themeColor="text1"/>
          <w:sz w:val="22"/>
          <w:szCs w:val="22"/>
          <w:lang w:eastAsia="ja-JP"/>
        </w:rPr>
        <w:t>successRAR</w:t>
      </w:r>
      <w:r>
        <w:rPr>
          <w:rFonts w:eastAsia="MS Mincho" w:hint="eastAsia"/>
          <w:b/>
          <w:color w:val="000000" w:themeColor="text1"/>
          <w:sz w:val="22"/>
          <w:szCs w:val="22"/>
          <w:lang w:eastAsia="ja-JP"/>
        </w:rPr>
        <w:t xml:space="preserve"> or </w:t>
      </w:r>
      <w:r>
        <w:rPr>
          <w:rFonts w:eastAsia="MS Mincho"/>
          <w:b/>
          <w:color w:val="000000" w:themeColor="text1"/>
          <w:sz w:val="22"/>
          <w:szCs w:val="22"/>
          <w:lang w:eastAsia="ja-JP"/>
        </w:rPr>
        <w:t xml:space="preserve">fallbackRAR </w:t>
      </w:r>
      <w:r>
        <w:rPr>
          <w:rFonts w:eastAsia="MS Mincho" w:hint="eastAsia"/>
          <w:b/>
          <w:color w:val="000000" w:themeColor="text1"/>
          <w:sz w:val="22"/>
          <w:szCs w:val="22"/>
          <w:lang w:eastAsia="ja-JP"/>
        </w:rPr>
        <w:t>should be considered.</w:t>
      </w:r>
    </w:p>
    <w:p w14:paraId="151E12A6" w14:textId="77777777" w:rsidR="0053442B" w:rsidRPr="002644B9" w:rsidRDefault="0053442B" w:rsidP="0053442B">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2</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 xml:space="preserve">RNTI for </w:t>
      </w:r>
      <w:r>
        <w:rPr>
          <w:rFonts w:eastAsia="MS Mincho"/>
          <w:b/>
          <w:color w:val="000000" w:themeColor="text1"/>
          <w:lang w:eastAsia="ja-JP"/>
        </w:rPr>
        <w:t>successRAR</w:t>
      </w:r>
      <w:r w:rsidRPr="002644B9">
        <w:rPr>
          <w:rFonts w:eastAsia="MS Mincho" w:hint="eastAsia"/>
          <w:b/>
          <w:color w:val="000000" w:themeColor="text1"/>
          <w:lang w:eastAsia="ja-JP"/>
        </w:rPr>
        <w:t xml:space="preserve"> should be different from RA-RNTI.</w:t>
      </w:r>
    </w:p>
    <w:p w14:paraId="3DBE2400" w14:textId="77777777" w:rsidR="0053442B" w:rsidRPr="00B76CC8"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r>
        <w:rPr>
          <w:rFonts w:eastAsia="MS Mincho"/>
          <w:b/>
          <w:color w:val="000000" w:themeColor="text1"/>
          <w:lang w:eastAsia="ja-JP"/>
        </w:rPr>
        <w:t>SuccessRAR</w:t>
      </w:r>
      <w:r w:rsidRPr="002644B9">
        <w:rPr>
          <w:rFonts w:eastAsia="MS Mincho" w:hint="eastAsia"/>
          <w:b/>
          <w:color w:val="000000" w:themeColor="text1"/>
          <w:lang w:eastAsia="ja-JP"/>
        </w:rPr>
        <w:t xml:space="preserve"> </w:t>
      </w:r>
      <w:r>
        <w:rPr>
          <w:rFonts w:eastAsia="MS Mincho"/>
          <w:b/>
          <w:color w:val="000000" w:themeColor="text1"/>
          <w:lang w:eastAsia="ja-JP"/>
        </w:rPr>
        <w:t>use new RNTI for 2-step RACH.</w:t>
      </w:r>
    </w:p>
    <w:p w14:paraId="4277E898" w14:textId="77777777" w:rsidR="0053442B" w:rsidRPr="0035271B"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r>
        <w:rPr>
          <w:rFonts w:eastAsia="MS Mincho"/>
          <w:b/>
          <w:color w:val="000000" w:themeColor="text1"/>
          <w:lang w:eastAsia="ja-JP"/>
        </w:rPr>
        <w:lastRenderedPageBreak/>
        <w:t>FallbackRAR and backoff indication use RA-RNTI.</w:t>
      </w:r>
    </w:p>
    <w:p w14:paraId="0D22EBD5" w14:textId="77777777" w:rsidR="0053442B" w:rsidRPr="000E6904" w:rsidRDefault="0053442B" w:rsidP="0053442B">
      <w:pPr>
        <w:rPr>
          <w:rFonts w:eastAsia="MS Mincho"/>
          <w:b/>
          <w:color w:val="000000" w:themeColor="text1"/>
          <w:highlight w:val="yellow"/>
          <w:lang w:eastAsia="ja-JP"/>
        </w:rPr>
      </w:pPr>
      <w:r w:rsidRPr="000E6904">
        <w:rPr>
          <w:rFonts w:eastAsia="MS Mincho"/>
          <w:b/>
          <w:color w:val="000000" w:themeColor="text1"/>
          <w:lang w:eastAsia="ja-JP"/>
        </w:rPr>
        <w:t xml:space="preserve">Proposal 3: </w:t>
      </w:r>
      <w:r w:rsidRPr="002B1880">
        <w:rPr>
          <w:rFonts w:eastAsia="MS Mincho" w:hint="eastAsia"/>
          <w:b/>
          <w:color w:val="000000" w:themeColor="text1"/>
          <w:lang w:eastAsia="ja-JP"/>
        </w:rPr>
        <w:t xml:space="preserve">RNTI for </w:t>
      </w:r>
      <w:r w:rsidRPr="00740337">
        <w:rPr>
          <w:rFonts w:eastAsia="MS Mincho"/>
          <w:b/>
          <w:color w:val="000000" w:themeColor="text1"/>
          <w:lang w:eastAsia="ja-JP"/>
        </w:rPr>
        <w:t>successRAR should be derived based on time-frequency resources of msgA</w:t>
      </w:r>
      <w:r>
        <w:rPr>
          <w:rFonts w:eastAsia="MS Mincho"/>
          <w:b/>
          <w:color w:val="000000" w:themeColor="text1"/>
          <w:lang w:eastAsia="ja-JP"/>
        </w:rPr>
        <w:t xml:space="preserve"> and the DMRS port/sequence of transmitted msgA</w:t>
      </w:r>
      <w:r w:rsidRPr="002B1880">
        <w:rPr>
          <w:rFonts w:eastAsia="MS Mincho"/>
          <w:b/>
          <w:color w:val="000000" w:themeColor="text1"/>
          <w:lang w:eastAsia="ja-JP"/>
        </w:rPr>
        <w:t xml:space="preserve"> </w:t>
      </w:r>
      <w:r>
        <w:rPr>
          <w:rFonts w:eastAsia="MS Mincho"/>
          <w:b/>
          <w:color w:val="000000" w:themeColor="text1"/>
          <w:lang w:eastAsia="ja-JP"/>
        </w:rPr>
        <w:t>PUSCH.</w:t>
      </w:r>
    </w:p>
    <w:p w14:paraId="0FBE1157" w14:textId="77777777" w:rsidR="0053442B" w:rsidRDefault="0053442B" w:rsidP="0053442B">
      <w:pPr>
        <w:rPr>
          <w:b/>
          <w:bCs/>
          <w:color w:val="000000"/>
          <w:lang w:eastAsia="ja-JP"/>
        </w:rPr>
      </w:pPr>
      <w:r w:rsidRPr="0038079E">
        <w:rPr>
          <w:b/>
          <w:bCs/>
          <w:color w:val="000000"/>
          <w:lang w:eastAsia="ja-JP"/>
        </w:rPr>
        <w:t xml:space="preserve">Proposal 4: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09ABEA9C"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2-step RACH use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23541866"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For a UE in connected mode, 2-ste RACH use Type1-PDCCH CSS </w:t>
      </w:r>
      <w:r>
        <w:rPr>
          <w:rFonts w:eastAsia="MS Mincho"/>
          <w:b/>
          <w:color w:val="000000" w:themeColor="text1"/>
          <w:lang w:eastAsia="ja-JP"/>
        </w:rPr>
        <w:t xml:space="preserve">and </w:t>
      </w:r>
      <w:r w:rsidRPr="000E6904">
        <w:rPr>
          <w:rFonts w:eastAsia="MS Mincho"/>
          <w:b/>
          <w:color w:val="000000" w:themeColor="text1"/>
          <w:lang w:eastAsia="ja-JP"/>
        </w:rPr>
        <w:t>U</w:t>
      </w:r>
      <w:r>
        <w:rPr>
          <w:rFonts w:eastAsia="MS Mincho"/>
          <w:b/>
          <w:color w:val="000000" w:themeColor="text1"/>
          <w:lang w:eastAsia="ja-JP"/>
        </w:rPr>
        <w:t>SS</w:t>
      </w:r>
      <w:r w:rsidRPr="000E6904">
        <w:rPr>
          <w:rFonts w:eastAsia="MS Mincho"/>
          <w:b/>
          <w:color w:val="000000" w:themeColor="text1"/>
          <w:lang w:eastAsia="ja-JP"/>
        </w:rPr>
        <w:t>.</w:t>
      </w:r>
    </w:p>
    <w:p w14:paraId="6C38BD98" w14:textId="77777777" w:rsidR="0053442B" w:rsidRDefault="0053442B" w:rsidP="0053442B">
      <w:pPr>
        <w:rPr>
          <w:rFonts w:eastAsia="MS Mincho"/>
          <w:color w:val="000000" w:themeColor="text1"/>
          <w:lang w:eastAsia="ja-JP"/>
        </w:rPr>
      </w:pPr>
      <w:r w:rsidRPr="0038079E">
        <w:rPr>
          <w:b/>
          <w:bCs/>
          <w:lang w:eastAsia="ja-JP"/>
        </w:rPr>
        <w:t xml:space="preserve">Observation 2: </w:t>
      </w:r>
      <w:r>
        <w:rPr>
          <w:b/>
          <w:bCs/>
          <w:lang w:eastAsia="ja-JP"/>
        </w:rPr>
        <w:t>Depending on network configuration, the p</w:t>
      </w:r>
      <w:r w:rsidRPr="0038079E">
        <w:rPr>
          <w:b/>
          <w:bCs/>
          <w:lang w:eastAsia="ja-JP"/>
        </w:rPr>
        <w:t xml:space="preserve">reamble transmission performance for 2-step RACH </w:t>
      </w:r>
      <w:r>
        <w:rPr>
          <w:b/>
          <w:bCs/>
          <w:lang w:eastAsia="ja-JP"/>
        </w:rPr>
        <w:t>may be worse than that of</w:t>
      </w:r>
      <w:r w:rsidRPr="0038079E">
        <w:rPr>
          <w:b/>
          <w:bCs/>
          <w:lang w:eastAsia="ja-JP"/>
        </w:rPr>
        <w:t xml:space="preserve"> 4-step RACH.</w:t>
      </w:r>
    </w:p>
    <w:p w14:paraId="57CE676E" w14:textId="77777777" w:rsidR="0053442B" w:rsidRPr="006170F6" w:rsidRDefault="0053442B" w:rsidP="0053442B">
      <w:pPr>
        <w:pStyle w:val="ListParagraph"/>
        <w:spacing w:after="120"/>
        <w:ind w:left="0"/>
        <w:rPr>
          <w:rFonts w:eastAsia="MS Mincho"/>
          <w:b/>
          <w:color w:val="000000" w:themeColor="text1"/>
          <w:sz w:val="22"/>
          <w:szCs w:val="22"/>
          <w:lang w:eastAsia="ja-JP"/>
        </w:rPr>
      </w:pPr>
      <w:r w:rsidRPr="006170F6">
        <w:rPr>
          <w:rFonts w:eastAsia="MS Mincho"/>
          <w:b/>
          <w:color w:val="000000" w:themeColor="text1"/>
          <w:sz w:val="22"/>
          <w:szCs w:val="22"/>
          <w:lang w:eastAsia="ja-JP"/>
        </w:rPr>
        <w:t>P</w:t>
      </w:r>
      <w:r w:rsidRPr="006170F6">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5</w:t>
      </w:r>
      <w:r w:rsidRPr="006170F6">
        <w:rPr>
          <w:rFonts w:eastAsia="MS Mincho" w:hint="eastAsia"/>
          <w:b/>
          <w:color w:val="000000" w:themeColor="text1"/>
          <w:sz w:val="22"/>
          <w:szCs w:val="22"/>
          <w:lang w:eastAsia="ja-JP"/>
        </w:rPr>
        <w:t>: M</w:t>
      </w:r>
      <w:r w:rsidRPr="006170F6">
        <w:rPr>
          <w:rFonts w:eastAsia="MS Mincho"/>
          <w:b/>
          <w:color w:val="000000" w:themeColor="text1"/>
          <w:sz w:val="22"/>
          <w:szCs w:val="22"/>
          <w:lang w:eastAsia="ja-JP"/>
        </w:rPr>
        <w:t>echanism</w:t>
      </w:r>
      <w:r w:rsidRPr="006170F6">
        <w:rPr>
          <w:rFonts w:eastAsia="MS Mincho" w:hint="eastAsia"/>
          <w:b/>
          <w:color w:val="000000" w:themeColor="text1"/>
          <w:sz w:val="22"/>
          <w:szCs w:val="22"/>
          <w:lang w:eastAsia="ja-JP"/>
        </w:rPr>
        <w:t xml:space="preserve"> to limit retransmission</w:t>
      </w:r>
      <w:r w:rsidRPr="006170F6">
        <w:rPr>
          <w:rFonts w:eastAsia="MS Mincho"/>
          <w:b/>
          <w:color w:val="000000" w:themeColor="text1"/>
          <w:sz w:val="22"/>
          <w:szCs w:val="22"/>
          <w:lang w:eastAsia="ja-JP"/>
        </w:rPr>
        <w:t>s</w:t>
      </w:r>
      <w:r w:rsidRPr="006170F6">
        <w:rPr>
          <w:rFonts w:eastAsia="MS Mincho" w:hint="eastAsia"/>
          <w:b/>
          <w:color w:val="000000" w:themeColor="text1"/>
          <w:sz w:val="22"/>
          <w:szCs w:val="22"/>
          <w:lang w:eastAsia="ja-JP"/>
        </w:rPr>
        <w:t xml:space="preserve"> of MsgA and fallback to 4-step RACH</w:t>
      </w:r>
      <w:r w:rsidRPr="006170F6">
        <w:rPr>
          <w:rFonts w:eastAsia="MS Mincho"/>
          <w:b/>
          <w:color w:val="000000" w:themeColor="text1"/>
          <w:sz w:val="22"/>
          <w:szCs w:val="22"/>
          <w:lang w:eastAsia="ja-JP"/>
        </w:rPr>
        <w:t xml:space="preserve"> </w:t>
      </w:r>
      <w:r w:rsidRPr="006170F6">
        <w:rPr>
          <w:rFonts w:eastAsia="MS Mincho" w:hint="eastAsia"/>
          <w:b/>
          <w:color w:val="000000" w:themeColor="text1"/>
          <w:sz w:val="22"/>
          <w:szCs w:val="22"/>
          <w:lang w:eastAsia="ja-JP"/>
        </w:rPr>
        <w:t>should be considered.</w:t>
      </w:r>
    </w:p>
    <w:p w14:paraId="2462C081" w14:textId="77777777" w:rsidR="0053442B" w:rsidRPr="006170F6" w:rsidRDefault="0053442B" w:rsidP="0053442B">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r w:rsidRPr="0077302F">
        <w:rPr>
          <w:rFonts w:eastAsia="MS Mincho"/>
          <w:b/>
          <w:color w:val="000000" w:themeColor="text1"/>
          <w:lang w:eastAsia="ja-JP"/>
        </w:rPr>
        <w:t xml:space="preserve"> </w:t>
      </w:r>
      <w:r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7B7FCAA9" w14:textId="77777777" w:rsidR="0053442B" w:rsidRPr="009B113F" w:rsidRDefault="0053442B" w:rsidP="0053442B">
      <w:pPr>
        <w:rPr>
          <w:rFonts w:eastAsia="MS Mincho"/>
          <w:b/>
          <w:color w:val="000000" w:themeColor="text1"/>
          <w:lang w:eastAsia="ja-JP"/>
        </w:rPr>
      </w:pPr>
      <w:r w:rsidRPr="006170F6">
        <w:rPr>
          <w:rFonts w:eastAsia="MS Mincho" w:hint="eastAsia"/>
          <w:b/>
          <w:lang w:eastAsia="ja-JP"/>
        </w:rPr>
        <w:t xml:space="preserve">Proposal </w:t>
      </w:r>
      <w:r>
        <w:rPr>
          <w:rFonts w:eastAsia="MS Mincho"/>
          <w:b/>
          <w:lang w:eastAsia="ja-JP"/>
        </w:rPr>
        <w:t>7</w:t>
      </w:r>
      <w:r w:rsidRPr="006170F6">
        <w:rPr>
          <w:rFonts w:eastAsia="MS Mincho" w:hint="eastAsia"/>
          <w:b/>
          <w:lang w:eastAsia="ja-JP"/>
        </w:rPr>
        <w:t>: For idle mode and inactive mode UE</w:t>
      </w:r>
      <w:r>
        <w:rPr>
          <w:rFonts w:eastAsia="MS Mincho"/>
          <w:b/>
          <w:lang w:eastAsia="ja-JP"/>
        </w:rPr>
        <w:t>s</w:t>
      </w:r>
      <w:r w:rsidRPr="006170F6">
        <w:rPr>
          <w:rFonts w:eastAsia="MS Mincho" w:hint="eastAsia"/>
          <w:b/>
          <w:lang w:eastAsia="ja-JP"/>
        </w:rPr>
        <w:t>, t</w:t>
      </w:r>
      <w:r w:rsidRPr="006170F6">
        <w:rPr>
          <w:b/>
        </w:rPr>
        <w:t xml:space="preserve">he MsgA PRACH and MsgA PUSCH </w:t>
      </w:r>
      <w:r w:rsidRPr="006170F6">
        <w:rPr>
          <w:rFonts w:eastAsia="MS Mincho" w:hint="eastAsia"/>
          <w:b/>
          <w:lang w:eastAsia="ja-JP"/>
        </w:rPr>
        <w:t xml:space="preserve">should </w:t>
      </w:r>
      <w:r w:rsidRPr="006170F6">
        <w:rPr>
          <w:b/>
        </w:rPr>
        <w:t>use same or different Tx spatial filter (beam) up to UE implementation.</w:t>
      </w:r>
    </w:p>
    <w:p w14:paraId="41A9660E" w14:textId="77777777" w:rsidR="0053442B" w:rsidRPr="0053442B" w:rsidRDefault="0053442B" w:rsidP="0053442B">
      <w:pPr>
        <w:rPr>
          <w:lang w:val="en-US"/>
        </w:rPr>
      </w:pPr>
    </w:p>
    <w:p w14:paraId="125D5924" w14:textId="3830F64C" w:rsidR="00465AB6" w:rsidRDefault="00465AB6" w:rsidP="004F1760">
      <w:pPr>
        <w:pStyle w:val="Heading2"/>
        <w:rPr>
          <w:lang w:val="en-US"/>
        </w:rPr>
      </w:pPr>
      <w:bookmarkStart w:id="23" w:name="_Ref8120251"/>
      <w:r w:rsidRPr="00465AB6">
        <w:rPr>
          <w:lang w:val="en-US"/>
        </w:rPr>
        <w:t>Proposals and Observations from</w:t>
      </w:r>
      <w:bookmarkEnd w:id="23"/>
      <w:r w:rsidR="00702F73">
        <w:rPr>
          <w:lang w:val="en-US"/>
        </w:rPr>
        <w:t xml:space="preserve"> </w:t>
      </w:r>
      <w:r w:rsidR="00702F73">
        <w:rPr>
          <w:lang w:val="en-US"/>
        </w:rPr>
        <w:fldChar w:fldCharType="begin"/>
      </w:r>
      <w:r w:rsidR="00702F73">
        <w:rPr>
          <w:lang w:val="en-US"/>
        </w:rPr>
        <w:instrText xml:space="preserve"> REF _Ref17006715 \r \h </w:instrText>
      </w:r>
      <w:r w:rsidR="00702F73">
        <w:rPr>
          <w:lang w:val="en-US"/>
        </w:rPr>
      </w:r>
      <w:r w:rsidR="00702F73">
        <w:rPr>
          <w:lang w:val="en-US"/>
        </w:rPr>
        <w:fldChar w:fldCharType="separate"/>
      </w:r>
      <w:r w:rsidR="00E633D4">
        <w:rPr>
          <w:lang w:val="en-US"/>
        </w:rPr>
        <w:t>[13]</w:t>
      </w:r>
      <w:r w:rsidR="00702F73">
        <w:rPr>
          <w:lang w:val="en-US"/>
        </w:rPr>
        <w:fldChar w:fldCharType="end"/>
      </w:r>
    </w:p>
    <w:p w14:paraId="4A8058D0" w14:textId="77777777" w:rsidR="00276650" w:rsidRPr="00883513" w:rsidRDefault="00276650" w:rsidP="00276650">
      <w:pPr>
        <w:spacing w:beforeLines="50" w:before="120" w:afterLines="50" w:after="120"/>
        <w:rPr>
          <w:u w:val="single"/>
          <w:lang w:eastAsia="ja-JP"/>
        </w:rPr>
      </w:pPr>
      <w:r w:rsidRPr="00883513">
        <w:rPr>
          <w:u w:val="single"/>
          <w:lang w:eastAsia="ja-JP"/>
        </w:rPr>
        <w:t>Fallback procedure</w:t>
      </w:r>
    </w:p>
    <w:p w14:paraId="38DBF430" w14:textId="77777777" w:rsidR="00276650" w:rsidRPr="006337C3" w:rsidRDefault="00276650" w:rsidP="00276650">
      <w:pPr>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In addition to network configuration based RACH type selection, radio quality based RACH type selection should be supported.</w:t>
      </w:r>
    </w:p>
    <w:p w14:paraId="693399FF"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BA7AD31" w14:textId="77777777" w:rsidR="00276650" w:rsidRDefault="00276650" w:rsidP="00276650">
      <w:pPr>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possible.</w:t>
      </w:r>
    </w:p>
    <w:p w14:paraId="6AAC1DAB"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67FB2679" w14:textId="77777777" w:rsidR="00276650" w:rsidRDefault="00276650" w:rsidP="00276650">
      <w:pPr>
        <w:spacing w:beforeLines="50" w:before="120" w:after="0"/>
        <w:rPr>
          <w:b/>
          <w:lang w:eastAsia="ja-JP"/>
        </w:rPr>
      </w:pPr>
    </w:p>
    <w:p w14:paraId="28FFEBBE" w14:textId="77777777" w:rsidR="00276650" w:rsidRPr="00883513" w:rsidRDefault="00276650" w:rsidP="00276650">
      <w:pPr>
        <w:spacing w:beforeLines="50" w:before="120" w:after="0"/>
        <w:rPr>
          <w:lang w:eastAsia="ja-JP"/>
        </w:rPr>
      </w:pPr>
      <w:r w:rsidRPr="00883513">
        <w:rPr>
          <w:szCs w:val="36"/>
          <w:u w:val="single"/>
          <w:lang w:eastAsia="ja-JP"/>
        </w:rPr>
        <w:t>HARQ support for Msg.B</w:t>
      </w:r>
    </w:p>
    <w:p w14:paraId="7D038E31" w14:textId="77777777" w:rsidR="00276650" w:rsidRDefault="00276650" w:rsidP="00276650">
      <w:pPr>
        <w:spacing w:beforeLines="50" w:before="120" w:after="0"/>
        <w:rPr>
          <w:b/>
          <w:lang w:eastAsia="ja-JP"/>
        </w:rPr>
      </w:pPr>
      <w:r w:rsidRPr="003F4E71">
        <w:rPr>
          <w:b/>
          <w:lang w:eastAsia="ja-JP"/>
        </w:rPr>
        <w:t>Proposal 4</w:t>
      </w:r>
      <w:r>
        <w:rPr>
          <w:b/>
          <w:lang w:eastAsia="ja-JP"/>
        </w:rPr>
        <w:t>: When</w:t>
      </w:r>
      <w:r w:rsidRPr="00252511">
        <w:rPr>
          <w:b/>
          <w:lang w:eastAsia="ja-JP"/>
        </w:rPr>
        <w:t xml:space="preserve"> Msg.B can contain dedicated part of RRC message, HARQ might be required</w:t>
      </w:r>
      <w:r>
        <w:rPr>
          <w:b/>
          <w:lang w:eastAsia="ja-JP"/>
        </w:rPr>
        <w:t xml:space="preserve">. </w:t>
      </w:r>
      <w:r w:rsidRPr="00252511">
        <w:rPr>
          <w:b/>
          <w:lang w:eastAsia="ja-JP"/>
        </w:rPr>
        <w:t xml:space="preserve">In this case, to design </w:t>
      </w:r>
      <w:r>
        <w:rPr>
          <w:b/>
          <w:lang w:eastAsia="ja-JP"/>
        </w:rPr>
        <w:t xml:space="preserve">that </w:t>
      </w:r>
      <w:r w:rsidRPr="00252511">
        <w:rPr>
          <w:b/>
          <w:lang w:eastAsia="ja-JP"/>
        </w:rPr>
        <w:t xml:space="preserve">Msg.B </w:t>
      </w:r>
      <w:r>
        <w:rPr>
          <w:b/>
          <w:lang w:eastAsia="ja-JP"/>
        </w:rPr>
        <w:t xml:space="preserve">cannot multiple dedicated RRC messages of multiple UEs </w:t>
      </w:r>
      <w:r w:rsidRPr="00252511">
        <w:rPr>
          <w:b/>
          <w:lang w:eastAsia="ja-JP"/>
        </w:rPr>
        <w:t>would make design for supporting HARQ simpler.</w:t>
      </w:r>
    </w:p>
    <w:p w14:paraId="0C72FA85" w14:textId="77777777" w:rsidR="00276650" w:rsidRDefault="00276650" w:rsidP="00276650">
      <w:pPr>
        <w:spacing w:beforeLines="50" w:before="120" w:after="0"/>
        <w:rPr>
          <w:b/>
          <w:lang w:eastAsia="ja-JP"/>
        </w:rPr>
      </w:pPr>
      <w:r>
        <w:rPr>
          <w:b/>
          <w:lang w:eastAsia="ja-JP"/>
        </w:rPr>
        <w:t>Proposal 5: I</w:t>
      </w:r>
      <w:r w:rsidRPr="00252511">
        <w:rPr>
          <w:b/>
          <w:lang w:eastAsia="ja-JP"/>
        </w:rPr>
        <w:t xml:space="preserve">f Msg.B </w:t>
      </w:r>
      <w:r>
        <w:rPr>
          <w:b/>
          <w:lang w:eastAsia="ja-JP"/>
        </w:rPr>
        <w:t>can contain dedicated RRC messages of multiple UEs</w:t>
      </w:r>
      <w:r w:rsidRPr="00252511">
        <w:rPr>
          <w:b/>
          <w:lang w:eastAsia="ja-JP"/>
        </w:rPr>
        <w:t xml:space="preserve">, </w:t>
      </w:r>
      <w:r>
        <w:rPr>
          <w:b/>
          <w:lang w:eastAsia="ja-JP"/>
        </w:rPr>
        <w:t>the mechanism to differentiate HARQ-ACK PUCCH resource for multiple UEs should be specified.</w:t>
      </w:r>
    </w:p>
    <w:p w14:paraId="32017897" w14:textId="77777777" w:rsidR="00276650" w:rsidRDefault="00276650" w:rsidP="00276650">
      <w:pPr>
        <w:spacing w:beforeLines="50" w:before="120" w:after="0"/>
        <w:rPr>
          <w:b/>
          <w:lang w:eastAsia="ja-JP"/>
        </w:rPr>
      </w:pPr>
    </w:p>
    <w:p w14:paraId="7D7BFC23" w14:textId="77777777" w:rsidR="00276650" w:rsidRPr="009E18FA" w:rsidRDefault="00276650" w:rsidP="00276650">
      <w:pPr>
        <w:spacing w:beforeLines="50" w:before="120" w:after="0"/>
        <w:rPr>
          <w:szCs w:val="36"/>
          <w:u w:val="single"/>
          <w:lang w:eastAsia="ja-JP"/>
        </w:rPr>
      </w:pPr>
      <w:r w:rsidRPr="009E18FA">
        <w:rPr>
          <w:szCs w:val="36"/>
          <w:u w:val="single"/>
          <w:lang w:eastAsia="ja-JP"/>
        </w:rPr>
        <w:t>Power control</w:t>
      </w:r>
    </w:p>
    <w:p w14:paraId="1884CF44" w14:textId="77777777" w:rsidR="00276650" w:rsidRDefault="00276650" w:rsidP="00276650">
      <w:pPr>
        <w:spacing w:beforeLines="50" w:before="120" w:after="0"/>
        <w:rPr>
          <w:b/>
          <w:iCs/>
          <w:lang w:val="en-US" w:eastAsia="ja-JP"/>
        </w:rPr>
      </w:pPr>
      <w:r>
        <w:rPr>
          <w:b/>
          <w:iCs/>
          <w:lang w:val="en-US" w:eastAsia="ja-JP"/>
        </w:rPr>
        <w:t>Proposal 6: Parameters for transmit power control of PRACH preamble (</w:t>
      </w:r>
      <m:oMath>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P</m:t>
            </m:r>
          </m:e>
          <m:sub>
            <m: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H</m:t>
                </m:r>
              </m:e>
              <m:sub>
                <m:r>
                  <w:rPr>
                    <w:rFonts w:ascii="Cambria Math" w:eastAsia="MS PGothic"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and </w:t>
      </w:r>
      <w:r w:rsidRPr="005133FC">
        <w:rPr>
          <w:i/>
          <w:iCs/>
          <w:color w:val="000000" w:themeColor="text1"/>
          <w:kern w:val="24"/>
          <w:lang w:val="en-US" w:eastAsia="ja-JP"/>
        </w:rPr>
        <w:t>powerRampingStep</w:t>
      </w:r>
      <w:r>
        <w:rPr>
          <w:b/>
          <w:iCs/>
          <w:lang w:val="en-US" w:eastAsia="ja-JP"/>
        </w:rPr>
        <w:t>) should be configured separately for 2-step RACH and 4-step RACH.</w:t>
      </w:r>
    </w:p>
    <w:p w14:paraId="3A10239E" w14:textId="77777777" w:rsidR="00276650" w:rsidRDefault="00276650" w:rsidP="00276650">
      <w:pPr>
        <w:spacing w:beforeLines="50" w:before="120" w:after="0"/>
        <w:rPr>
          <w:b/>
          <w:iCs/>
          <w:lang w:val="en-US" w:eastAsia="ja-JP"/>
        </w:rPr>
      </w:pPr>
    </w:p>
    <w:p w14:paraId="18333BEB" w14:textId="77777777" w:rsidR="00276650" w:rsidRPr="00883513" w:rsidRDefault="00276650" w:rsidP="00276650">
      <w:pPr>
        <w:spacing w:beforeLines="50" w:before="120" w:after="0"/>
        <w:rPr>
          <w:szCs w:val="36"/>
          <w:u w:val="single"/>
          <w:lang w:eastAsia="ja-JP"/>
        </w:rPr>
      </w:pPr>
      <w:r w:rsidRPr="00883513">
        <w:rPr>
          <w:szCs w:val="36"/>
          <w:u w:val="single"/>
          <w:lang w:eastAsia="ja-JP"/>
        </w:rPr>
        <w:t>TA</w:t>
      </w:r>
    </w:p>
    <w:p w14:paraId="008E5FD8" w14:textId="77777777" w:rsidR="00276650" w:rsidRDefault="00276650" w:rsidP="00276650">
      <w:pPr>
        <w:spacing w:beforeLines="50" w:before="120" w:after="0"/>
        <w:rPr>
          <w:b/>
          <w:iCs/>
          <w:lang w:val="en-US" w:eastAsia="ja-JP"/>
        </w:rPr>
      </w:pPr>
      <w:r>
        <w:rPr>
          <w:b/>
          <w:lang w:eastAsia="ja-JP"/>
        </w:rPr>
        <w:t>Observation 2: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05B34C3C" w14:textId="77777777" w:rsidR="00276650" w:rsidRPr="00276650" w:rsidRDefault="00276650" w:rsidP="00276650">
      <w:pPr>
        <w:rPr>
          <w:lang w:val="en-US"/>
        </w:rPr>
      </w:pPr>
    </w:p>
    <w:p w14:paraId="61B53E90" w14:textId="59FAFD18" w:rsidR="00465AB6" w:rsidRDefault="00465AB6" w:rsidP="004F1760">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_Ref17006719 \r \h </w:instrText>
      </w:r>
      <w:r w:rsidR="00702F73">
        <w:rPr>
          <w:lang w:val="en-US"/>
        </w:rPr>
      </w:r>
      <w:r w:rsidR="00702F73">
        <w:rPr>
          <w:lang w:val="en-US"/>
        </w:rPr>
        <w:fldChar w:fldCharType="separate"/>
      </w:r>
      <w:r w:rsidR="00E633D4">
        <w:rPr>
          <w:lang w:val="en-US"/>
        </w:rPr>
        <w:t>[14]</w:t>
      </w:r>
      <w:r w:rsidR="00702F73">
        <w:rPr>
          <w:lang w:val="en-US"/>
        </w:rPr>
        <w:fldChar w:fldCharType="end"/>
      </w:r>
    </w:p>
    <w:p w14:paraId="0A47CB10" w14:textId="77777777" w:rsidR="00244B4C" w:rsidRPr="002D7687" w:rsidRDefault="00244B4C" w:rsidP="00244B4C">
      <w:pPr>
        <w:pStyle w:val="BodyText"/>
        <w:spacing w:beforeLines="50" w:before="120" w:afterLines="50"/>
        <w:rPr>
          <w:rFonts w:eastAsiaTheme="minorEastAsia"/>
          <w:i/>
          <w:lang w:eastAsia="zh-CN"/>
        </w:rPr>
      </w:pPr>
      <w:bookmarkStart w:id="24" w:name="OLE_LINK9"/>
      <w:bookmarkStart w:id="25" w:name="OLE_LINK10"/>
      <w:r w:rsidRPr="00F86A18">
        <w:rPr>
          <w:rFonts w:hint="eastAsia"/>
          <w:b/>
          <w:lang w:eastAsia="zh-CN"/>
        </w:rPr>
        <w:t xml:space="preserve">Proposal 1: </w:t>
      </w:r>
      <w:r w:rsidRPr="0094661F">
        <w:rPr>
          <w:rFonts w:eastAsiaTheme="minorEastAsia"/>
          <w:i/>
          <w:lang w:eastAsia="zh-CN"/>
        </w:rPr>
        <w:t>RAR MAC sub-header for fallback procedure same as the 4-step RACH can be considered</w:t>
      </w:r>
      <w:r w:rsidRPr="00027F92">
        <w:rPr>
          <w:rFonts w:eastAsiaTheme="minorEastAsia" w:hint="eastAsia"/>
          <w:i/>
          <w:lang w:eastAsia="zh-CN"/>
        </w:rPr>
        <w:t>.</w:t>
      </w:r>
    </w:p>
    <w:p w14:paraId="7F45C806" w14:textId="77777777" w:rsidR="00244B4C" w:rsidRDefault="00244B4C" w:rsidP="00244B4C">
      <w:pPr>
        <w:pStyle w:val="BodyText"/>
        <w:adjustRightInd w:val="0"/>
        <w:snapToGrid w:val="0"/>
        <w:spacing w:beforeLines="50" w:before="120" w:after="156"/>
        <w:rPr>
          <w:rFonts w:eastAsiaTheme="minorEastAsia"/>
          <w:i/>
          <w:lang w:eastAsia="zh-CN"/>
        </w:rPr>
      </w:pPr>
      <w:r w:rsidRPr="00F86A18">
        <w:rPr>
          <w:rFonts w:hint="eastAsia"/>
          <w:b/>
          <w:lang w:eastAsia="zh-CN"/>
        </w:rPr>
        <w:t xml:space="preserve">Proposal 2: </w:t>
      </w:r>
      <w:r>
        <w:rPr>
          <w:rFonts w:eastAsiaTheme="minorEastAsia" w:hint="eastAsia"/>
          <w:i/>
          <w:lang w:eastAsia="zh-CN"/>
        </w:rPr>
        <w:t xml:space="preserve">Consider </w:t>
      </w:r>
      <w:r w:rsidRPr="00F86A18">
        <w:rPr>
          <w:rFonts w:eastAsiaTheme="minorEastAsia" w:hint="eastAsia"/>
          <w:i/>
          <w:lang w:eastAsia="zh-CN"/>
        </w:rPr>
        <w:t xml:space="preserve">RNTI, reserved bits in DCI, or </w:t>
      </w:r>
      <w:r>
        <w:rPr>
          <w:rFonts w:eastAsiaTheme="minorEastAsia" w:hint="eastAsia"/>
          <w:i/>
          <w:lang w:eastAsia="zh-CN"/>
        </w:rPr>
        <w:t>MAC subheader/payload</w:t>
      </w:r>
      <w:r w:rsidRPr="00F86A18">
        <w:rPr>
          <w:rFonts w:eastAsiaTheme="minorEastAsia" w:hint="eastAsia"/>
          <w:i/>
          <w:lang w:eastAsia="zh-CN"/>
        </w:rPr>
        <w:t xml:space="preserve"> to </w:t>
      </w:r>
      <w:r>
        <w:rPr>
          <w:rFonts w:eastAsiaTheme="minorEastAsia" w:hint="eastAsia"/>
          <w:i/>
          <w:lang w:eastAsia="zh-CN"/>
        </w:rPr>
        <w:t>indicate</w:t>
      </w:r>
      <w:r w:rsidRPr="00F86A18">
        <w:rPr>
          <w:rFonts w:eastAsiaTheme="minorEastAsia" w:hint="eastAsia"/>
          <w:i/>
          <w:lang w:eastAsia="zh-CN"/>
        </w:rPr>
        <w:t xml:space="preserve"> the </w:t>
      </w:r>
      <w:r>
        <w:rPr>
          <w:rFonts w:eastAsiaTheme="minorEastAsia"/>
          <w:i/>
          <w:lang w:eastAsia="zh-CN"/>
        </w:rPr>
        <w:t>type</w:t>
      </w:r>
      <w:r>
        <w:rPr>
          <w:rFonts w:eastAsiaTheme="minorEastAsia" w:hint="eastAsia"/>
          <w:i/>
          <w:lang w:eastAsia="zh-CN"/>
        </w:rPr>
        <w:t xml:space="preserve"> of RAR</w:t>
      </w:r>
      <w:r w:rsidRPr="00F86A18">
        <w:rPr>
          <w:rFonts w:eastAsiaTheme="minorEastAsia" w:hint="eastAsia"/>
          <w:i/>
          <w:lang w:eastAsia="zh-CN"/>
        </w:rPr>
        <w:t>.</w:t>
      </w:r>
      <w:r w:rsidRPr="00343CD4">
        <w:rPr>
          <w:rFonts w:eastAsiaTheme="minorEastAsia" w:hint="eastAsia"/>
          <w:i/>
          <w:lang w:eastAsia="zh-CN"/>
        </w:rPr>
        <w:t xml:space="preserve"> </w:t>
      </w:r>
      <w:r>
        <w:rPr>
          <w:rFonts w:eastAsiaTheme="minorEastAsia" w:hint="eastAsia"/>
          <w:i/>
          <w:lang w:eastAsia="zh-CN"/>
        </w:rPr>
        <w:t>From our perspective, using reserve bit in DCI and MAC RAR as the indicator has higher priority.</w:t>
      </w:r>
    </w:p>
    <w:p w14:paraId="33179C9F" w14:textId="77777777" w:rsidR="00244B4C" w:rsidRPr="00B210A9" w:rsidRDefault="00244B4C" w:rsidP="00244B4C">
      <w:pPr>
        <w:pStyle w:val="BodyText"/>
        <w:spacing w:beforeLines="50" w:before="120" w:afterLines="50"/>
        <w:rPr>
          <w:rFonts w:eastAsiaTheme="minorEastAsia"/>
          <w:i/>
          <w:lang w:eastAsia="zh-CN"/>
        </w:rPr>
      </w:pPr>
      <w:r>
        <w:rPr>
          <w:rFonts w:hint="eastAsia"/>
          <w:b/>
          <w:lang w:eastAsia="zh-CN"/>
        </w:rPr>
        <w:t>Proposal 3</w:t>
      </w:r>
      <w:r w:rsidRPr="00F86A18">
        <w:rPr>
          <w:rFonts w:hint="eastAsia"/>
          <w:b/>
          <w:lang w:eastAsia="zh-CN"/>
        </w:rPr>
        <w:t xml:space="preserve">: </w:t>
      </w:r>
      <w:r>
        <w:rPr>
          <w:rFonts w:eastAsiaTheme="minorEastAsia" w:hint="eastAsia"/>
          <w:i/>
          <w:lang w:eastAsia="zh-CN"/>
        </w:rPr>
        <w:t>Reuse MCS field in UL grant to indicate the retransmission of PUSCH.</w:t>
      </w:r>
    </w:p>
    <w:p w14:paraId="2BE03EC7" w14:textId="77777777" w:rsidR="00244B4C" w:rsidRDefault="00244B4C" w:rsidP="00244B4C">
      <w:pPr>
        <w:pStyle w:val="BodyText"/>
        <w:adjustRightInd w:val="0"/>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26" w:name="OLE_LINK3"/>
      <w:bookmarkStart w:id="27"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B210A9">
        <w:rPr>
          <w:rFonts w:eastAsiaTheme="minorEastAsia"/>
          <w:i/>
          <w:lang w:eastAsia="zh-CN"/>
        </w:rPr>
        <w:t>the P</w:t>
      </w:r>
      <w:r w:rsidRPr="00B210A9">
        <w:rPr>
          <w:rFonts w:eastAsiaTheme="minorEastAsia" w:hint="eastAsia"/>
          <w:i/>
          <w:lang w:eastAsia="zh-CN"/>
        </w:rPr>
        <w:t xml:space="preserve">USCH </w:t>
      </w:r>
      <w:r w:rsidRPr="00B210A9">
        <w:rPr>
          <w:rFonts w:eastAsiaTheme="minorEastAsia"/>
          <w:i/>
          <w:lang w:eastAsia="zh-CN"/>
        </w:rPr>
        <w:t>occasion corresponding to the P</w:t>
      </w:r>
      <w:r w:rsidRPr="00B210A9">
        <w:rPr>
          <w:rFonts w:eastAsiaTheme="minorEastAsia" w:hint="eastAsia"/>
          <w:i/>
          <w:lang w:eastAsia="zh-CN"/>
        </w:rPr>
        <w:t>US</w:t>
      </w:r>
      <w:r w:rsidRPr="00B210A9">
        <w:rPr>
          <w:rFonts w:eastAsiaTheme="minorEastAsia"/>
          <w:i/>
          <w:lang w:eastAsia="zh-CN"/>
        </w:rPr>
        <w:t>CH transmission</w:t>
      </w:r>
      <w:r w:rsidRPr="00B210A9">
        <w:rPr>
          <w:rFonts w:eastAsiaTheme="minorEastAsia" w:hint="eastAsia"/>
          <w:i/>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bookmarkEnd w:id="26"/>
      <w:bookmarkEnd w:id="27"/>
      <w:r>
        <w:rPr>
          <w:rFonts w:eastAsiaTheme="minorEastAsia" w:hint="eastAsia"/>
          <w:i/>
          <w:lang w:eastAsia="zh-CN"/>
        </w:rPr>
        <w:t>.</w:t>
      </w:r>
      <w:r w:rsidRPr="00B210A9">
        <w:rPr>
          <w:rFonts w:eastAsiaTheme="minorEastAsia" w:hint="eastAsia"/>
          <w:i/>
          <w:lang w:eastAsia="zh-CN"/>
        </w:rPr>
        <w:t xml:space="preserve"> </w:t>
      </w:r>
      <w:r>
        <w:rPr>
          <w:rFonts w:eastAsiaTheme="minorEastAsia" w:hint="eastAsia"/>
          <w:i/>
          <w:lang w:eastAsia="zh-CN"/>
        </w:rPr>
        <w:t>FFS RAR monitoring window duration for 2-step RACH.</w:t>
      </w:r>
    </w:p>
    <w:bookmarkEnd w:id="24"/>
    <w:bookmarkEnd w:id="25"/>
    <w:p w14:paraId="54D528EA" w14:textId="77777777" w:rsidR="00244B4C" w:rsidRDefault="00244B4C" w:rsidP="00244B4C">
      <w:pPr>
        <w:jc w:val="both"/>
        <w:rPr>
          <w:rFonts w:eastAsiaTheme="minorEastAsia"/>
          <w:i/>
          <w:lang w:eastAsia="zh-CN"/>
        </w:rPr>
      </w:pPr>
      <w:r w:rsidRPr="0040540F">
        <w:rPr>
          <w:rFonts w:ascii="Times" w:hAnsi="Times" w:hint="eastAsia"/>
          <w:b/>
          <w:lang w:eastAsia="zh-CN"/>
        </w:rPr>
        <w:t xml:space="preserve">Proposal </w:t>
      </w:r>
      <w:r>
        <w:rPr>
          <w:rFonts w:ascii="Times" w:hAnsi="Times" w:hint="eastAsia"/>
          <w:b/>
          <w:lang w:eastAsia="zh-CN"/>
        </w:rPr>
        <w:t>5</w:t>
      </w:r>
      <w:r w:rsidRPr="0040540F">
        <w:rPr>
          <w:rFonts w:ascii="Times" w:hAnsi="Times" w:hint="eastAsia"/>
          <w:b/>
          <w:lang w:eastAsia="zh-CN"/>
        </w:rPr>
        <w:t>:</w:t>
      </w:r>
      <w:r w:rsidRPr="00B210A9">
        <w:rPr>
          <w:rFonts w:ascii="Times" w:hAnsi="Times" w:hint="eastAsia"/>
          <w:b/>
          <w:i/>
          <w:lang w:eastAsia="zh-CN"/>
        </w:rPr>
        <w:t xml:space="preserve"> </w:t>
      </w:r>
      <w:r w:rsidRPr="00AB32DA">
        <w:rPr>
          <w:rFonts w:eastAsiaTheme="minorEastAsia" w:hint="eastAsia"/>
          <w:i/>
          <w:lang w:eastAsia="zh-CN"/>
        </w:rPr>
        <w:t>For power control,</w:t>
      </w:r>
      <w:r>
        <w:rPr>
          <w:rFonts w:eastAsiaTheme="minorEastAsia" w:hint="eastAsia"/>
          <w:i/>
          <w:lang w:eastAsia="zh-CN"/>
        </w:rPr>
        <w:t xml:space="preserve"> c</w:t>
      </w:r>
      <w:r w:rsidRPr="001C29FD">
        <w:rPr>
          <w:rFonts w:eastAsiaTheme="minorEastAsia"/>
          <w:i/>
          <w:lang w:eastAsia="zh-CN"/>
        </w:rPr>
        <w:t>onfirm the WA for the transport format (ΔTF)</w:t>
      </w:r>
      <w:r>
        <w:rPr>
          <w:rFonts w:eastAsiaTheme="minorEastAsia" w:hint="eastAsia"/>
          <w:i/>
          <w:lang w:eastAsia="zh-CN"/>
        </w:rPr>
        <w:t>;</w:t>
      </w:r>
    </w:p>
    <w:p w14:paraId="108F83EF" w14:textId="77777777" w:rsidR="00244B4C" w:rsidRDefault="00244B4C" w:rsidP="00244B4C">
      <w:pPr>
        <w:ind w:firstLineChars="500" w:firstLine="1000"/>
        <w:jc w:val="both"/>
        <w:rPr>
          <w:rFonts w:eastAsiaTheme="minorEastAsia"/>
          <w:i/>
          <w:lang w:eastAsia="zh-CN"/>
        </w:rPr>
      </w:pPr>
      <w:r>
        <w:rPr>
          <w:rFonts w:eastAsiaTheme="minorEastAsia"/>
          <w:i/>
          <w:lang w:eastAsia="zh-CN"/>
        </w:rPr>
        <w:t>C</w:t>
      </w:r>
      <w:r w:rsidRPr="001C29FD">
        <w:rPr>
          <w:rFonts w:eastAsiaTheme="minorEastAsia"/>
          <w:i/>
          <w:lang w:eastAsia="zh-CN"/>
        </w:rPr>
        <w:t>ell-specific alpha</w:t>
      </w:r>
      <w:r>
        <w:rPr>
          <w:rFonts w:eastAsiaTheme="minorEastAsia" w:hint="eastAsia"/>
          <w:i/>
          <w:lang w:eastAsia="zh-CN"/>
        </w:rPr>
        <w:t xml:space="preserve"> is not needed;</w:t>
      </w:r>
    </w:p>
    <w:p w14:paraId="6CC52304" w14:textId="77777777" w:rsidR="00244B4C" w:rsidRPr="00AB32DA" w:rsidRDefault="00244B4C" w:rsidP="00244B4C">
      <w:pPr>
        <w:ind w:firstLineChars="500" w:firstLine="1000"/>
        <w:jc w:val="both"/>
        <w:rPr>
          <w:rFonts w:eastAsiaTheme="minorEastAsia"/>
          <w:i/>
          <w:lang w:eastAsia="zh-CN"/>
        </w:rPr>
      </w:pPr>
      <w:r>
        <w:rPr>
          <w:rFonts w:eastAsiaTheme="minorEastAsia" w:hint="eastAsia"/>
          <w:i/>
          <w:lang w:eastAsia="zh-CN"/>
        </w:rPr>
        <w:t>Alt2 (</w:t>
      </w:r>
      <w:r>
        <w:rPr>
          <w:rFonts w:eastAsiaTheme="minorEastAsia" w:hint="eastAsia"/>
          <w:lang w:eastAsia="zh-CN"/>
        </w:rPr>
        <w:t>s</w:t>
      </w:r>
      <w:r w:rsidRPr="00E64D50">
        <w:rPr>
          <w:rFonts w:eastAsiaTheme="minorEastAsia"/>
          <w:lang w:eastAsia="zh-CN"/>
        </w:rPr>
        <w:t>eparate ramp up for MsgA PUSCH and MsgA PRACH, with different counters</w:t>
      </w:r>
      <w:r>
        <w:rPr>
          <w:rFonts w:eastAsiaTheme="minorEastAsia" w:hint="eastAsia"/>
          <w:i/>
          <w:lang w:eastAsia="zh-CN"/>
        </w:rPr>
        <w:t xml:space="preserve">) is </w:t>
      </w:r>
      <w:r>
        <w:rPr>
          <w:rFonts w:eastAsiaTheme="minorEastAsia"/>
          <w:i/>
          <w:lang w:eastAsia="zh-CN"/>
        </w:rPr>
        <w:t>preferred</w:t>
      </w:r>
      <w:r>
        <w:rPr>
          <w:rFonts w:eastAsiaTheme="minorEastAsia" w:hint="eastAsia"/>
          <w:i/>
          <w:lang w:eastAsia="zh-CN"/>
        </w:rPr>
        <w:t>.</w:t>
      </w:r>
    </w:p>
    <w:p w14:paraId="25A550BF" w14:textId="77777777" w:rsidR="00244B4C" w:rsidRPr="00244B4C" w:rsidRDefault="00244B4C" w:rsidP="00244B4C">
      <w:pPr>
        <w:rPr>
          <w:lang w:val="en-US"/>
        </w:rPr>
      </w:pPr>
    </w:p>
    <w:p w14:paraId="3AD66BCC" w14:textId="19E68BD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_Ref17006724 \r \h </w:instrText>
      </w:r>
      <w:r w:rsidR="00702F73">
        <w:rPr>
          <w:lang w:val="en-US"/>
        </w:rPr>
      </w:r>
      <w:r w:rsidR="00702F73">
        <w:rPr>
          <w:lang w:val="en-US"/>
        </w:rPr>
        <w:fldChar w:fldCharType="separate"/>
      </w:r>
      <w:r w:rsidR="00E633D4">
        <w:rPr>
          <w:lang w:val="en-US"/>
        </w:rPr>
        <w:t>[15]</w:t>
      </w:r>
      <w:r w:rsidR="00702F73">
        <w:rPr>
          <w:lang w:val="en-US"/>
        </w:rPr>
        <w:fldChar w:fldCharType="end"/>
      </w:r>
    </w:p>
    <w:p w14:paraId="3DD8E408" w14:textId="77777777" w:rsidR="00534401" w:rsidRDefault="00534401" w:rsidP="00534401">
      <w:pPr>
        <w:spacing w:after="0"/>
        <w:contextualSpacing/>
        <w:rPr>
          <w:b/>
          <w:i/>
        </w:rPr>
      </w:pPr>
      <w:r w:rsidRPr="002205C9">
        <w:rPr>
          <w:b/>
          <w:i/>
        </w:rPr>
        <w:t>Proposal</w:t>
      </w:r>
      <w:r>
        <w:rPr>
          <w:b/>
          <w:i/>
        </w:rPr>
        <w:t xml:space="preserve"> </w:t>
      </w:r>
      <w:r w:rsidRPr="002205C9">
        <w:rPr>
          <w:b/>
          <w:i/>
        </w:rPr>
        <w:t>1: Reuse the existing PRACH configuration tables for 2-step RACH, which can reduce the spec impact.</w:t>
      </w:r>
    </w:p>
    <w:p w14:paraId="44B0DF8C" w14:textId="77777777" w:rsidR="00534401" w:rsidRPr="00E86544" w:rsidRDefault="00534401" w:rsidP="00534401">
      <w:pPr>
        <w:snapToGrid w:val="0"/>
        <w:spacing w:beforeLines="50" w:before="120" w:afterLines="50" w:after="120"/>
        <w:rPr>
          <w:i/>
        </w:rPr>
      </w:pPr>
      <w:r w:rsidRPr="00E86544">
        <w:rPr>
          <w:i/>
        </w:rPr>
        <w:t>Observation 1: For certain slot configuration, the last UL slots within one period will be followed by DL slots in the next period, which may hinder configuring PRACH and PUSCH for 2-step RACH.</w:t>
      </w:r>
    </w:p>
    <w:p w14:paraId="507CD321" w14:textId="77777777" w:rsidR="00534401" w:rsidRPr="00B05254" w:rsidRDefault="00534401" w:rsidP="00534401">
      <w:pPr>
        <w:snapToGrid w:val="0"/>
        <w:spacing w:beforeLines="50" w:before="120" w:afterLines="50" w:after="120"/>
        <w:rPr>
          <w:b/>
          <w:i/>
        </w:rPr>
      </w:pPr>
      <w:r>
        <w:rPr>
          <w:b/>
          <w:i/>
        </w:rPr>
        <w:t>Proposal 2</w:t>
      </w:r>
      <w:r w:rsidRPr="00EC6856">
        <w:rPr>
          <w:b/>
          <w:i/>
        </w:rPr>
        <w:t xml:space="preserve">: The maximum time gap between PRACH and </w:t>
      </w:r>
      <w:r>
        <w:rPr>
          <w:b/>
          <w:i/>
        </w:rPr>
        <w:t xml:space="preserve">associated </w:t>
      </w:r>
      <w:r w:rsidRPr="00EC6856">
        <w:rPr>
          <w:b/>
          <w:i/>
        </w:rPr>
        <w:t>PUSCH should be further discussed to meet the latency requirement for 2-step RACH</w:t>
      </w:r>
      <w:r>
        <w:rPr>
          <w:b/>
          <w:i/>
        </w:rPr>
        <w:t>.</w:t>
      </w:r>
    </w:p>
    <w:p w14:paraId="5FBC6796" w14:textId="77777777" w:rsidR="00534401" w:rsidRPr="00490761" w:rsidRDefault="00534401" w:rsidP="00534401">
      <w:pPr>
        <w:snapToGrid w:val="0"/>
        <w:spacing w:beforeLines="50" w:before="120" w:afterLines="50" w:after="120"/>
        <w:rPr>
          <w:b/>
          <w:i/>
        </w:rPr>
      </w:pPr>
      <w:r w:rsidRPr="00490761">
        <w:rPr>
          <w:b/>
          <w:i/>
        </w:rPr>
        <w:t>Proposa</w:t>
      </w:r>
      <w:r>
        <w:rPr>
          <w:b/>
          <w:i/>
        </w:rPr>
        <w:t>l 3</w:t>
      </w:r>
      <w:r w:rsidRPr="00490761">
        <w:rPr>
          <w:b/>
          <w:i/>
        </w:rPr>
        <w:t xml:space="preserve">: </w:t>
      </w:r>
      <w:r>
        <w:rPr>
          <w:b/>
          <w:i/>
        </w:rPr>
        <w:t xml:space="preserve">The </w:t>
      </w:r>
      <w:r w:rsidRPr="00490761">
        <w:rPr>
          <w:b/>
          <w:i/>
        </w:rPr>
        <w:t xml:space="preserve">frame structure and </w:t>
      </w:r>
      <w:r>
        <w:rPr>
          <w:b/>
          <w:i/>
        </w:rPr>
        <w:t xml:space="preserve">the </w:t>
      </w:r>
      <w:r w:rsidRPr="00490761">
        <w:rPr>
          <w:b/>
          <w:i/>
        </w:rPr>
        <w:t>time gap requirements between PRACH and PUSCH of MsgA transmission should be considered when configuring RO</w:t>
      </w:r>
      <w:r>
        <w:rPr>
          <w:b/>
          <w:i/>
        </w:rPr>
        <w:t>s</w:t>
      </w:r>
      <w:r w:rsidRPr="00490761">
        <w:rPr>
          <w:b/>
          <w:i/>
        </w:rPr>
        <w:t xml:space="preserve"> for 2-step RACH.</w:t>
      </w:r>
    </w:p>
    <w:p w14:paraId="59DED416" w14:textId="77777777" w:rsidR="00534401" w:rsidRPr="00C23501" w:rsidRDefault="00534401" w:rsidP="00534401">
      <w:pPr>
        <w:snapToGrid w:val="0"/>
        <w:spacing w:after="0"/>
      </w:pPr>
      <w:r>
        <w:rPr>
          <w:rFonts w:eastAsiaTheme="minorEastAsia"/>
          <w:b/>
          <w:i/>
          <w:lang w:eastAsia="zh-CN"/>
        </w:rPr>
        <w:t xml:space="preserve">Proposal 4: </w:t>
      </w:r>
      <w:r w:rsidRPr="002205C9">
        <w:rPr>
          <w:rFonts w:eastAsiaTheme="minorEastAsia"/>
          <w:b/>
          <w:i/>
          <w:lang w:eastAsia="zh-CN"/>
        </w:rPr>
        <w:t>Support flexible RO configuration option1 and option2,</w:t>
      </w:r>
      <w:r w:rsidRPr="00B723FB">
        <w:rPr>
          <w:rFonts w:eastAsiaTheme="minorEastAsia"/>
          <w:b/>
          <w:i/>
          <w:lang w:eastAsia="zh-CN"/>
        </w:rPr>
        <w:t xml:space="preserve"> </w:t>
      </w:r>
      <w:r>
        <w:rPr>
          <w:rFonts w:eastAsiaTheme="minorEastAsia"/>
          <w:b/>
          <w:i/>
          <w:lang w:eastAsia="zh-CN"/>
        </w:rPr>
        <w:t xml:space="preserve">where </w:t>
      </w:r>
      <w:r w:rsidRPr="002205C9">
        <w:rPr>
          <w:rFonts w:eastAsiaTheme="minorEastAsia"/>
          <w:b/>
          <w:i/>
          <w:lang w:eastAsia="zh-CN"/>
        </w:rPr>
        <w:t xml:space="preserve">prach-ConfigurationIndex, </w:t>
      </w:r>
      <w:r w:rsidRPr="002205C9">
        <w:rPr>
          <w:rStyle w:val="normaltextrun1"/>
          <w:b/>
          <w:i/>
        </w:rPr>
        <w:t>msg1-FrequencyStart and msg1-FDM</w:t>
      </w:r>
      <w:r w:rsidRPr="002205C9">
        <w:rPr>
          <w:rFonts w:eastAsiaTheme="minorEastAsia"/>
          <w:b/>
          <w:i/>
          <w:lang w:eastAsia="zh-CN"/>
        </w:rPr>
        <w:t xml:space="preserve"> sh</w:t>
      </w:r>
      <w:r>
        <w:rPr>
          <w:rFonts w:eastAsiaTheme="minorEastAsia"/>
          <w:b/>
          <w:i/>
          <w:lang w:eastAsia="zh-CN"/>
        </w:rPr>
        <w:t>ould be individually configured for 2-step RACH.</w:t>
      </w:r>
    </w:p>
    <w:p w14:paraId="547B2DBA" w14:textId="77777777" w:rsidR="00534401" w:rsidRPr="00E776F6" w:rsidRDefault="00534401" w:rsidP="00534401">
      <w:pPr>
        <w:spacing w:after="0"/>
        <w:contextualSpacing/>
        <w:rPr>
          <w:rFonts w:eastAsiaTheme="minorEastAsia"/>
          <w:b/>
          <w:i/>
          <w:lang w:eastAsia="zh-CN"/>
        </w:rPr>
      </w:pPr>
      <w:r w:rsidRPr="00E776F6">
        <w:rPr>
          <w:rFonts w:eastAsiaTheme="minorEastAsia"/>
          <w:b/>
          <w:i/>
          <w:lang w:eastAsia="zh-CN"/>
        </w:rPr>
        <w:t>Proposal</w:t>
      </w:r>
      <w:r>
        <w:rPr>
          <w:rFonts w:eastAsiaTheme="minorEastAsia"/>
          <w:b/>
          <w:i/>
          <w:lang w:eastAsia="zh-CN"/>
        </w:rPr>
        <w:t xml:space="preserve"> 5</w:t>
      </w:r>
      <w:r w:rsidRPr="00E776F6">
        <w:rPr>
          <w:rFonts w:eastAsiaTheme="minorEastAsia"/>
          <w:b/>
          <w:i/>
          <w:lang w:eastAsia="zh-CN"/>
        </w:rPr>
        <w:t>: RA-RNTI</w:t>
      </w:r>
      <w:r>
        <w:rPr>
          <w:rFonts w:eastAsiaTheme="minorEastAsia"/>
          <w:b/>
          <w:i/>
          <w:lang w:eastAsia="zh-CN"/>
        </w:rPr>
        <w:t xml:space="preserve"> enhancement</w:t>
      </w:r>
      <w:r w:rsidRPr="00E776F6">
        <w:rPr>
          <w:rFonts w:eastAsiaTheme="minorEastAsia"/>
          <w:b/>
          <w:i/>
          <w:lang w:eastAsia="zh-CN"/>
        </w:rPr>
        <w:t xml:space="preserve"> should be considered</w:t>
      </w:r>
      <w:r>
        <w:rPr>
          <w:rFonts w:eastAsiaTheme="minorEastAsia"/>
          <w:b/>
          <w:i/>
          <w:lang w:eastAsia="zh-CN"/>
        </w:rPr>
        <w:t xml:space="preserve"> for the reception of MsgA response to support the option of separated ROs configuration</w:t>
      </w:r>
      <w:r w:rsidRPr="00E776F6">
        <w:rPr>
          <w:rFonts w:eastAsiaTheme="minorEastAsia"/>
          <w:b/>
          <w:i/>
          <w:lang w:eastAsia="zh-CN"/>
        </w:rPr>
        <w:t>.</w:t>
      </w:r>
    </w:p>
    <w:p w14:paraId="14961B54" w14:textId="77777777" w:rsidR="00534401" w:rsidRPr="00542AA5" w:rsidRDefault="00534401" w:rsidP="00534401">
      <w:pPr>
        <w:snapToGrid w:val="0"/>
        <w:spacing w:beforeLines="50" w:before="120" w:afterLines="50" w:after="120"/>
        <w:rPr>
          <w:rFonts w:eastAsiaTheme="minorEastAsia"/>
          <w:b/>
          <w:i/>
          <w:lang w:eastAsia="zh-CN"/>
        </w:rPr>
      </w:pPr>
      <w:r w:rsidRPr="00542AA5">
        <w:rPr>
          <w:rFonts w:eastAsiaTheme="minorEastAsia"/>
          <w:b/>
          <w:i/>
          <w:lang w:eastAsia="zh-CN"/>
        </w:rPr>
        <w:t>Proposal</w:t>
      </w:r>
      <w:r>
        <w:rPr>
          <w:rFonts w:eastAsiaTheme="minorEastAsia"/>
          <w:b/>
          <w:i/>
          <w:lang w:eastAsia="zh-CN"/>
        </w:rPr>
        <w:t xml:space="preserve"> 6</w:t>
      </w:r>
      <w:r w:rsidRPr="00542AA5">
        <w:rPr>
          <w:rFonts w:eastAsiaTheme="minorEastAsia"/>
          <w:b/>
          <w:i/>
          <w:lang w:eastAsia="zh-CN"/>
        </w:rPr>
        <w:t>:</w:t>
      </w:r>
      <w:r>
        <w:rPr>
          <w:rFonts w:eastAsiaTheme="minorEastAsia"/>
          <w:b/>
          <w:i/>
          <w:lang w:eastAsia="zh-CN"/>
        </w:rPr>
        <w:t xml:space="preserve"> T</w:t>
      </w:r>
      <w:r w:rsidRPr="00542AA5">
        <w:rPr>
          <w:rFonts w:eastAsiaTheme="minorEastAsia"/>
          <w:b/>
          <w:i/>
          <w:lang w:eastAsia="zh-CN"/>
        </w:rPr>
        <w:t>he signalling overhead, the implementation complexity and the latency should be considered</w:t>
      </w:r>
      <w:r>
        <w:rPr>
          <w:rFonts w:eastAsiaTheme="minorEastAsia"/>
          <w:b/>
          <w:i/>
          <w:lang w:eastAsia="zh-CN"/>
        </w:rPr>
        <w:t xml:space="preserve"> when</w:t>
      </w:r>
      <w:r w:rsidRPr="00943E3A">
        <w:rPr>
          <w:rFonts w:eastAsiaTheme="minorEastAsia"/>
          <w:b/>
          <w:i/>
          <w:lang w:eastAsia="zh-CN"/>
        </w:rPr>
        <w:t xml:space="preserve"> only a subset of the 4-step ROs </w:t>
      </w:r>
      <w:r>
        <w:rPr>
          <w:rFonts w:eastAsiaTheme="minorEastAsia"/>
          <w:b/>
          <w:i/>
          <w:lang w:eastAsia="zh-CN"/>
        </w:rPr>
        <w:t>are</w:t>
      </w:r>
      <w:r w:rsidRPr="00943E3A">
        <w:rPr>
          <w:rFonts w:eastAsiaTheme="minorEastAsia"/>
          <w:b/>
          <w:i/>
          <w:lang w:eastAsia="zh-CN"/>
        </w:rPr>
        <w:t xml:space="preserve"> shared by 2-step RACH</w:t>
      </w:r>
      <w:r w:rsidRPr="00542AA5">
        <w:rPr>
          <w:rFonts w:eastAsiaTheme="minorEastAsia"/>
          <w:b/>
          <w:i/>
          <w:lang w:eastAsia="zh-CN"/>
        </w:rPr>
        <w:t>.</w:t>
      </w:r>
    </w:p>
    <w:p w14:paraId="5DA3286D" w14:textId="77777777" w:rsidR="00534401" w:rsidRPr="002205C9" w:rsidRDefault="00534401" w:rsidP="00534401">
      <w:pPr>
        <w:snapToGrid w:val="0"/>
        <w:spacing w:afterLines="50" w:after="120"/>
        <w:rPr>
          <w:rFonts w:eastAsia="MS Mincho"/>
          <w:b/>
          <w:i/>
          <w:lang w:val="en-US" w:eastAsia="ja-JP"/>
        </w:rPr>
      </w:pPr>
      <w:r w:rsidRPr="002205C9">
        <w:rPr>
          <w:rFonts w:eastAsiaTheme="minorEastAsia"/>
          <w:b/>
          <w:i/>
          <w:lang w:eastAsia="zh-CN"/>
        </w:rPr>
        <w:t>Proposal</w:t>
      </w:r>
      <w:r>
        <w:rPr>
          <w:rFonts w:eastAsiaTheme="minorEastAsia"/>
          <w:b/>
          <w:i/>
          <w:lang w:eastAsia="zh-CN"/>
        </w:rPr>
        <w:t xml:space="preserve"> 7</w:t>
      </w:r>
      <w:r w:rsidRPr="002205C9">
        <w:rPr>
          <w:rFonts w:eastAsiaTheme="minorEastAsia"/>
          <w:b/>
          <w:i/>
          <w:lang w:eastAsia="zh-CN"/>
        </w:rPr>
        <w:t xml:space="preserve">: </w:t>
      </w:r>
      <w:r w:rsidRPr="002205C9">
        <w:rPr>
          <w:rFonts w:eastAsia="MS Mincho"/>
          <w:b/>
          <w:i/>
          <w:lang w:val="en-US" w:eastAsia="ja-JP"/>
        </w:rPr>
        <w:t>Individual</w:t>
      </w:r>
      <w:r>
        <w:rPr>
          <w:rFonts w:eastAsiaTheme="minorEastAsia"/>
          <w:b/>
          <w:i/>
          <w:lang w:eastAsia="zh-CN"/>
        </w:rPr>
        <w:t xml:space="preserve"> RACH Response window should</w:t>
      </w:r>
      <w:r w:rsidRPr="002205C9">
        <w:rPr>
          <w:rFonts w:eastAsiaTheme="minorEastAsia"/>
          <w:b/>
          <w:i/>
          <w:lang w:eastAsia="zh-CN"/>
        </w:rPr>
        <w:t xml:space="preserve"> be</w:t>
      </w:r>
      <w:r w:rsidRPr="002205C9">
        <w:rPr>
          <w:rFonts w:eastAsia="MS Mincho"/>
          <w:b/>
          <w:i/>
          <w:lang w:val="en-US" w:eastAsia="ja-JP"/>
        </w:rPr>
        <w:t xml:space="preserve"> configured for 2-step RACH. The same RAR</w:t>
      </w:r>
      <w:r>
        <w:rPr>
          <w:rFonts w:eastAsia="MS Mincho"/>
          <w:b/>
          <w:i/>
          <w:lang w:val="en-US" w:eastAsia="ja-JP"/>
        </w:rPr>
        <w:t xml:space="preserve"> window size for 4-step RACH should</w:t>
      </w:r>
      <w:r w:rsidRPr="002205C9">
        <w:rPr>
          <w:rFonts w:eastAsia="MS Mincho"/>
          <w:b/>
          <w:i/>
          <w:lang w:val="en-US" w:eastAsia="ja-JP"/>
        </w:rPr>
        <w:t xml:space="preserve"> be used for 2-step RACH if it is not </w:t>
      </w:r>
      <w:r>
        <w:rPr>
          <w:rFonts w:eastAsia="MS Mincho"/>
          <w:b/>
          <w:i/>
          <w:lang w:val="en-US" w:eastAsia="ja-JP"/>
        </w:rPr>
        <w:t>configured</w:t>
      </w:r>
      <w:r w:rsidRPr="002205C9">
        <w:rPr>
          <w:rFonts w:eastAsia="MS Mincho"/>
          <w:b/>
          <w:i/>
          <w:lang w:val="en-US" w:eastAsia="ja-JP"/>
        </w:rPr>
        <w:t>.</w:t>
      </w:r>
    </w:p>
    <w:p w14:paraId="5752BF4E" w14:textId="77777777" w:rsidR="00534401" w:rsidRDefault="00534401" w:rsidP="00534401">
      <w:pPr>
        <w:snapToGrid w:val="0"/>
        <w:spacing w:afterLines="50" w:after="120"/>
        <w:rPr>
          <w:rFonts w:eastAsiaTheme="minorEastAsia"/>
          <w:b/>
          <w:i/>
          <w:szCs w:val="22"/>
          <w:lang w:eastAsia="zh-CN"/>
        </w:rPr>
      </w:pPr>
      <w:r w:rsidRPr="002205C9">
        <w:rPr>
          <w:rFonts w:eastAsiaTheme="minorEastAsia"/>
          <w:b/>
          <w:i/>
          <w:lang w:eastAsia="zh-CN"/>
        </w:rPr>
        <w:t>Proposal</w:t>
      </w:r>
      <w:r>
        <w:rPr>
          <w:rFonts w:eastAsiaTheme="minorEastAsia"/>
          <w:b/>
          <w:i/>
          <w:lang w:eastAsia="zh-CN"/>
        </w:rPr>
        <w:t xml:space="preserve"> 8</w:t>
      </w:r>
      <w:r w:rsidRPr="002205C9">
        <w:rPr>
          <w:rFonts w:eastAsiaTheme="minorEastAsia"/>
          <w:b/>
          <w:i/>
          <w:lang w:eastAsia="zh-CN"/>
        </w:rPr>
        <w:t>: 2-step RACH Response window should start in the first symbol of the earliest CORESET configured for UE to receive PDCCH of MsgA response after an offset after the end of MsgA PUSCH, the offset can be fixed in the specification.</w:t>
      </w:r>
    </w:p>
    <w:p w14:paraId="1C81E7C8" w14:textId="77777777" w:rsidR="00534401" w:rsidRPr="00E776F6" w:rsidRDefault="00534401" w:rsidP="00534401">
      <w:pPr>
        <w:snapToGrid w:val="0"/>
        <w:spacing w:beforeLines="50" w:before="120" w:after="0"/>
        <w:rPr>
          <w:rStyle w:val="normaltextrun1"/>
          <w:rFonts w:eastAsia="Batang"/>
          <w:b/>
          <w:i/>
          <w:lang w:eastAsia="x-none"/>
        </w:rPr>
      </w:pPr>
      <w:r>
        <w:rPr>
          <w:rStyle w:val="normaltextrun1"/>
          <w:rFonts w:eastAsia="Batang"/>
          <w:b/>
          <w:i/>
          <w:lang w:eastAsia="x-none"/>
        </w:rPr>
        <w:t>Proposal 9</w:t>
      </w:r>
      <w:r w:rsidRPr="00E776F6">
        <w:rPr>
          <w:rStyle w:val="normaltextrun1"/>
          <w:rFonts w:eastAsia="Batang"/>
          <w:b/>
          <w:i/>
          <w:lang w:eastAsia="x-none"/>
        </w:rPr>
        <w:t>: to</w:t>
      </w:r>
      <w:r w:rsidRPr="007029F6">
        <w:rPr>
          <w:rStyle w:val="normaltextrun1"/>
          <w:rFonts w:eastAsia="Batang"/>
          <w:b/>
          <w:i/>
          <w:lang w:eastAsia="x-none"/>
        </w:rPr>
        <w:t xml:space="preserve"> </w:t>
      </w:r>
      <w:r w:rsidRPr="00E776F6">
        <w:rPr>
          <w:rStyle w:val="normaltextrun1"/>
          <w:rFonts w:eastAsia="Batang"/>
          <w:b/>
          <w:i/>
          <w:lang w:eastAsia="x-none"/>
        </w:rPr>
        <w:t xml:space="preserve">Fallback 4-step </w:t>
      </w:r>
      <w:r>
        <w:rPr>
          <w:rStyle w:val="normaltextrun1"/>
          <w:rFonts w:eastAsia="Batang"/>
          <w:b/>
          <w:i/>
          <w:lang w:eastAsia="x-none"/>
        </w:rPr>
        <w:t>RACH should be supported in the following</w:t>
      </w:r>
      <w:r w:rsidRPr="00E776F6">
        <w:rPr>
          <w:rStyle w:val="normaltextrun1"/>
          <w:rFonts w:eastAsia="Batang"/>
          <w:b/>
          <w:i/>
          <w:lang w:eastAsia="x-none"/>
        </w:rPr>
        <w:t xml:space="preserve"> case:</w:t>
      </w:r>
    </w:p>
    <w:p w14:paraId="3EA5B255" w14:textId="77777777" w:rsidR="00534401" w:rsidRPr="00E776F6" w:rsidRDefault="00534401" w:rsidP="00D0441E">
      <w:pPr>
        <w:pStyle w:val="ListParagraph"/>
        <w:numPr>
          <w:ilvl w:val="0"/>
          <w:numId w:val="33"/>
        </w:numPr>
        <w:overflowPunct/>
        <w:autoSpaceDE/>
        <w:autoSpaceDN/>
        <w:adjustRightInd/>
        <w:snapToGrid w:val="0"/>
        <w:spacing w:after="0"/>
        <w:contextualSpacing w:val="0"/>
        <w:textAlignment w:val="auto"/>
        <w:rPr>
          <w:rStyle w:val="normaltextrun1"/>
          <w:i/>
        </w:rPr>
      </w:pPr>
      <w:r w:rsidRPr="00E776F6">
        <w:rPr>
          <w:rStyle w:val="normaltextrun1"/>
          <w:i/>
        </w:rPr>
        <w:t xml:space="preserve"> Successful detection of preamble, but failure decoding of payload.</w:t>
      </w:r>
    </w:p>
    <w:p w14:paraId="75B73613" w14:textId="77777777" w:rsidR="00534401" w:rsidRPr="00E776F6" w:rsidRDefault="00534401" w:rsidP="00534401">
      <w:pPr>
        <w:pStyle w:val="ListParagraph"/>
        <w:numPr>
          <w:ilvl w:val="1"/>
          <w:numId w:val="5"/>
        </w:numPr>
        <w:overflowPunct/>
        <w:autoSpaceDE/>
        <w:autoSpaceDN/>
        <w:adjustRightInd/>
        <w:snapToGrid w:val="0"/>
        <w:spacing w:after="0" w:line="276" w:lineRule="auto"/>
        <w:ind w:left="1080"/>
        <w:contextualSpacing w:val="0"/>
        <w:textAlignment w:val="auto"/>
        <w:rPr>
          <w:rStyle w:val="normaltextrun1"/>
          <w:i/>
        </w:rPr>
      </w:pPr>
      <w:r w:rsidRPr="00E776F6">
        <w:rPr>
          <w:rStyle w:val="normaltextrun1"/>
          <w:i/>
        </w:rPr>
        <w:t>UE may perform payload retransmission using the UL grant in response message.</w:t>
      </w:r>
    </w:p>
    <w:p w14:paraId="10A276E2" w14:textId="77777777" w:rsidR="00534401" w:rsidRPr="00E776F6" w:rsidRDefault="00534401" w:rsidP="00534401">
      <w:pPr>
        <w:snapToGrid w:val="0"/>
        <w:spacing w:beforeLines="50" w:before="120"/>
        <w:rPr>
          <w:rFonts w:eastAsia="Batang"/>
          <w:b/>
          <w:i/>
          <w:lang w:eastAsia="x-none"/>
        </w:rPr>
      </w:pPr>
      <w:r>
        <w:rPr>
          <w:rStyle w:val="normaltextrun1"/>
          <w:rFonts w:eastAsia="Batang"/>
          <w:b/>
          <w:i/>
          <w:lang w:eastAsia="x-none"/>
        </w:rPr>
        <w:t>Proposal 10</w:t>
      </w:r>
      <w:r w:rsidRPr="00E776F6">
        <w:rPr>
          <w:rStyle w:val="normaltextrun1"/>
          <w:rFonts w:eastAsia="Batang"/>
          <w:b/>
          <w:i/>
          <w:lang w:eastAsia="x-none"/>
        </w:rPr>
        <w:t>: The maximum number of MsgA retransmission should be restricted.</w:t>
      </w:r>
    </w:p>
    <w:p w14:paraId="1C58A476" w14:textId="77777777" w:rsidR="00244B4C" w:rsidRPr="00244B4C" w:rsidRDefault="00244B4C" w:rsidP="00244B4C">
      <w:pPr>
        <w:rPr>
          <w:lang w:val="en-US"/>
        </w:rPr>
      </w:pPr>
    </w:p>
    <w:p w14:paraId="606FEB86" w14:textId="5FC003F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_Ref17006728 \r \h </w:instrText>
      </w:r>
      <w:r w:rsidR="00702F73">
        <w:rPr>
          <w:lang w:val="en-US"/>
        </w:rPr>
      </w:r>
      <w:r w:rsidR="00702F73">
        <w:rPr>
          <w:lang w:val="en-US"/>
        </w:rPr>
        <w:fldChar w:fldCharType="separate"/>
      </w:r>
      <w:r w:rsidR="00E633D4">
        <w:rPr>
          <w:lang w:val="en-US"/>
        </w:rPr>
        <w:t>[16]</w:t>
      </w:r>
      <w:r w:rsidR="00702F73">
        <w:rPr>
          <w:lang w:val="en-US"/>
        </w:rPr>
        <w:fldChar w:fldCharType="end"/>
      </w:r>
    </w:p>
    <w:p w14:paraId="28A8FCF7"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Proposal 1: Transmission power for MsgA PUSCH can be calculated as:</w:t>
      </w:r>
    </w:p>
    <w:p w14:paraId="75FD4C1F" w14:textId="77777777" w:rsidR="00534401" w:rsidRPr="001D358F" w:rsidRDefault="006E2D1E" w:rsidP="00534401">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115E2A8A"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w:t>
      </w:r>
      <w:r w:rsidRPr="001D358F">
        <w:rPr>
          <w:b/>
          <w:bCs/>
          <w:i/>
          <w:iCs/>
          <w:lang w:val="en-US"/>
        </w:rPr>
        <w:lastRenderedPageBreak/>
        <w:t xml:space="preserve">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6492AB8D"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Proposal 2: For priority rule on power deduction, Msg3 should share the same priority as PRACH transmission on PCell.</w:t>
      </w:r>
    </w:p>
    <w:p w14:paraId="69CC1BA2" w14:textId="77777777" w:rsidR="00534401" w:rsidRPr="00A81150" w:rsidRDefault="00534401" w:rsidP="00534401">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564D06C4" w14:textId="77777777" w:rsidR="00534401" w:rsidRDefault="00534401" w:rsidP="00534401">
      <w:pPr>
        <w:pStyle w:val="0Maintext"/>
        <w:spacing w:after="120" w:afterAutospacing="0" w:line="240" w:lineRule="auto"/>
        <w:ind w:firstLine="0"/>
        <w:rPr>
          <w:b/>
          <w:bCs/>
          <w:i/>
          <w:iCs/>
          <w:lang w:val="en-US"/>
        </w:rPr>
      </w:pPr>
      <w:r w:rsidRPr="00A81150">
        <w:rPr>
          <w:b/>
          <w:bCs/>
          <w:i/>
          <w:iCs/>
          <w:lang w:val="en-US"/>
        </w:rPr>
        <w:t xml:space="preserve">Proposal </w:t>
      </w:r>
      <w:r>
        <w:rPr>
          <w:b/>
          <w:bCs/>
          <w:i/>
          <w:iCs/>
          <w:lang w:val="en-US"/>
        </w:rPr>
        <w:t>4</w:t>
      </w:r>
      <w:r w:rsidRPr="00A81150">
        <w:rPr>
          <w:b/>
          <w:bCs/>
          <w:i/>
          <w:iCs/>
          <w:lang w:val="en-US"/>
        </w:rPr>
        <w:t>: When gNB failed to decode MsgA PUSCH but detected PRACH correctly, gNB can fallback to trigger 4-step RACH procedure by transmitting a RAR.</w:t>
      </w:r>
    </w:p>
    <w:p w14:paraId="64098323" w14:textId="77777777" w:rsidR="00534401" w:rsidRPr="00AA42EF" w:rsidRDefault="00534401" w:rsidP="00534401">
      <w:pPr>
        <w:pStyle w:val="0Maintext"/>
        <w:spacing w:after="120" w:afterAutospacing="0" w:line="240" w:lineRule="auto"/>
        <w:ind w:firstLine="0"/>
        <w:rPr>
          <w:b/>
          <w:bCs/>
          <w:i/>
          <w:iCs/>
          <w:lang w:val="en-US" w:eastAsia="zh-CN"/>
        </w:rPr>
      </w:pPr>
      <w:r w:rsidRPr="00AA42EF">
        <w:rPr>
          <w:b/>
          <w:bCs/>
          <w:i/>
          <w:iCs/>
          <w:lang w:val="en-US" w:eastAsia="zh-CN"/>
        </w:rPr>
        <w:t>Proposal 5: Support UE to report one of or a subset of the following information in addition to UE ID in MsgA:</w:t>
      </w:r>
    </w:p>
    <w:p w14:paraId="5BF8D22B"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MAC CE for BFR</w:t>
      </w:r>
    </w:p>
    <w:p w14:paraId="73A3B082"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BSR</w:t>
      </w:r>
    </w:p>
    <w:p w14:paraId="69B752DA"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Beam reporting</w:t>
      </w:r>
    </w:p>
    <w:p w14:paraId="38F25721" w14:textId="77777777" w:rsidR="00534401" w:rsidRPr="00AA42EF" w:rsidRDefault="00534401" w:rsidP="00D0441E">
      <w:pPr>
        <w:pStyle w:val="0Maintext"/>
        <w:numPr>
          <w:ilvl w:val="0"/>
          <w:numId w:val="34"/>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70A4C266" w14:textId="77777777" w:rsidR="00534401" w:rsidRPr="00534401" w:rsidRDefault="00534401" w:rsidP="00534401">
      <w:pPr>
        <w:rPr>
          <w:lang w:val="en-US"/>
        </w:rPr>
      </w:pPr>
    </w:p>
    <w:p w14:paraId="65C4F53F" w14:textId="67700A39"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_Ref17006734 \r \h </w:instrText>
      </w:r>
      <w:r w:rsidR="00702F73">
        <w:rPr>
          <w:lang w:val="en-US"/>
        </w:rPr>
      </w:r>
      <w:r w:rsidR="00702F73">
        <w:rPr>
          <w:lang w:val="en-US"/>
        </w:rPr>
        <w:fldChar w:fldCharType="separate"/>
      </w:r>
      <w:r w:rsidR="00E633D4">
        <w:rPr>
          <w:lang w:val="en-US"/>
        </w:rPr>
        <w:t>[17]</w:t>
      </w:r>
      <w:r w:rsidR="00702F73">
        <w:rPr>
          <w:lang w:val="en-US"/>
        </w:rPr>
        <w:fldChar w:fldCharType="end"/>
      </w:r>
    </w:p>
    <w:p w14:paraId="4149CE70" w14:textId="77777777" w:rsidR="00F92D80" w:rsidRPr="00536709" w:rsidRDefault="00F92D80" w:rsidP="00F92D80">
      <w:pPr>
        <w:rPr>
          <w:b/>
          <w:lang w:val="en-US"/>
        </w:rPr>
      </w:pPr>
      <w:r w:rsidRPr="00536709">
        <w:rPr>
          <w:b/>
          <w:lang w:val="en-US"/>
        </w:rPr>
        <w:t xml:space="preserve">Observation 1 </w:t>
      </w:r>
      <w:r w:rsidRPr="00536709">
        <w:rPr>
          <w:b/>
          <w:lang w:val="en-US"/>
        </w:rPr>
        <w:tab/>
        <w:t>When 2-step ROs are separately configured, the total number of preambles on 2-step RO can be reduced if CFRA is not supported by 2-step RA.</w:t>
      </w:r>
    </w:p>
    <w:p w14:paraId="478164E5" w14:textId="77777777" w:rsidR="00F92D80" w:rsidRPr="00536709" w:rsidRDefault="00F92D80" w:rsidP="00F92D80">
      <w:pPr>
        <w:rPr>
          <w:b/>
          <w:lang w:val="en-US"/>
        </w:rPr>
      </w:pPr>
      <w:r w:rsidRPr="00536709">
        <w:rPr>
          <w:b/>
          <w:lang w:val="en-US"/>
        </w:rPr>
        <w:t xml:space="preserve">Observation 2 </w:t>
      </w:r>
      <w:r w:rsidRPr="00536709">
        <w:rPr>
          <w:b/>
          <w:lang w:val="en-US"/>
        </w:rPr>
        <w:tab/>
        <w:t>Down-selection of power ramping schemes of msgA PUSCH and msgA preamble depends on the msgA retransmissions schemes.</w:t>
      </w:r>
    </w:p>
    <w:p w14:paraId="4A088699" w14:textId="77777777" w:rsidR="00F92D80" w:rsidRPr="00536709" w:rsidRDefault="00F92D80" w:rsidP="00F92D80">
      <w:pPr>
        <w:rPr>
          <w:b/>
          <w:lang w:val="en-US"/>
        </w:rPr>
      </w:pPr>
      <w:r w:rsidRPr="00536709">
        <w:rPr>
          <w:b/>
          <w:lang w:val="en-US"/>
        </w:rPr>
        <w:t xml:space="preserve">Observation 3 </w:t>
      </w:r>
      <w:r w:rsidRPr="00536709">
        <w:rPr>
          <w:b/>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4207A84" w14:textId="77777777" w:rsidR="00F92D80" w:rsidRPr="00536709" w:rsidRDefault="00F92D80" w:rsidP="00F92D80">
      <w:pPr>
        <w:rPr>
          <w:b/>
          <w:lang w:val="en-US"/>
        </w:rPr>
      </w:pPr>
      <w:r w:rsidRPr="00536709">
        <w:rPr>
          <w:b/>
          <w:lang w:val="en-US"/>
        </w:rPr>
        <w:t xml:space="preserve">Observation 5 </w:t>
      </w:r>
      <w:r w:rsidRPr="00536709">
        <w:rPr>
          <w:b/>
          <w:lang w:val="en-US"/>
        </w:rPr>
        <w:tab/>
        <w:t>msgA PUSCH frequency hopping configuration should be separately configured compared to msg3 PUSCH at least for the initial transmission for the initial random access.</w:t>
      </w:r>
    </w:p>
    <w:p w14:paraId="2D08F91D" w14:textId="77777777" w:rsidR="00F92D80" w:rsidRPr="00536709" w:rsidRDefault="00F92D80" w:rsidP="00F92D80">
      <w:pPr>
        <w:rPr>
          <w:b/>
          <w:lang w:val="en-US"/>
        </w:rPr>
      </w:pPr>
      <w:r w:rsidRPr="00536709">
        <w:rPr>
          <w:b/>
          <w:lang w:val="en-US"/>
        </w:rPr>
        <w:t xml:space="preserve">Observation 6 </w:t>
      </w:r>
      <w:r w:rsidRPr="00536709">
        <w:rPr>
          <w:b/>
          <w:lang w:val="en-US"/>
        </w:rPr>
        <w:tab/>
        <w:t>Whether inter-slot frequency hopping should be supported for msgA PUSCH depends on whether the msgA PUSCH repetition is supported and the definition of msgA PUSCH occasion structure.</w:t>
      </w:r>
    </w:p>
    <w:p w14:paraId="4C499B3C" w14:textId="77777777" w:rsidR="00F92D80" w:rsidRPr="00536709" w:rsidRDefault="00F92D80" w:rsidP="00F92D80">
      <w:pPr>
        <w:rPr>
          <w:b/>
          <w:lang w:val="en-US"/>
        </w:rPr>
      </w:pPr>
      <w:r w:rsidRPr="00536709">
        <w:rPr>
          <w:b/>
          <w:lang w:val="en-US"/>
        </w:rPr>
        <w:t>Proposal 1</w:t>
      </w:r>
      <w:r w:rsidRPr="00536709">
        <w:rPr>
          <w:b/>
          <w:lang w:val="en-US"/>
        </w:rPr>
        <w:tab/>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p>
    <w:p w14:paraId="3ED5347F" w14:textId="77777777" w:rsidR="00F92D80" w:rsidRPr="00536709" w:rsidRDefault="00F92D80" w:rsidP="00F92D80">
      <w:pPr>
        <w:rPr>
          <w:b/>
          <w:lang w:val="en-US"/>
        </w:rPr>
      </w:pPr>
      <w:r w:rsidRPr="00536709">
        <w:rPr>
          <w:b/>
          <w:lang w:val="en-US"/>
        </w:rPr>
        <w:t>Proposal 2</w:t>
      </w:r>
      <w:r w:rsidRPr="00536709">
        <w:rPr>
          <w:b/>
          <w:lang w:val="en-US"/>
        </w:rPr>
        <w:tab/>
        <w:t>When 2-step ROs are shared with 4-step ROs, it should be further studied whether all the 4-step ROs are shared by 2-step RA or a subset of the 4-step ROs can be configured to be shared by 2-step RA.</w:t>
      </w:r>
    </w:p>
    <w:p w14:paraId="144BD4F7" w14:textId="77777777" w:rsidR="00F92D80" w:rsidRPr="00536709" w:rsidRDefault="00F92D80" w:rsidP="00F92D80">
      <w:pPr>
        <w:rPr>
          <w:b/>
          <w:lang w:val="en-US"/>
        </w:rPr>
      </w:pPr>
      <w:r w:rsidRPr="00536709">
        <w:rPr>
          <w:b/>
          <w:lang w:val="en-US"/>
        </w:rPr>
        <w:t>Proposal 3</w:t>
      </w:r>
      <w:r w:rsidRPr="00536709">
        <w:rPr>
          <w:b/>
          <w:lang w:val="en-US"/>
        </w:rPr>
        <w:tab/>
        <w:t>When the 2-step ROs and 4-step ROs are shared, the PRACH occasions for 2-step RA in frequency domain is the same as 4-step RO</w:t>
      </w:r>
    </w:p>
    <w:p w14:paraId="3C35BFA1" w14:textId="77777777" w:rsidR="00F92D80" w:rsidRPr="00536709" w:rsidRDefault="00F92D80" w:rsidP="00F92D80">
      <w:pPr>
        <w:rPr>
          <w:b/>
          <w:lang w:val="en-US"/>
        </w:rPr>
      </w:pPr>
      <w:r w:rsidRPr="00536709">
        <w:rPr>
          <w:b/>
          <w:lang w:val="en-US"/>
        </w:rPr>
        <w:t>Proposal 4</w:t>
      </w:r>
      <w:r w:rsidRPr="00536709">
        <w:rPr>
          <w:b/>
          <w:lang w:val="en-US"/>
        </w:rPr>
        <w:tab/>
        <w:t>When the 2-step ROs and 4-step ROs are separately configured, the PRACH occasions for 2-step RA in frequency domain can be either separately configured or predetermined relative to the 4-step RO, and when 2-step RO and 4-step RO are TDMed, they can be the same.</w:t>
      </w:r>
    </w:p>
    <w:p w14:paraId="75054A4B" w14:textId="77777777" w:rsidR="00F92D80" w:rsidRPr="00536709" w:rsidRDefault="00F92D80" w:rsidP="00F92D80">
      <w:pPr>
        <w:rPr>
          <w:b/>
          <w:lang w:val="en-US"/>
        </w:rPr>
      </w:pPr>
      <w:r w:rsidRPr="00536709">
        <w:rPr>
          <w:b/>
          <w:lang w:val="en-US"/>
        </w:rPr>
        <w:t>Proposal 5</w:t>
      </w:r>
      <w:r w:rsidRPr="00536709">
        <w:rPr>
          <w:b/>
          <w:lang w:val="en-US"/>
        </w:rPr>
        <w:tab/>
        <w:t>The invalidation rules used for 4-step RO are also valid for 2-step RO</w:t>
      </w:r>
    </w:p>
    <w:p w14:paraId="67001209" w14:textId="77777777" w:rsidR="00F92D80" w:rsidRPr="00536709" w:rsidRDefault="00F92D80" w:rsidP="00F92D80">
      <w:pPr>
        <w:rPr>
          <w:b/>
          <w:lang w:val="en-US"/>
        </w:rPr>
      </w:pPr>
      <w:r w:rsidRPr="00536709">
        <w:rPr>
          <w:b/>
          <w:lang w:val="en-US"/>
        </w:rPr>
        <w:t>Proposal 6</w:t>
      </w:r>
      <w:r w:rsidRPr="00536709">
        <w:rPr>
          <w:b/>
          <w:lang w:val="en-US"/>
        </w:rPr>
        <w:tab/>
        <w:t>When separate ROs are configured for 2-step and 4-step RACH, the 2-step ROs overlapping with 4-step ROs are blocked, and only 4-step RA is allowed on the overlapped 4-step ROs.</w:t>
      </w:r>
    </w:p>
    <w:p w14:paraId="08C0C79A" w14:textId="77777777" w:rsidR="00F92D80" w:rsidRPr="00536709" w:rsidRDefault="00F92D80" w:rsidP="00F92D80">
      <w:pPr>
        <w:rPr>
          <w:b/>
          <w:lang w:val="en-US"/>
        </w:rPr>
      </w:pPr>
      <w:r w:rsidRPr="00536709">
        <w:rPr>
          <w:b/>
          <w:lang w:val="en-US"/>
        </w:rPr>
        <w:t>Proposal 7</w:t>
      </w:r>
      <w:r w:rsidRPr="00536709">
        <w:rPr>
          <w:b/>
          <w:lang w:val="en-US"/>
        </w:rPr>
        <w:tab/>
        <w:t>When 2-step ROs are separate from 4-step ROs, the preamble configuration and the SSB to preamble mapping for 2- and 4-step RA can be the same or can be separately configured.</w:t>
      </w:r>
    </w:p>
    <w:p w14:paraId="66B61ABC" w14:textId="77777777" w:rsidR="00F92D80" w:rsidRPr="00536709" w:rsidRDefault="00F92D80" w:rsidP="00F92D80">
      <w:pPr>
        <w:rPr>
          <w:b/>
          <w:lang w:val="en-US"/>
        </w:rPr>
      </w:pPr>
      <w:r w:rsidRPr="00536709">
        <w:rPr>
          <w:b/>
          <w:lang w:val="en-US"/>
        </w:rPr>
        <w:t>Proposal 8</w:t>
      </w:r>
      <w:r w:rsidRPr="00536709">
        <w:rPr>
          <w:b/>
          <w:lang w:val="en-US"/>
        </w:rPr>
        <w:tab/>
        <w:t>A set of the preambles to be used for 2-step RA and how they’re mapped to SSBs should be determined considering both the signaling overhead and the effect on the preamble usage by R15 UEs.</w:t>
      </w:r>
    </w:p>
    <w:p w14:paraId="732C9C8C" w14:textId="77777777" w:rsidR="00F92D80" w:rsidRPr="00536709" w:rsidRDefault="00F92D80" w:rsidP="00F92D80">
      <w:pPr>
        <w:rPr>
          <w:b/>
          <w:lang w:val="en-US"/>
        </w:rPr>
      </w:pPr>
      <w:r w:rsidRPr="00536709">
        <w:rPr>
          <w:b/>
          <w:lang w:val="en-US"/>
        </w:rPr>
        <w:lastRenderedPageBreak/>
        <w:t>Proposal 9</w:t>
      </w:r>
      <w:r w:rsidRPr="00536709">
        <w:rPr>
          <w:b/>
          <w:lang w:val="en-US"/>
        </w:rPr>
        <w:tab/>
        <w:t>Option 2 is selected regarding the TX beam of the uplink transmissions in 2-step RA.</w:t>
      </w:r>
    </w:p>
    <w:p w14:paraId="117EA98A" w14:textId="77777777" w:rsidR="00F92D80" w:rsidRPr="00536709" w:rsidRDefault="00F92D80" w:rsidP="00F92D80">
      <w:pPr>
        <w:rPr>
          <w:b/>
          <w:lang w:val="en-US"/>
        </w:rPr>
      </w:pPr>
      <w:r w:rsidRPr="00536709">
        <w:rPr>
          <w:b/>
          <w:lang w:val="en-US"/>
        </w:rPr>
        <w:t>Proposal 10</w:t>
      </w:r>
      <w:r w:rsidRPr="00536709">
        <w:rPr>
          <w:b/>
          <w:lang w:val="en-US"/>
        </w:rPr>
        <w:tab/>
        <w:t>Option 1 is applied for the power control of the msgA preamble.</w:t>
      </w:r>
    </w:p>
    <w:p w14:paraId="433ABE37" w14:textId="77777777" w:rsidR="00F92D80" w:rsidRPr="00536709" w:rsidRDefault="00F92D80" w:rsidP="00F92D80">
      <w:pPr>
        <w:rPr>
          <w:b/>
          <w:lang w:val="en-US"/>
        </w:rPr>
      </w:pPr>
      <w:r w:rsidRPr="00536709">
        <w:rPr>
          <w:b/>
          <w:lang w:val="en-US"/>
        </w:rPr>
        <w:t>Proposal 11</w:t>
      </w:r>
      <w:r w:rsidRPr="00536709">
        <w:rPr>
          <w:b/>
          <w:lang w:val="en-US"/>
        </w:rPr>
        <w:tab/>
        <w:t>Change max function to min function in the formula the MsgA PUSCH Tx power in the agreement.</w:t>
      </w:r>
    </w:p>
    <w:p w14:paraId="3FA02ED4" w14:textId="77777777" w:rsidR="00F92D80" w:rsidRPr="00536709" w:rsidRDefault="00F92D80" w:rsidP="00F92D80">
      <w:pPr>
        <w:rPr>
          <w:b/>
          <w:lang w:val="en-US"/>
        </w:rPr>
      </w:pPr>
      <w:r w:rsidRPr="00536709">
        <w:rPr>
          <w:b/>
          <w:lang w:val="en-US"/>
        </w:rPr>
        <w:t>Proposal 12</w:t>
      </w:r>
      <w:r w:rsidRPr="00536709">
        <w:rPr>
          <w:b/>
          <w:lang w:val="en-US"/>
        </w:rPr>
        <w:tab/>
        <w:t>Cell-specific MsgA PUSCH alpha can be configured.</w:t>
      </w:r>
    </w:p>
    <w:p w14:paraId="7F31559A" w14:textId="77777777" w:rsidR="00F92D80" w:rsidRPr="00536709" w:rsidRDefault="00F92D80" w:rsidP="00F92D80">
      <w:pPr>
        <w:rPr>
          <w:b/>
          <w:lang w:val="en-US"/>
        </w:rPr>
      </w:pPr>
      <w:r w:rsidRPr="00536709">
        <w:rPr>
          <w:b/>
          <w:lang w:val="en-US"/>
        </w:rPr>
        <w:t>Proposal 13</w:t>
      </w:r>
      <w:r w:rsidRPr="00536709">
        <w:rPr>
          <w:b/>
          <w:lang w:val="en-US"/>
        </w:rPr>
        <w:tab/>
        <w:t>The msgA transmission as a whole on the PCell is prioritized over other channels in the power reduction priority ordering.</w:t>
      </w:r>
    </w:p>
    <w:p w14:paraId="22ADE5F0" w14:textId="77777777" w:rsidR="00F92D80" w:rsidRPr="00536709" w:rsidRDefault="00F92D80" w:rsidP="00F92D80">
      <w:pPr>
        <w:rPr>
          <w:b/>
          <w:lang w:val="en-US"/>
        </w:rPr>
      </w:pPr>
      <w:r w:rsidRPr="00536709">
        <w:rPr>
          <w:b/>
          <w:lang w:val="en-US"/>
        </w:rPr>
        <w:t>Proposal 14</w:t>
      </w:r>
      <w:r w:rsidRPr="00536709">
        <w:rPr>
          <w:b/>
          <w:lang w:val="en-US"/>
        </w:rPr>
        <w:tab/>
        <w:t>The msgA transmission as a whole on a serving cell other than the PCell has the same priority as the msg1 PRACH transmission on a serving cell other than the PCell.</w:t>
      </w:r>
    </w:p>
    <w:p w14:paraId="045AFEBC" w14:textId="77777777" w:rsidR="00F92D80" w:rsidRPr="00536709" w:rsidRDefault="00F92D80" w:rsidP="00F92D80">
      <w:pPr>
        <w:rPr>
          <w:b/>
          <w:lang w:val="en-US"/>
        </w:rPr>
      </w:pPr>
      <w:r w:rsidRPr="00536709">
        <w:rPr>
          <w:b/>
          <w:lang w:val="en-US"/>
        </w:rPr>
        <w:t>Proposal 15</w:t>
      </w:r>
      <w:r w:rsidRPr="00536709">
        <w:rPr>
          <w:b/>
          <w:lang w:val="en-US"/>
        </w:rPr>
        <w:tab/>
        <w:t>Support msgA PUSCH retransmissions/reattempts without HARQ combining considering the complexity and resource overhead of msgA PUSCH reception.</w:t>
      </w:r>
    </w:p>
    <w:p w14:paraId="31EB1DE8" w14:textId="77777777" w:rsidR="00F92D80" w:rsidRPr="00536709" w:rsidRDefault="00F92D80" w:rsidP="00F92D80">
      <w:pPr>
        <w:rPr>
          <w:b/>
          <w:lang w:val="en-US"/>
        </w:rPr>
      </w:pPr>
      <w:r w:rsidRPr="00536709">
        <w:rPr>
          <w:b/>
          <w:lang w:val="en-US"/>
        </w:rPr>
        <w:t>Proposal 16</w:t>
      </w:r>
      <w:r w:rsidRPr="00536709">
        <w:rPr>
          <w:b/>
          <w:lang w:val="en-US"/>
        </w:rPr>
        <w:tab/>
        <w:t>Support msgA PUSCH only retransmissions via a dynamic grant in a message in response to a failed msgA PUSCH reception.</w:t>
      </w:r>
    </w:p>
    <w:p w14:paraId="23E71C2F" w14:textId="77777777" w:rsidR="00F92D80" w:rsidRPr="00536709" w:rsidRDefault="00F92D80" w:rsidP="00F92D80">
      <w:pPr>
        <w:rPr>
          <w:b/>
          <w:lang w:val="en-US"/>
        </w:rPr>
      </w:pPr>
      <w:r w:rsidRPr="00536709">
        <w:rPr>
          <w:b/>
          <w:lang w:val="en-US"/>
        </w:rPr>
        <w:t>Proposal 17</w:t>
      </w:r>
      <w:r w:rsidRPr="00536709">
        <w:rPr>
          <w:b/>
          <w:lang w:val="en-US"/>
        </w:rPr>
        <w:tab/>
        <w:t>The UE on a given UL carrier to fallback to 4-step RA after a number of retries on 2-step RA seems useful from a RAN1 perspective.</w:t>
      </w:r>
    </w:p>
    <w:p w14:paraId="7430F4D0" w14:textId="77777777" w:rsidR="00F92D80" w:rsidRPr="00536709" w:rsidRDefault="00F92D80" w:rsidP="00F92D80">
      <w:pPr>
        <w:rPr>
          <w:b/>
          <w:lang w:val="en-US"/>
        </w:rPr>
      </w:pPr>
      <w:r w:rsidRPr="00536709">
        <w:rPr>
          <w:b/>
          <w:lang w:val="en-US"/>
        </w:rPr>
        <w:t>Proposal 18</w:t>
      </w:r>
      <w:r w:rsidRPr="00536709">
        <w:rPr>
          <w:b/>
          <w:lang w:val="en-US"/>
        </w:rPr>
        <w:tab/>
        <w:t>Frequency hopping should be supported for msgA PUSCH transmissions.</w:t>
      </w:r>
    </w:p>
    <w:p w14:paraId="152CC32E" w14:textId="77777777" w:rsidR="00F92D80" w:rsidRPr="00536709" w:rsidRDefault="00F92D80" w:rsidP="00F92D80">
      <w:pPr>
        <w:rPr>
          <w:b/>
          <w:lang w:val="en-US"/>
        </w:rPr>
      </w:pPr>
      <w:r w:rsidRPr="00536709">
        <w:rPr>
          <w:b/>
          <w:lang w:val="en-US"/>
        </w:rPr>
        <w:t>Proposal 19</w:t>
      </w:r>
      <w:r w:rsidRPr="00536709">
        <w:rPr>
          <w:b/>
          <w:lang w:val="en-US"/>
        </w:rPr>
        <w:tab/>
        <w:t>At least intra-slot frequency hopping should be supported for msgA PUSCH transmissions.</w:t>
      </w:r>
    </w:p>
    <w:p w14:paraId="714879AD" w14:textId="77777777" w:rsidR="00F92D80" w:rsidRPr="00536709" w:rsidRDefault="00F92D80" w:rsidP="00F92D80">
      <w:pPr>
        <w:rPr>
          <w:b/>
          <w:lang w:val="en-US"/>
        </w:rPr>
      </w:pPr>
      <w:r w:rsidRPr="00536709">
        <w:rPr>
          <w:b/>
          <w:lang w:val="en-US"/>
        </w:rPr>
        <w:t>Proposal 20</w:t>
      </w:r>
      <w:r w:rsidRPr="00536709">
        <w:rPr>
          <w:b/>
          <w:lang w:val="en-US"/>
        </w:rPr>
        <w:tab/>
        <w:t>A range of lower MCS index values in low spectra efficiency MCS table should be supported for msgA PUSCH. The actual MCS index values and MCS table can be either fixed or separately configured in system information.</w:t>
      </w:r>
    </w:p>
    <w:p w14:paraId="0470C402" w14:textId="77777777" w:rsidR="00F92D80" w:rsidRPr="00536709" w:rsidRDefault="00F92D80" w:rsidP="00F92D80">
      <w:pPr>
        <w:rPr>
          <w:b/>
          <w:lang w:val="en-US"/>
        </w:rPr>
      </w:pPr>
      <w:r w:rsidRPr="00536709">
        <w:rPr>
          <w:b/>
          <w:lang w:val="en-US"/>
        </w:rPr>
        <w:t>Proposal 21</w:t>
      </w:r>
      <w:r w:rsidRPr="00536709">
        <w:rPr>
          <w:b/>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751C3267" w14:textId="77777777" w:rsidR="00F92D80" w:rsidRPr="00536709" w:rsidRDefault="00F92D80" w:rsidP="00F92D80">
      <w:pPr>
        <w:rPr>
          <w:b/>
          <w:lang w:val="en-US"/>
        </w:rPr>
      </w:pPr>
      <w:r w:rsidRPr="00536709">
        <w:rPr>
          <w:b/>
          <w:lang w:val="en-US"/>
        </w:rPr>
        <w:t>Proposal 22</w:t>
      </w:r>
      <w:r w:rsidRPr="00536709">
        <w:rPr>
          <w:b/>
          <w:lang w:val="en-US"/>
        </w:rPr>
        <w:tab/>
        <w:t>Consider the delay between msgA and the start of msgB window when defining the CORESET and search space for msgB transmission.</w:t>
      </w:r>
    </w:p>
    <w:p w14:paraId="7EB0BC36" w14:textId="3E7EF9B1" w:rsidR="00534401" w:rsidRPr="00534401" w:rsidRDefault="00534401" w:rsidP="009734A9">
      <w:pPr>
        <w:rPr>
          <w:lang w:val="en-US"/>
        </w:rPr>
      </w:pPr>
    </w:p>
    <w:p w14:paraId="5355D198" w14:textId="04ED8574"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_Ref17006738 \r \h </w:instrText>
      </w:r>
      <w:r w:rsidR="00702F73">
        <w:rPr>
          <w:lang w:val="en-US"/>
        </w:rPr>
      </w:r>
      <w:r w:rsidR="00702F73">
        <w:rPr>
          <w:lang w:val="en-US"/>
        </w:rPr>
        <w:fldChar w:fldCharType="separate"/>
      </w:r>
      <w:r w:rsidR="00E633D4">
        <w:rPr>
          <w:lang w:val="en-US"/>
        </w:rPr>
        <w:t>[18]</w:t>
      </w:r>
      <w:r w:rsidR="00702F73">
        <w:rPr>
          <w:lang w:val="en-US"/>
        </w:rPr>
        <w:fldChar w:fldCharType="end"/>
      </w:r>
    </w:p>
    <w:p w14:paraId="36D5CDD7" w14:textId="77777777" w:rsidR="00DB0053" w:rsidRDefault="00DB0053" w:rsidP="00DB0053">
      <w:pPr>
        <w:spacing w:after="200" w:line="276" w:lineRule="auto"/>
        <w:jc w:val="both"/>
        <w:rPr>
          <w:b/>
          <w:lang w:val="en-US"/>
        </w:rPr>
      </w:pPr>
      <w:r>
        <w:rPr>
          <w:b/>
          <w:lang w:val="en-US"/>
        </w:rPr>
        <w:t>Proposal 1</w:t>
      </w:r>
      <w:r w:rsidRPr="00D158F0">
        <w:rPr>
          <w:b/>
          <w:lang w:val="en-US"/>
        </w:rPr>
        <w:t xml:space="preserve">: </w:t>
      </w:r>
      <w:r w:rsidRPr="004729E5">
        <w:rPr>
          <w:lang w:val="en-US"/>
        </w:rPr>
        <w:t>Support including HARQ-ACK feedback information of MsgA PUSCH in MsgB for contention resolution in 2-step RACH.</w:t>
      </w:r>
      <w:r w:rsidRPr="00D158F0">
        <w:rPr>
          <w:b/>
          <w:lang w:val="en-US"/>
        </w:rPr>
        <w:t xml:space="preserve"> </w:t>
      </w:r>
    </w:p>
    <w:p w14:paraId="43467A50" w14:textId="77777777" w:rsidR="00DB0053" w:rsidRPr="004729E5" w:rsidRDefault="00DB0053" w:rsidP="00DB0053">
      <w:pPr>
        <w:spacing w:after="200" w:line="276" w:lineRule="auto"/>
        <w:jc w:val="both"/>
        <w:rPr>
          <w:lang w:eastAsia="ko-KR"/>
        </w:rPr>
      </w:pPr>
      <w:r>
        <w:rPr>
          <w:b/>
          <w:lang w:val="en-US"/>
        </w:rPr>
        <w:t xml:space="preserve">Proposal 2: </w:t>
      </w:r>
      <w:r w:rsidRPr="004729E5">
        <w:rPr>
          <w:lang w:val="en-US"/>
        </w:rPr>
        <w:t xml:space="preserve">Support an extended </w:t>
      </w:r>
      <w:r>
        <w:rPr>
          <w:lang w:val="en-US"/>
        </w:rPr>
        <w:t>MsgB</w:t>
      </w:r>
      <w:r w:rsidRPr="004729E5">
        <w:rPr>
          <w:lang w:val="en-US"/>
        </w:rPr>
        <w:t xml:space="preserve"> that includes a contention resolution ID in add</w:t>
      </w:r>
      <w:r>
        <w:rPr>
          <w:lang w:val="en-US"/>
        </w:rPr>
        <w:t>ition to a conventional MsgB</w:t>
      </w:r>
      <w:r w:rsidRPr="004729E5">
        <w:rPr>
          <w:lang w:val="en-US"/>
        </w:rPr>
        <w:t xml:space="preserve">. </w:t>
      </w:r>
    </w:p>
    <w:p w14:paraId="01CF1FC4" w14:textId="77777777" w:rsidR="00DB0053" w:rsidRDefault="00DB0053" w:rsidP="00DB0053">
      <w:pPr>
        <w:spacing w:after="200" w:line="276" w:lineRule="auto"/>
        <w:rPr>
          <w:b/>
          <w:lang w:val="en-US"/>
        </w:rPr>
      </w:pPr>
      <w:r>
        <w:rPr>
          <w:b/>
          <w:lang w:val="en-US"/>
        </w:rPr>
        <w:t>Proposal 3</w:t>
      </w:r>
      <w:r w:rsidRPr="00D158F0">
        <w:rPr>
          <w:b/>
          <w:lang w:val="en-US"/>
        </w:rPr>
        <w:t>:</w:t>
      </w:r>
      <w:r w:rsidRPr="00727D0F">
        <w:t xml:space="preserve"> </w:t>
      </w:r>
      <w:r w:rsidRPr="004729E5">
        <w:rPr>
          <w:lang w:val="en-US"/>
        </w:rPr>
        <w:t>Power control parameter</w:t>
      </w:r>
      <w:r>
        <w:rPr>
          <w:lang w:val="en-US"/>
        </w:rPr>
        <w:t>s</w:t>
      </w:r>
      <w:r w:rsidRPr="004729E5">
        <w:rPr>
          <w:lang w:val="en-US"/>
        </w:rPr>
        <w:t xml:space="preserve"> of 2-s</w:t>
      </w:r>
      <w:r>
        <w:rPr>
          <w:lang w:val="en-US"/>
        </w:rPr>
        <w:t>tep RACH preamble follow those</w:t>
      </w:r>
      <w:r w:rsidRPr="004729E5">
        <w:rPr>
          <w:lang w:val="en-US"/>
        </w:rPr>
        <w:t xml:space="preserve"> of 4-step RACH preamble.</w:t>
      </w:r>
    </w:p>
    <w:p w14:paraId="0202475F" w14:textId="77777777" w:rsidR="00DB0053" w:rsidRPr="004729E5" w:rsidRDefault="00DB0053" w:rsidP="00DB0053">
      <w:pPr>
        <w:widowControl w:val="0"/>
        <w:spacing w:after="200" w:line="276" w:lineRule="auto"/>
        <w:jc w:val="both"/>
        <w:rPr>
          <w:lang w:val="en-US"/>
        </w:rPr>
      </w:pPr>
      <w:r>
        <w:rPr>
          <w:b/>
          <w:lang w:val="en-US"/>
        </w:rPr>
        <w:t>Proposal 4</w:t>
      </w:r>
      <w:r w:rsidRPr="00D158F0">
        <w:rPr>
          <w:b/>
          <w:lang w:val="en-US"/>
        </w:rPr>
        <w:t>:</w:t>
      </w:r>
      <w:r>
        <w:rPr>
          <w:b/>
          <w:lang w:val="en-US"/>
        </w:rPr>
        <w:t xml:space="preserve"> </w:t>
      </w:r>
      <w:r w:rsidRPr="004729E5">
        <w:rPr>
          <w:lang w:val="en-US"/>
        </w:rPr>
        <w:t>Reset the closed-loop power adjustment state (for loop index l=0), whenever MsgA is transmitted.</w:t>
      </w:r>
    </w:p>
    <w:p w14:paraId="2C78BE96" w14:textId="77777777" w:rsidR="00DB0053" w:rsidRPr="004729E5" w:rsidRDefault="00DB0053" w:rsidP="00DB0053">
      <w:pPr>
        <w:widowControl w:val="0"/>
        <w:spacing w:after="200" w:line="276" w:lineRule="auto"/>
        <w:jc w:val="both"/>
        <w:rPr>
          <w:lang w:val="en-US"/>
        </w:rPr>
      </w:pPr>
      <w:r>
        <w:rPr>
          <w:b/>
          <w:lang w:val="en-US"/>
        </w:rPr>
        <w:t>Proposal 5</w:t>
      </w:r>
      <w:r w:rsidRPr="00585A51">
        <w:rPr>
          <w:lang w:val="en-US"/>
        </w:rPr>
        <w:t>: If a UE-specific alpha for MsgA PUSCH is not configured, a UE should assume that alpha = 1.</w:t>
      </w:r>
    </w:p>
    <w:p w14:paraId="2F345E60" w14:textId="77777777" w:rsidR="00DB0053" w:rsidRPr="004729E5" w:rsidRDefault="00DB0053" w:rsidP="00DB0053">
      <w:pPr>
        <w:pStyle w:val="ListParagraph"/>
        <w:spacing w:after="160" w:line="259" w:lineRule="auto"/>
        <w:ind w:left="0"/>
        <w:rPr>
          <w:rFonts w:eastAsia="Calibri"/>
          <w:lang w:val="en-US"/>
        </w:rPr>
      </w:pPr>
      <w:r>
        <w:rPr>
          <w:rFonts w:eastAsia="Calibri"/>
          <w:b/>
          <w:lang w:val="en-US"/>
        </w:rPr>
        <w:t>Proposal 6</w:t>
      </w:r>
      <w:r w:rsidRPr="00E25CF7">
        <w:rPr>
          <w:rFonts w:eastAsia="Calibri"/>
          <w:b/>
          <w:lang w:val="en-US"/>
        </w:rPr>
        <w:t xml:space="preserve">: </w:t>
      </w:r>
      <w:r w:rsidRPr="004729E5">
        <w:rPr>
          <w:rFonts w:eastAsia="Calibri"/>
          <w:lang w:val="en-US"/>
        </w:rPr>
        <w:t>Support Alt3 (i.e. separate ramp up for MsgA PUSCH and MsgA PRACH, with the same counter)</w:t>
      </w:r>
    </w:p>
    <w:p w14:paraId="0BBCAAC9" w14:textId="77777777" w:rsidR="00DB0053" w:rsidRPr="00DB0053" w:rsidRDefault="00DB0053" w:rsidP="00DB0053">
      <w:pPr>
        <w:rPr>
          <w:lang w:val="en-US"/>
        </w:rPr>
      </w:pPr>
    </w:p>
    <w:p w14:paraId="02EEC660" w14:textId="639ECD62"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_Ref17006743 \r \h </w:instrText>
      </w:r>
      <w:r w:rsidR="00702F73">
        <w:rPr>
          <w:lang w:val="en-US"/>
        </w:rPr>
      </w:r>
      <w:r w:rsidR="00702F73">
        <w:rPr>
          <w:lang w:val="en-US"/>
        </w:rPr>
        <w:fldChar w:fldCharType="separate"/>
      </w:r>
      <w:r w:rsidR="00E633D4">
        <w:rPr>
          <w:lang w:val="en-US"/>
        </w:rPr>
        <w:t>[19]</w:t>
      </w:r>
      <w:r w:rsidR="00702F73">
        <w:rPr>
          <w:lang w:val="en-US"/>
        </w:rPr>
        <w:fldChar w:fldCharType="end"/>
      </w:r>
    </w:p>
    <w:p w14:paraId="39E5C28B" w14:textId="77777777" w:rsidR="00DB0053"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1</w:t>
      </w:r>
      <w:r>
        <w:rPr>
          <w:rFonts w:eastAsia="Yu Mincho" w:hint="eastAsia"/>
          <w:b/>
          <w:sz w:val="22"/>
          <w:szCs w:val="22"/>
        </w:rPr>
        <w:t>: NW can configure only 4-step RACH or both 4-step RACH and 2-step RACH by SIB.</w:t>
      </w:r>
    </w:p>
    <w:p w14:paraId="3E652F61"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lastRenderedPageBreak/>
        <w:t>Proposal</w:t>
      </w:r>
      <w:r>
        <w:rPr>
          <w:rFonts w:eastAsia="Yu Mincho" w:hint="eastAsia"/>
          <w:b/>
          <w:sz w:val="22"/>
          <w:szCs w:val="22"/>
          <w:u w:val="single"/>
        </w:rPr>
        <w:t xml:space="preserve"> 2</w:t>
      </w:r>
      <w:r>
        <w:rPr>
          <w:rFonts w:eastAsia="Yu Mincho" w:hint="eastAsia"/>
          <w:b/>
          <w:sz w:val="22"/>
          <w:szCs w:val="22"/>
        </w:rPr>
        <w:t>: T</w:t>
      </w:r>
      <w:r w:rsidRPr="00EF46A2">
        <w:rPr>
          <w:rFonts w:eastAsia="Yu Mincho"/>
          <w:b/>
          <w:sz w:val="22"/>
          <w:szCs w:val="22"/>
        </w:rPr>
        <w:t>he selection of 2-step RACH or 4-step RACH by configured criteria based on radio quality</w:t>
      </w:r>
      <w:r>
        <w:rPr>
          <w:rFonts w:eastAsia="Yu Mincho" w:hint="eastAsia"/>
          <w:b/>
          <w:sz w:val="22"/>
          <w:szCs w:val="22"/>
        </w:rPr>
        <w:t>, e.g., RSRP,</w:t>
      </w:r>
      <w:r w:rsidRPr="00EF46A2">
        <w:rPr>
          <w:rFonts w:eastAsia="Yu Mincho"/>
          <w:b/>
          <w:sz w:val="22"/>
          <w:szCs w:val="22"/>
        </w:rPr>
        <w:t xml:space="preserve"> should be supported.</w:t>
      </w:r>
    </w:p>
    <w:p w14:paraId="4AD770C2" w14:textId="77777777" w:rsidR="00DB0053" w:rsidRPr="00303F41"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3</w:t>
      </w:r>
      <w:r w:rsidRPr="00303F41">
        <w:rPr>
          <w:rFonts w:eastAsia="Yu Mincho" w:hint="eastAsia"/>
          <w:b/>
          <w:sz w:val="22"/>
          <w:szCs w:val="22"/>
        </w:rPr>
        <w:t>: Following condition</w:t>
      </w:r>
      <w:r>
        <w:rPr>
          <w:rFonts w:eastAsia="Yu Mincho"/>
          <w:b/>
          <w:sz w:val="22"/>
          <w:szCs w:val="22"/>
        </w:rPr>
        <w:t>s</w:t>
      </w:r>
      <w:r w:rsidRPr="00303F41">
        <w:rPr>
          <w:rFonts w:eastAsia="Yu Mincho" w:hint="eastAsia"/>
          <w:b/>
          <w:sz w:val="22"/>
          <w:szCs w:val="22"/>
        </w:rPr>
        <w:t xml:space="preserve"> should be considered for fallback to 4-step RACH.</w:t>
      </w:r>
    </w:p>
    <w:p w14:paraId="460D981F"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MsgB which UE received indicates that MsgA preamble reception is </w:t>
      </w:r>
      <w:r w:rsidRPr="009E6B63">
        <w:rPr>
          <w:rFonts w:eastAsia="Yu Mincho"/>
          <w:b/>
          <w:sz w:val="22"/>
          <w:szCs w:val="22"/>
        </w:rPr>
        <w:t>successful</w:t>
      </w:r>
      <w:r w:rsidRPr="009E6B63">
        <w:rPr>
          <w:rFonts w:eastAsia="Yu Mincho" w:hint="eastAsia"/>
          <w:b/>
          <w:sz w:val="22"/>
          <w:szCs w:val="22"/>
        </w:rPr>
        <w:t xml:space="preserve"> and MsgA PUSCH reception is fail</w:t>
      </w:r>
      <w:r w:rsidRPr="009E6B63">
        <w:rPr>
          <w:rFonts w:eastAsia="Yu Mincho"/>
          <w:b/>
          <w:sz w:val="22"/>
          <w:szCs w:val="22"/>
        </w:rPr>
        <w:t>ed</w:t>
      </w:r>
    </w:p>
    <w:p w14:paraId="1291A858"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r w:rsidRPr="009E6B63">
        <w:rPr>
          <w:rFonts w:eastAsia="Yu Mincho"/>
          <w:b/>
          <w:sz w:val="22"/>
          <w:szCs w:val="22"/>
        </w:rPr>
        <w:t>the number of MsgA transmissions</w:t>
      </w:r>
      <w:r w:rsidRPr="009E6B63">
        <w:rPr>
          <w:rFonts w:eastAsia="Yu Mincho" w:hint="eastAsia"/>
          <w:b/>
          <w:sz w:val="22"/>
          <w:szCs w:val="22"/>
        </w:rPr>
        <w:t xml:space="preserve"> </w:t>
      </w:r>
      <w:r w:rsidRPr="009E6B63">
        <w:rPr>
          <w:rFonts w:eastAsia="Yu Mincho"/>
          <w:b/>
          <w:sz w:val="22"/>
          <w:szCs w:val="22"/>
        </w:rPr>
        <w:t>exceeds the configured threshold of the maximum number of MsgA transmissions</w:t>
      </w:r>
    </w:p>
    <w:p w14:paraId="78F3EB97" w14:textId="77777777" w:rsidR="00DB0053" w:rsidRPr="000C7AA2"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b/>
          <w:sz w:val="22"/>
          <w:szCs w:val="22"/>
        </w:rPr>
        <w:t xml:space="preserve">When </w:t>
      </w:r>
      <w:r w:rsidRPr="009E6B63">
        <w:rPr>
          <w:rFonts w:eastAsia="Yu Mincho" w:hint="eastAsia"/>
          <w:b/>
          <w:sz w:val="22"/>
          <w:szCs w:val="22"/>
        </w:rPr>
        <w:t>radio quality</w:t>
      </w:r>
      <w:r>
        <w:rPr>
          <w:rFonts w:eastAsia="Yu Mincho" w:hint="eastAsia"/>
          <w:b/>
          <w:sz w:val="22"/>
          <w:szCs w:val="22"/>
        </w:rPr>
        <w:t>, e.g., RSRP,</w:t>
      </w:r>
      <w:r w:rsidRPr="009E6B63">
        <w:rPr>
          <w:rFonts w:eastAsia="Yu Mincho"/>
          <w:b/>
          <w:sz w:val="22"/>
          <w:szCs w:val="22"/>
        </w:rPr>
        <w:t xml:space="preserve"> goes below the configured </w:t>
      </w:r>
      <w:r w:rsidRPr="009E6B63">
        <w:rPr>
          <w:rFonts w:eastAsia="Yu Mincho" w:hint="eastAsia"/>
          <w:b/>
          <w:sz w:val="22"/>
          <w:szCs w:val="22"/>
        </w:rPr>
        <w:t>criteria</w:t>
      </w:r>
      <w:r w:rsidRPr="009E6B63">
        <w:rPr>
          <w:rFonts w:eastAsia="Yu Mincho"/>
          <w:b/>
          <w:sz w:val="22"/>
          <w:szCs w:val="22"/>
        </w:rPr>
        <w:t xml:space="preserve"> for the selection of 2-step RACH (even after MsgA (re)transmission(s))</w:t>
      </w:r>
    </w:p>
    <w:p w14:paraId="40A205D4" w14:textId="77777777" w:rsidR="00DB0053" w:rsidRPr="000C7AA2" w:rsidRDefault="00DB0053" w:rsidP="00DB0053">
      <w:pPr>
        <w:spacing w:afterLines="50" w:after="120"/>
        <w:jc w:val="both"/>
        <w:rPr>
          <w:rFonts w:eastAsia="Yu Mincho"/>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4</w:t>
      </w:r>
      <w:r w:rsidRPr="00303F41">
        <w:rPr>
          <w:rFonts w:eastAsia="Yu Mincho" w:hint="eastAsia"/>
          <w:b/>
          <w:sz w:val="22"/>
          <w:szCs w:val="22"/>
        </w:rPr>
        <w:t xml:space="preserve">: </w:t>
      </w:r>
      <w:r>
        <w:rPr>
          <w:rFonts w:eastAsia="Yu Mincho" w:hint="eastAsia"/>
          <w:b/>
          <w:sz w:val="22"/>
          <w:szCs w:val="22"/>
        </w:rPr>
        <w:t xml:space="preserve">The preamble transmission performance for 2-step RACH and 4-step RACH could be  different in terms of </w:t>
      </w:r>
      <w:r>
        <w:rPr>
          <w:rFonts w:eastAsia="Yu Mincho"/>
          <w:b/>
          <w:sz w:val="22"/>
          <w:szCs w:val="22"/>
        </w:rPr>
        <w:t>collision probability due to different loads</w:t>
      </w:r>
      <w:r>
        <w:rPr>
          <w:rFonts w:eastAsia="Yu Mincho" w:hint="eastAsia"/>
          <w:b/>
          <w:sz w:val="22"/>
          <w:szCs w:val="22"/>
        </w:rPr>
        <w:t>.</w:t>
      </w:r>
    </w:p>
    <w:p w14:paraId="22C6672A"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5</w:t>
      </w:r>
      <w:r w:rsidRPr="00303F41">
        <w:rPr>
          <w:rFonts w:eastAsia="Yu Mincho" w:hint="eastAsia"/>
          <w:b/>
          <w:sz w:val="22"/>
          <w:szCs w:val="22"/>
        </w:rPr>
        <w:t>:</w:t>
      </w:r>
      <w:r>
        <w:rPr>
          <w:rFonts w:eastAsia="Yu Mincho" w:hint="eastAsia"/>
          <w:b/>
          <w:sz w:val="22"/>
          <w:szCs w:val="22"/>
        </w:rPr>
        <w:t xml:space="preserve"> </w:t>
      </w:r>
      <w:r w:rsidRPr="002D2BE4">
        <w:rPr>
          <w:rFonts w:eastAsia="Yu Mincho"/>
          <w:b/>
          <w:sz w:val="22"/>
          <w:szCs w:val="22"/>
        </w:rPr>
        <w:t xml:space="preserve">gNB can indicate whether </w:t>
      </w:r>
      <w:r w:rsidRPr="00A03B75">
        <w:rPr>
          <w:rFonts w:eastAsia="Yu Mincho"/>
          <w:b/>
          <w:sz w:val="22"/>
          <w:szCs w:val="22"/>
        </w:rPr>
        <w:t>same message as in MsgA PUSCH shall be sent in Msg3 as fallback to 4-step RACH or not</w:t>
      </w:r>
      <w:r>
        <w:rPr>
          <w:rFonts w:eastAsia="Yu Mincho" w:hint="eastAsia"/>
          <w:b/>
          <w:sz w:val="22"/>
          <w:szCs w:val="22"/>
        </w:rPr>
        <w:t>.</w:t>
      </w:r>
    </w:p>
    <w:p w14:paraId="3070853C"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6</w:t>
      </w:r>
      <w:r>
        <w:rPr>
          <w:rFonts w:eastAsia="Yu Mincho" w:hint="eastAsia"/>
          <w:b/>
          <w:sz w:val="22"/>
          <w:szCs w:val="22"/>
        </w:rPr>
        <w:t>: MsgB w</w:t>
      </w:r>
      <w:r>
        <w:rPr>
          <w:rFonts w:eastAsia="Yu Mincho"/>
          <w:b/>
          <w:sz w:val="22"/>
          <w:szCs w:val="22"/>
        </w:rPr>
        <w:t xml:space="preserve">indow starts </w:t>
      </w:r>
      <w:r>
        <w:rPr>
          <w:rFonts w:eastAsia="Yu Mincho" w:hint="eastAsia"/>
          <w:b/>
          <w:sz w:val="22"/>
          <w:szCs w:val="22"/>
        </w:rPr>
        <w:t>at</w:t>
      </w:r>
      <w:r w:rsidRPr="00C94D94">
        <w:rPr>
          <w:rFonts w:eastAsia="Yu Mincho"/>
          <w:b/>
          <w:sz w:val="22"/>
          <w:szCs w:val="22"/>
        </w:rPr>
        <w:t xml:space="preserve"> the first symbol of the earliest CORESET the UE is configured to receive PDCCH of Msg</w:t>
      </w:r>
      <w:r w:rsidRPr="003A2A15">
        <w:rPr>
          <w:rFonts w:eastAsia="Yu Mincho"/>
          <w:b/>
          <w:sz w:val="22"/>
          <w:szCs w:val="22"/>
        </w:rPr>
        <w:t>B</w:t>
      </w:r>
      <w:r w:rsidRPr="003A2A15">
        <w:rPr>
          <w:rFonts w:eastAsia="Yu Mincho" w:hint="eastAsia"/>
          <w:b/>
          <w:sz w:val="22"/>
          <w:szCs w:val="22"/>
        </w:rPr>
        <w:t xml:space="preserve">, that is at least one symbol </w:t>
      </w:r>
      <w:r w:rsidRPr="003A2A15">
        <w:rPr>
          <w:rFonts w:eastAsia="Yu Mincho"/>
          <w:b/>
          <w:sz w:val="22"/>
          <w:szCs w:val="22"/>
        </w:rPr>
        <w:t>after the end of MsgA PUSCH.</w:t>
      </w:r>
    </w:p>
    <w:p w14:paraId="67B41381" w14:textId="77777777" w:rsidR="00DB0053" w:rsidRDefault="00DB0053" w:rsidP="00DB0053">
      <w:pPr>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7</w:t>
      </w:r>
      <w:r>
        <w:rPr>
          <w:rFonts w:eastAsia="Yu Mincho" w:hint="eastAsia"/>
          <w:b/>
          <w:sz w:val="22"/>
          <w:szCs w:val="22"/>
        </w:rPr>
        <w:t xml:space="preserve">: </w:t>
      </w:r>
      <w:r w:rsidRPr="007B1618">
        <w:rPr>
          <w:rFonts w:eastAsia="Yu Mincho"/>
          <w:b/>
          <w:sz w:val="22"/>
          <w:szCs w:val="22"/>
        </w:rPr>
        <w:t>TA granularity in MsgB should be based on the SCS of the first uplink transmission after MsgB</w:t>
      </w:r>
      <w:r>
        <w:rPr>
          <w:rFonts w:eastAsia="Yu Mincho" w:hint="eastAsia"/>
          <w:b/>
          <w:sz w:val="22"/>
          <w:szCs w:val="22"/>
        </w:rPr>
        <w:t>.</w:t>
      </w:r>
    </w:p>
    <w:p w14:paraId="025D2B5C" w14:textId="77777777" w:rsidR="00DB0053" w:rsidRPr="007B1618" w:rsidRDefault="00DB0053" w:rsidP="00DB0053">
      <w:pPr>
        <w:pStyle w:val="ListParagraph"/>
        <w:numPr>
          <w:ilvl w:val="0"/>
          <w:numId w:val="4"/>
        </w:numPr>
        <w:overflowPunct/>
        <w:autoSpaceDE/>
        <w:autoSpaceDN/>
        <w:adjustRightInd/>
        <w:spacing w:after="0"/>
        <w:contextualSpacing w:val="0"/>
        <w:textAlignment w:val="auto"/>
        <w:rPr>
          <w:rFonts w:eastAsia="Yu Mincho"/>
          <w:b/>
          <w:sz w:val="22"/>
          <w:szCs w:val="22"/>
        </w:rPr>
      </w:pPr>
      <w:r w:rsidRPr="007B1618">
        <w:rPr>
          <w:rFonts w:eastAsia="Yu Mincho" w:hint="eastAsia"/>
          <w:b/>
          <w:sz w:val="22"/>
          <w:szCs w:val="22"/>
        </w:rPr>
        <w:t>The first uplink transmission</w:t>
      </w:r>
      <w:r>
        <w:rPr>
          <w:rFonts w:eastAsia="Yu Mincho" w:hint="eastAsia"/>
          <w:b/>
          <w:sz w:val="22"/>
          <w:szCs w:val="22"/>
        </w:rPr>
        <w:t xml:space="preserve"> includes Msg3 </w:t>
      </w:r>
      <w:r>
        <w:rPr>
          <w:rFonts w:eastAsia="Yu Mincho"/>
          <w:b/>
          <w:sz w:val="22"/>
          <w:szCs w:val="22"/>
        </w:rPr>
        <w:t>as</w:t>
      </w:r>
      <w:r>
        <w:rPr>
          <w:rFonts w:eastAsia="Yu Mincho" w:hint="eastAsia"/>
          <w:b/>
          <w:sz w:val="22"/>
          <w:szCs w:val="22"/>
        </w:rPr>
        <w:t xml:space="preserve"> fallback to 4-step RACH, and does not include MsgA PUSCH retransmission.</w:t>
      </w:r>
    </w:p>
    <w:p w14:paraId="4B5526B0" w14:textId="77777777" w:rsidR="00DB0053" w:rsidRPr="000C7AA2" w:rsidRDefault="00DB0053" w:rsidP="00DB0053">
      <w:pPr>
        <w:rPr>
          <w:rFonts w:eastAsia="Yu Mincho"/>
          <w:b/>
          <w:sz w:val="22"/>
          <w:szCs w:val="22"/>
          <w:u w:val="single"/>
        </w:rPr>
      </w:pPr>
    </w:p>
    <w:p w14:paraId="1CBA059C" w14:textId="77777777" w:rsidR="00DB0053" w:rsidRDefault="00DB0053" w:rsidP="00DB0053">
      <w:pPr>
        <w:rPr>
          <w:rFonts w:eastAsia="Yu Mincho"/>
          <w:b/>
          <w:sz w:val="22"/>
          <w:szCs w:val="22"/>
          <w:u w:val="single"/>
        </w:rPr>
      </w:pPr>
      <w:r w:rsidRPr="001A2879">
        <w:rPr>
          <w:rFonts w:eastAsia="Yu Mincho" w:hint="eastAsia"/>
          <w:b/>
          <w:sz w:val="22"/>
          <w:szCs w:val="22"/>
          <w:u w:val="single"/>
        </w:rPr>
        <w:t>Proposal</w:t>
      </w:r>
      <w:r>
        <w:rPr>
          <w:rFonts w:eastAsia="Yu Mincho" w:hint="eastAsia"/>
          <w:b/>
          <w:sz w:val="22"/>
          <w:szCs w:val="22"/>
          <w:u w:val="single"/>
        </w:rPr>
        <w:t xml:space="preserve"> 8</w:t>
      </w:r>
      <w:r>
        <w:rPr>
          <w:rFonts w:eastAsia="Yu Mincho" w:hint="eastAsia"/>
          <w:b/>
          <w:sz w:val="22"/>
          <w:szCs w:val="22"/>
        </w:rPr>
        <w:t>: T</w:t>
      </w:r>
      <w:r w:rsidRPr="003A2A15">
        <w:rPr>
          <w:rFonts w:eastAsia="Yu Mincho"/>
          <w:b/>
          <w:sz w:val="22"/>
          <w:szCs w:val="22"/>
        </w:rPr>
        <w:t>he power ramping counter should be common between 2-step RACH and 4-step RACH</w:t>
      </w:r>
      <w:r>
        <w:rPr>
          <w:rFonts w:eastAsia="Yu Mincho" w:hint="eastAsia"/>
          <w:b/>
          <w:sz w:val="22"/>
          <w:szCs w:val="22"/>
        </w:rPr>
        <w:t>.</w:t>
      </w:r>
    </w:p>
    <w:p w14:paraId="246F5286" w14:textId="77777777" w:rsidR="00DB0053" w:rsidRPr="00DB0053" w:rsidRDefault="00DB0053" w:rsidP="00DB0053">
      <w:pPr>
        <w:rPr>
          <w:lang w:val="en-US"/>
        </w:rPr>
      </w:pPr>
    </w:p>
    <w:p w14:paraId="6552F07A" w14:textId="76566E5C"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_Ref17006749 \r \h </w:instrText>
      </w:r>
      <w:r w:rsidR="00702F73">
        <w:rPr>
          <w:lang w:val="en-US"/>
        </w:rPr>
      </w:r>
      <w:r w:rsidR="00702F73">
        <w:rPr>
          <w:lang w:val="en-US"/>
        </w:rPr>
        <w:fldChar w:fldCharType="separate"/>
      </w:r>
      <w:r w:rsidR="00E633D4">
        <w:rPr>
          <w:lang w:val="en-US"/>
        </w:rPr>
        <w:t>[20]</w:t>
      </w:r>
      <w:r w:rsidR="00702F73">
        <w:rPr>
          <w:lang w:val="en-US"/>
        </w:rPr>
        <w:fldChar w:fldCharType="end"/>
      </w:r>
    </w:p>
    <w:p w14:paraId="75B17FB7" w14:textId="77777777" w:rsidR="00CC1150" w:rsidRPr="000C4615" w:rsidRDefault="00CC1150" w:rsidP="00CC1150">
      <w:pPr>
        <w:rPr>
          <w:b/>
        </w:rPr>
      </w:pPr>
      <w:r w:rsidRPr="000C4615">
        <w:rPr>
          <w:b/>
        </w:rPr>
        <w:t>Proposal</w:t>
      </w:r>
      <w:r>
        <w:rPr>
          <w:rFonts w:hint="eastAsia"/>
          <w:b/>
          <w:lang w:eastAsia="zh-CN"/>
        </w:rPr>
        <w:t xml:space="preserve"> </w:t>
      </w:r>
      <w:r w:rsidRPr="000C4615">
        <w:rPr>
          <w:b/>
        </w:rPr>
        <w:t>1</w:t>
      </w:r>
      <w:r>
        <w:rPr>
          <w:b/>
        </w:rPr>
        <w:t xml:space="preserve">: </w:t>
      </w:r>
      <w:r>
        <w:rPr>
          <w:b/>
          <w:lang w:eastAsia="x-none"/>
        </w:rPr>
        <w:t>Msg</w:t>
      </w:r>
      <w:r w:rsidRPr="000C4615">
        <w:rPr>
          <w:b/>
          <w:lang w:eastAsia="x-none"/>
        </w:rPr>
        <w:t xml:space="preserve">A should apply </w:t>
      </w:r>
      <w:r w:rsidRPr="006C60DD">
        <w:rPr>
          <w:b/>
          <w:lang w:eastAsia="x-none"/>
        </w:rPr>
        <w:t xml:space="preserve">pre-configured MCS(s) </w:t>
      </w:r>
      <w:r w:rsidRPr="000C4615">
        <w:rPr>
          <w:b/>
          <w:lang w:eastAsia="x-none"/>
        </w:rPr>
        <w:t>and time-frequency resource</w:t>
      </w:r>
      <w:r>
        <w:rPr>
          <w:b/>
          <w:lang w:eastAsia="x-none"/>
        </w:rPr>
        <w:t>s</w:t>
      </w:r>
      <w:r w:rsidRPr="000C4615">
        <w:rPr>
          <w:b/>
          <w:lang w:eastAsia="x-none"/>
        </w:rPr>
        <w:t xml:space="preserve"> for </w:t>
      </w:r>
      <w:r>
        <w:rPr>
          <w:b/>
          <w:lang w:eastAsia="x-none"/>
        </w:rPr>
        <w:t xml:space="preserve">PUSCH </w:t>
      </w:r>
      <w:r w:rsidRPr="000C4615">
        <w:rPr>
          <w:b/>
          <w:lang w:eastAsia="x-none"/>
        </w:rPr>
        <w:t>transmission.</w:t>
      </w:r>
      <w:r>
        <w:rPr>
          <w:b/>
          <w:lang w:eastAsia="x-none"/>
        </w:rPr>
        <w:t xml:space="preserve"> The pre-configured MCSs and resources should be based on reference payload sizes.</w:t>
      </w:r>
    </w:p>
    <w:p w14:paraId="357D92AE" w14:textId="77777777" w:rsidR="00CC1150" w:rsidRDefault="00CC1150" w:rsidP="00CC1150">
      <w:pPr>
        <w:rPr>
          <w:b/>
        </w:rPr>
      </w:pPr>
      <w:r w:rsidRPr="000C4615">
        <w:rPr>
          <w:b/>
        </w:rPr>
        <w:t>Proposal</w:t>
      </w:r>
      <w:r>
        <w:rPr>
          <w:rFonts w:hint="eastAsia"/>
          <w:b/>
          <w:lang w:eastAsia="zh-CN"/>
        </w:rPr>
        <w:t xml:space="preserve"> </w:t>
      </w:r>
      <w:r>
        <w:rPr>
          <w:b/>
        </w:rPr>
        <w:t>2</w:t>
      </w:r>
      <w:r w:rsidRPr="000C4615">
        <w:rPr>
          <w:b/>
        </w:rPr>
        <w:t>:</w:t>
      </w:r>
      <w:r>
        <w:rPr>
          <w:b/>
        </w:rPr>
        <w:t xml:space="preserve"> Timing advanced command is supported in MsgB</w:t>
      </w:r>
      <w:r>
        <w:rPr>
          <w:rFonts w:hint="eastAsia"/>
          <w:b/>
          <w:lang w:eastAsia="zh-CN"/>
        </w:rPr>
        <w:t>. C</w:t>
      </w:r>
      <w:r w:rsidRPr="00B0154C">
        <w:rPr>
          <w:b/>
          <w:lang w:eastAsia="zh-CN"/>
        </w:rPr>
        <w:t xml:space="preserve">ontention resolution information should also be </w:t>
      </w:r>
      <w:r>
        <w:rPr>
          <w:rFonts w:hint="eastAsia"/>
          <w:b/>
          <w:lang w:eastAsia="zh-CN"/>
        </w:rPr>
        <w:t>considered</w:t>
      </w:r>
      <w:r w:rsidRPr="00B0154C">
        <w:rPr>
          <w:b/>
          <w:lang w:eastAsia="zh-CN"/>
        </w:rPr>
        <w:t xml:space="preserve"> in MsgB</w:t>
      </w:r>
      <w:r>
        <w:rPr>
          <w:b/>
        </w:rPr>
        <w:t>.</w:t>
      </w:r>
    </w:p>
    <w:p w14:paraId="2D70F926" w14:textId="77777777" w:rsidR="00CC1150" w:rsidRDefault="00CC1150" w:rsidP="00CC1150">
      <w:pPr>
        <w:rPr>
          <w:b/>
        </w:rPr>
      </w:pPr>
      <w:r w:rsidRPr="000C4615">
        <w:rPr>
          <w:b/>
        </w:rPr>
        <w:t>Proposal</w:t>
      </w:r>
      <w:r>
        <w:rPr>
          <w:rFonts w:hint="eastAsia"/>
          <w:b/>
          <w:lang w:eastAsia="zh-CN"/>
        </w:rPr>
        <w:t xml:space="preserve"> </w:t>
      </w:r>
      <w:r>
        <w:rPr>
          <w:b/>
        </w:rPr>
        <w:t>3</w:t>
      </w:r>
      <w:r w:rsidRPr="000C4615">
        <w:rPr>
          <w:b/>
        </w:rPr>
        <w:t xml:space="preserve">: </w:t>
      </w:r>
    </w:p>
    <w:p w14:paraId="6212FBC6" w14:textId="77777777" w:rsidR="00CC1150" w:rsidRDefault="00CC1150" w:rsidP="00CC1150">
      <w:pPr>
        <w:rPr>
          <w:b/>
        </w:rPr>
      </w:pPr>
      <w:r>
        <w:rPr>
          <w:b/>
        </w:rPr>
        <w:t>Fallback scheme based on the MsgA reception should be supported. UE determine the fallback switching based on the gNB response in a response window.</w:t>
      </w:r>
    </w:p>
    <w:p w14:paraId="0D51B406" w14:textId="77777777" w:rsidR="00CC1150" w:rsidRDefault="00CC1150" w:rsidP="00CC1150">
      <w:pPr>
        <w:rPr>
          <w:b/>
          <w:lang w:eastAsia="x-none"/>
        </w:rPr>
      </w:pPr>
      <w:r w:rsidRPr="000C4615">
        <w:rPr>
          <w:b/>
          <w:lang w:eastAsia="x-none"/>
        </w:rPr>
        <w:t xml:space="preserve">UE can differentiate the </w:t>
      </w:r>
      <w:r>
        <w:rPr>
          <w:b/>
          <w:lang w:eastAsia="x-none"/>
        </w:rPr>
        <w:t>MsgB response</w:t>
      </w:r>
      <w:r w:rsidRPr="000C4615">
        <w:rPr>
          <w:b/>
          <w:lang w:eastAsia="x-none"/>
        </w:rPr>
        <w:t xml:space="preserve"> and Fallback </w:t>
      </w:r>
      <w:r>
        <w:rPr>
          <w:b/>
          <w:lang w:eastAsia="x-none"/>
        </w:rPr>
        <w:t>msg</w:t>
      </w:r>
      <w:r w:rsidRPr="000C4615">
        <w:rPr>
          <w:b/>
          <w:lang w:eastAsia="x-none"/>
        </w:rPr>
        <w:t>2 response by MAC</w:t>
      </w:r>
      <w:r>
        <w:rPr>
          <w:b/>
          <w:lang w:eastAsia="x-none"/>
        </w:rPr>
        <w:t xml:space="preserve"> structure</w:t>
      </w:r>
      <w:r w:rsidRPr="000C4615">
        <w:rPr>
          <w:b/>
          <w:lang w:eastAsia="x-none"/>
        </w:rPr>
        <w:t xml:space="preserve">. </w:t>
      </w:r>
    </w:p>
    <w:p w14:paraId="1273FC89" w14:textId="77777777" w:rsidR="00CC1150" w:rsidRDefault="00CC1150" w:rsidP="00CC1150">
      <w:pPr>
        <w:rPr>
          <w:b/>
          <w:lang w:eastAsia="x-none"/>
        </w:rPr>
      </w:pPr>
      <w:r>
        <w:rPr>
          <w:b/>
          <w:lang w:eastAsia="x-none"/>
        </w:rPr>
        <w:t>2-step RACH introduce a maximum transmission time. If the maximum transmission time is exceeded for MsgA, UE can switch to 4-step RACH from 2-step RACH.</w:t>
      </w:r>
    </w:p>
    <w:p w14:paraId="06ABC9A6" w14:textId="77777777" w:rsidR="00CC1150" w:rsidRDefault="00CC1150" w:rsidP="00CC1150">
      <w:pPr>
        <w:rPr>
          <w:b/>
          <w:lang w:eastAsia="x-none"/>
        </w:rPr>
      </w:pPr>
      <w:r w:rsidRPr="00D76F4F">
        <w:rPr>
          <w:b/>
          <w:lang w:eastAsia="x-none"/>
        </w:rPr>
        <w:t>Proposal</w:t>
      </w:r>
      <w:r>
        <w:rPr>
          <w:rFonts w:hint="eastAsia"/>
          <w:b/>
          <w:lang w:eastAsia="zh-CN"/>
        </w:rPr>
        <w:t xml:space="preserve"> </w:t>
      </w:r>
      <w:r w:rsidRPr="00D76F4F">
        <w:rPr>
          <w:b/>
          <w:lang w:eastAsia="x-none"/>
        </w:rPr>
        <w:t xml:space="preserve">4: For UE in 2-step RACH procedure, a unified MsgB/Msg2 window </w:t>
      </w:r>
      <w:r w:rsidRPr="00D76F4F">
        <w:rPr>
          <w:b/>
        </w:rPr>
        <w:t xml:space="preserve">started from the first symbol of the earliest monitoring occasion after the MsgA </w:t>
      </w:r>
      <w:r w:rsidRPr="00D76F4F">
        <w:rPr>
          <w:b/>
          <w:lang w:eastAsia="x-none"/>
        </w:rPr>
        <w:t>is introduced to response a</w:t>
      </w:r>
      <w:r>
        <w:rPr>
          <w:b/>
          <w:lang w:eastAsia="x-none"/>
        </w:rPr>
        <w:t>n</w:t>
      </w:r>
      <w:r w:rsidRPr="00D76F4F">
        <w:rPr>
          <w:b/>
          <w:lang w:eastAsia="x-none"/>
        </w:rPr>
        <w:t xml:space="preserve"> MsgA. </w:t>
      </w:r>
    </w:p>
    <w:p w14:paraId="0763896D" w14:textId="77777777" w:rsidR="00CC1150" w:rsidRPr="00272118" w:rsidRDefault="00CC1150" w:rsidP="00CC1150">
      <w:pPr>
        <w:rPr>
          <w:b/>
          <w:lang w:eastAsia="x-none"/>
        </w:rPr>
      </w:pPr>
      <w:r w:rsidRPr="00272118">
        <w:rPr>
          <w:b/>
          <w:lang w:eastAsia="x-none"/>
        </w:rPr>
        <w:t>Proposal</w:t>
      </w:r>
      <w:r>
        <w:rPr>
          <w:rFonts w:hint="eastAsia"/>
          <w:b/>
          <w:lang w:eastAsia="zh-CN"/>
        </w:rPr>
        <w:t xml:space="preserve"> </w:t>
      </w:r>
      <w:r w:rsidRPr="00272118">
        <w:rPr>
          <w:b/>
          <w:lang w:eastAsia="x-none"/>
        </w:rPr>
        <w:t xml:space="preserve">5: In case of </w:t>
      </w:r>
      <w:r w:rsidRPr="00272118">
        <w:rPr>
          <w:b/>
        </w:rPr>
        <w:t>limited capacity of 2-step random access resource, UE with RSRP higher than a threshold can select 2-step RACH resource/preamble.</w:t>
      </w:r>
    </w:p>
    <w:p w14:paraId="109BBCD8" w14:textId="77777777" w:rsidR="00CC1150" w:rsidRDefault="00CC1150" w:rsidP="00CC1150">
      <w:pPr>
        <w:rPr>
          <w:b/>
          <w:lang w:eastAsia="zh-CN"/>
        </w:rPr>
      </w:pPr>
      <w:r w:rsidRPr="0065216A">
        <w:rPr>
          <w:b/>
        </w:rPr>
        <w:t>Proposal</w:t>
      </w:r>
      <w:r>
        <w:rPr>
          <w:rFonts w:hint="eastAsia"/>
          <w:b/>
          <w:lang w:eastAsia="zh-CN"/>
        </w:rPr>
        <w:t xml:space="preserve"> </w:t>
      </w:r>
      <w:r w:rsidRPr="0065216A">
        <w:rPr>
          <w:b/>
        </w:rPr>
        <w:t>6:</w:t>
      </w:r>
      <w:r w:rsidRPr="00B83E7D">
        <w:rPr>
          <w:b/>
        </w:rPr>
        <w:t xml:space="preserve"> </w:t>
      </w:r>
    </w:p>
    <w:p w14:paraId="41A85E52" w14:textId="77777777" w:rsidR="00CC1150" w:rsidRDefault="00CC1150" w:rsidP="00CC1150">
      <w:pPr>
        <w:rPr>
          <w:b/>
          <w:lang w:eastAsia="zh-CN"/>
        </w:rPr>
      </w:pPr>
      <w:r w:rsidRPr="00B83E7D">
        <w:rPr>
          <w:b/>
        </w:rPr>
        <w:t xml:space="preserve">UE ramps the power of preamble in MsgA if the previous attempt of MsgA is with no response from gNB. </w:t>
      </w:r>
    </w:p>
    <w:p w14:paraId="73373DF0" w14:textId="77777777" w:rsidR="00CC1150" w:rsidRDefault="00CC1150" w:rsidP="00CC1150">
      <w:pPr>
        <w:ind w:left="720"/>
        <w:rPr>
          <w:b/>
          <w:lang w:eastAsia="zh-CN"/>
        </w:rPr>
      </w:pPr>
      <w:r w:rsidRPr="00B83E7D">
        <w:rPr>
          <w:rFonts w:hint="eastAsia"/>
          <w:b/>
          <w:lang w:eastAsia="zh-CN"/>
        </w:rPr>
        <w:t xml:space="preserve">A </w:t>
      </w:r>
      <w:r w:rsidRPr="00B83E7D">
        <w:rPr>
          <w:b/>
          <w:lang w:eastAsia="zh-CN"/>
        </w:rPr>
        <w:t>separated</w:t>
      </w:r>
      <w:r w:rsidRPr="00B83E7D">
        <w:rPr>
          <w:rFonts w:hint="eastAsia"/>
          <w:b/>
          <w:lang w:eastAsia="zh-CN"/>
        </w:rPr>
        <w:t xml:space="preserve"> </w:t>
      </w:r>
      <w:r w:rsidRPr="00B83E7D">
        <w:rPr>
          <w:b/>
          <w:lang w:eastAsia="zh-CN"/>
        </w:rPr>
        <w:t>powerRampingStep</w:t>
      </w:r>
      <w:r>
        <w:rPr>
          <w:rFonts w:hint="eastAsia"/>
          <w:b/>
          <w:lang w:eastAsia="zh-CN"/>
        </w:rPr>
        <w:t xml:space="preserve"> configuration</w:t>
      </w:r>
      <w:r w:rsidRPr="00B83E7D">
        <w:rPr>
          <w:rFonts w:hint="eastAsia"/>
          <w:b/>
          <w:lang w:eastAsia="zh-CN"/>
        </w:rPr>
        <w:t xml:space="preserve"> should be introduced to 2-step RACH. </w:t>
      </w:r>
    </w:p>
    <w:p w14:paraId="29500B56" w14:textId="77777777" w:rsidR="00CC1150" w:rsidRPr="0065216A" w:rsidRDefault="00CC1150" w:rsidP="00CC1150">
      <w:pPr>
        <w:ind w:left="720"/>
        <w:rPr>
          <w:b/>
          <w:lang w:eastAsia="zh-CN"/>
        </w:rPr>
      </w:pPr>
      <w:r w:rsidRPr="00B83E7D">
        <w:rPr>
          <w:rFonts w:hint="eastAsia"/>
          <w:b/>
          <w:lang w:eastAsia="zh-CN"/>
        </w:rPr>
        <w:lastRenderedPageBreak/>
        <w:t xml:space="preserve">One </w:t>
      </w:r>
      <w:r w:rsidRPr="00B83E7D">
        <w:rPr>
          <w:b/>
          <w:lang w:eastAsia="zh-CN"/>
        </w:rPr>
        <w:t>power ramping counter</w:t>
      </w:r>
      <w:r w:rsidRPr="00B83E7D">
        <w:rPr>
          <w:rFonts w:hint="eastAsia"/>
          <w:b/>
          <w:lang w:eastAsia="zh-CN"/>
        </w:rPr>
        <w:t xml:space="preserve"> is used for MsgA.</w:t>
      </w:r>
    </w:p>
    <w:p w14:paraId="7ECFB27D" w14:textId="77777777" w:rsidR="00CC1150" w:rsidRPr="0065216A" w:rsidRDefault="00CC1150" w:rsidP="00CC1150">
      <w:pPr>
        <w:rPr>
          <w:b/>
          <w:lang w:eastAsia="zh-CN"/>
        </w:rPr>
      </w:pPr>
      <w:r>
        <w:rPr>
          <w:b/>
        </w:rPr>
        <w:t xml:space="preserve">Open loop power control is supported for PUSCH in </w:t>
      </w:r>
      <w:r w:rsidRPr="0065216A">
        <w:rPr>
          <w:b/>
        </w:rPr>
        <w:t>MsgA.</w:t>
      </w:r>
      <w:r w:rsidRPr="0065216A">
        <w:rPr>
          <w:rFonts w:hint="eastAsia"/>
          <w:b/>
          <w:lang w:eastAsia="zh-CN"/>
        </w:rPr>
        <w:t xml:space="preserve"> The </w:t>
      </w:r>
      <w:r w:rsidRPr="0065216A">
        <w:rPr>
          <w:b/>
          <w:i/>
        </w:rPr>
        <w:t>msg3-Alpha</w:t>
      </w:r>
      <w:r w:rsidRPr="0065216A">
        <w:rPr>
          <w:rFonts w:hint="eastAsia"/>
          <w:b/>
          <w:lang w:eastAsia="zh-CN"/>
        </w:rPr>
        <w:t xml:space="preserve"> can be reused for MsgA.</w:t>
      </w:r>
    </w:p>
    <w:p w14:paraId="00FF53DC" w14:textId="77777777" w:rsidR="00CC1150" w:rsidRDefault="00CC1150" w:rsidP="00CC1150">
      <w:pPr>
        <w:rPr>
          <w:b/>
        </w:rPr>
      </w:pPr>
      <w:r w:rsidRPr="000C4615">
        <w:rPr>
          <w:b/>
        </w:rPr>
        <w:t>Proposal</w:t>
      </w:r>
      <w:r>
        <w:rPr>
          <w:rFonts w:hint="eastAsia"/>
          <w:b/>
          <w:lang w:eastAsia="zh-CN"/>
        </w:rPr>
        <w:t xml:space="preserve"> </w:t>
      </w:r>
      <w:r>
        <w:rPr>
          <w:b/>
        </w:rPr>
        <w:t>7</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 PUSCH.</w:t>
      </w:r>
    </w:p>
    <w:p w14:paraId="260181DD" w14:textId="77777777" w:rsidR="00DB0053" w:rsidRPr="00DB0053" w:rsidRDefault="00DB0053" w:rsidP="00DB0053">
      <w:pPr>
        <w:rPr>
          <w:lang w:val="en-US"/>
        </w:rPr>
      </w:pPr>
    </w:p>
    <w:p w14:paraId="4411A3E7" w14:textId="399A055B"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_Ref17006757 \r \h </w:instrText>
      </w:r>
      <w:r w:rsidR="00702F73">
        <w:rPr>
          <w:lang w:val="en-US"/>
        </w:rPr>
      </w:r>
      <w:r w:rsidR="00702F73">
        <w:rPr>
          <w:lang w:val="en-US"/>
        </w:rPr>
        <w:fldChar w:fldCharType="separate"/>
      </w:r>
      <w:r w:rsidR="00E633D4">
        <w:rPr>
          <w:lang w:val="en-US"/>
        </w:rPr>
        <w:t>[21]</w:t>
      </w:r>
      <w:r w:rsidR="00702F73">
        <w:rPr>
          <w:lang w:val="en-US"/>
        </w:rPr>
        <w:fldChar w:fldCharType="end"/>
      </w:r>
    </w:p>
    <w:p w14:paraId="1A35F6E8" w14:textId="77777777" w:rsidR="00CC1150" w:rsidRPr="003933F9" w:rsidRDefault="00CC1150" w:rsidP="00CC1150">
      <w:pPr>
        <w:rPr>
          <w:b/>
          <w:i/>
          <w:sz w:val="22"/>
        </w:rPr>
      </w:pPr>
      <w:r>
        <w:rPr>
          <w:b/>
          <w:i/>
          <w:sz w:val="22"/>
          <w:highlight w:val="yellow"/>
          <w:u w:val="single"/>
        </w:rPr>
        <w:t>Observation</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234DE6D8" w14:textId="77777777" w:rsidR="00CC1150" w:rsidRDefault="00CC1150" w:rsidP="00D0441E">
      <w:pPr>
        <w:pStyle w:val="ListParagraph"/>
        <w:numPr>
          <w:ilvl w:val="0"/>
          <w:numId w:val="16"/>
        </w:numPr>
        <w:overflowPunct/>
        <w:autoSpaceDE/>
        <w:autoSpaceDN/>
        <w:adjustRightInd/>
        <w:jc w:val="both"/>
        <w:textAlignment w:val="auto"/>
        <w:rPr>
          <w:b/>
          <w:i/>
          <w:sz w:val="22"/>
        </w:rPr>
      </w:pPr>
      <w:r>
        <w:rPr>
          <w:b/>
          <w:i/>
          <w:sz w:val="22"/>
        </w:rPr>
        <w:t>msgA transmission should support configurable waveform, MCS</w:t>
      </w:r>
      <w:r w:rsidRPr="003933F9">
        <w:rPr>
          <w:b/>
          <w:i/>
          <w:sz w:val="22"/>
        </w:rPr>
        <w:t xml:space="preserve"> </w:t>
      </w:r>
      <w:r>
        <w:rPr>
          <w:b/>
          <w:i/>
          <w:sz w:val="22"/>
        </w:rPr>
        <w:t xml:space="preserve">and TBS,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7E9DA7A9" w14:textId="77777777" w:rsidR="00CC1150" w:rsidRDefault="00CC1150" w:rsidP="00D0441E">
      <w:pPr>
        <w:pStyle w:val="ListParagraph"/>
        <w:numPr>
          <w:ilvl w:val="0"/>
          <w:numId w:val="16"/>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detected, </w:t>
      </w:r>
      <w:r>
        <w:rPr>
          <w:b/>
          <w:i/>
          <w:sz w:val="22"/>
        </w:rPr>
        <w:t xml:space="preserve">or enable </w:t>
      </w:r>
      <w:r w:rsidRPr="003933F9">
        <w:rPr>
          <w:b/>
          <w:i/>
          <w:sz w:val="22"/>
        </w:rPr>
        <w:t xml:space="preserve">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0135EB45" w14:textId="77777777" w:rsidR="00CC1150" w:rsidRPr="00653F36"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1</w:t>
      </w:r>
      <w:r w:rsidRPr="00A12409">
        <w:rPr>
          <w:b/>
          <w:i/>
          <w:sz w:val="22"/>
          <w:highlight w:val="yellow"/>
          <w:u w:val="single"/>
          <w:lang w:eastAsia="ko-KR"/>
        </w:rPr>
        <w:t>:</w:t>
      </w:r>
      <w:r w:rsidRPr="008740C8">
        <w:rPr>
          <w:sz w:val="22"/>
          <w:lang w:eastAsia="ko-KR"/>
        </w:rPr>
        <w:t xml:space="preserve"> </w:t>
      </w:r>
      <w:r>
        <w:rPr>
          <w:b/>
          <w:i/>
          <w:sz w:val="22"/>
          <w:szCs w:val="22"/>
        </w:rPr>
        <w:t xml:space="preserve"> A msgA occasion selected by a UE is mapped to a RO and a PO set, wherein the PO set can include one or multiple POs. Frequency hopping and PUSCH slot repetition should be supported in PO set configuration.</w:t>
      </w:r>
    </w:p>
    <w:p w14:paraId="0C8F66B3" w14:textId="77777777" w:rsidR="00CC1150"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74639015"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POs can be configured per </w:t>
      </w:r>
      <w:r>
        <w:rPr>
          <w:b/>
          <w:i/>
          <w:sz w:val="22"/>
          <w:szCs w:val="22"/>
        </w:rPr>
        <w:t>P</w:t>
      </w:r>
      <w:r w:rsidRPr="00A12409">
        <w:rPr>
          <w:b/>
          <w:i/>
          <w:sz w:val="22"/>
          <w:szCs w:val="22"/>
        </w:rPr>
        <w:t xml:space="preserve">O </w:t>
      </w:r>
      <w:r>
        <w:rPr>
          <w:b/>
          <w:i/>
          <w:sz w:val="22"/>
          <w:szCs w:val="22"/>
        </w:rPr>
        <w:t xml:space="preserve">configuration </w:t>
      </w:r>
      <w:r w:rsidRPr="00A12409">
        <w:rPr>
          <w:b/>
          <w:i/>
          <w:sz w:val="22"/>
          <w:szCs w:val="22"/>
        </w:rPr>
        <w:t xml:space="preserve">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2A9B5DAB"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multiple two-step RACH UEs can share the same PO, if their msgA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256537DF"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371D3C2E"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resource allocation for PO can be specified relative to RO, by semi-statically or dynamically configured offsets in time and/or frequency domain;</w:t>
      </w:r>
    </w:p>
    <w:p w14:paraId="779A8633"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7E1B5C64" w14:textId="77777777" w:rsidR="00CC1150" w:rsidRPr="00A12409" w:rsidRDefault="00CC1150" w:rsidP="00CC1150">
      <w:pPr>
        <w:ind w:left="720"/>
        <w:contextualSpacing/>
        <w:rPr>
          <w:b/>
          <w:i/>
          <w:sz w:val="22"/>
          <w:szCs w:val="22"/>
        </w:rPr>
      </w:pPr>
    </w:p>
    <w:p w14:paraId="7AB470EB" w14:textId="77777777" w:rsidR="00CC1150" w:rsidRDefault="00CC1150" w:rsidP="00CC1150">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3</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Pr>
          <w:b/>
          <w:i/>
          <w:sz w:val="22"/>
          <w:lang w:eastAsia="ko-KR"/>
        </w:rPr>
        <w:t xml:space="preserve"> transmission or reception</w:t>
      </w:r>
      <w:r w:rsidRPr="00CD2A96">
        <w:rPr>
          <w:b/>
          <w:i/>
          <w:sz w:val="22"/>
          <w:lang w:eastAsia="ko-KR"/>
        </w:rPr>
        <w:t>.</w:t>
      </w:r>
    </w:p>
    <w:p w14:paraId="775CECAA" w14:textId="77777777" w:rsidR="00CC1150" w:rsidRPr="0036461D"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42F03B5B" w14:textId="77777777" w:rsidR="00CC1150" w:rsidRPr="00444E2F"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For gNB-assisted timing adjustment, the UL timing offset can be obtained at least from the msgA preamble processing.</w:t>
      </w:r>
    </w:p>
    <w:p w14:paraId="1521E6CE" w14:textId="77777777" w:rsidR="00CC1150" w:rsidRPr="0027405A" w:rsidRDefault="00CC1150" w:rsidP="00CC1150">
      <w:pPr>
        <w:rPr>
          <w:b/>
          <w:i/>
          <w:sz w:val="2"/>
          <w:szCs w:val="22"/>
          <w:highlight w:val="yellow"/>
          <w:u w:val="single"/>
          <w:lang w:eastAsia="ko-KR"/>
        </w:rPr>
      </w:pPr>
    </w:p>
    <w:p w14:paraId="50A03105" w14:textId="77777777" w:rsidR="00CC1150" w:rsidRPr="00E56539" w:rsidRDefault="00CC1150" w:rsidP="00CC1150">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considered for msgA transmission in two-step RACH:</w:t>
      </w:r>
    </w:p>
    <w:p w14:paraId="2C8571E5"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r>
        <w:rPr>
          <w:b/>
          <w:i/>
          <w:sz w:val="22"/>
          <w:lang w:eastAsia="ko-KR"/>
        </w:rPr>
        <w:t xml:space="preserve">msgA </w:t>
      </w:r>
      <w:r w:rsidRPr="00E56539">
        <w:rPr>
          <w:b/>
          <w:i/>
          <w:sz w:val="22"/>
          <w:lang w:eastAsia="ko-KR"/>
        </w:rPr>
        <w:t>preamble and payload</w:t>
      </w:r>
      <w:r>
        <w:rPr>
          <w:b/>
          <w:i/>
          <w:sz w:val="22"/>
          <w:lang w:eastAsia="ko-KR"/>
        </w:rPr>
        <w:t xml:space="preserve"> transmission</w:t>
      </w:r>
      <w:r w:rsidRPr="00E56539">
        <w:rPr>
          <w:b/>
          <w:i/>
          <w:sz w:val="22"/>
          <w:lang w:eastAsia="ko-KR"/>
        </w:rPr>
        <w:t>;</w:t>
      </w:r>
    </w:p>
    <w:p w14:paraId="166F394F"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power </w:t>
      </w:r>
      <w:r>
        <w:rPr>
          <w:b/>
          <w:i/>
          <w:sz w:val="22"/>
          <w:lang w:eastAsia="ko-KR"/>
        </w:rPr>
        <w:t xml:space="preserve">control parameters </w:t>
      </w:r>
      <w:r w:rsidRPr="00E56539">
        <w:rPr>
          <w:b/>
          <w:i/>
          <w:sz w:val="22"/>
          <w:lang w:eastAsia="ko-KR"/>
        </w:rPr>
        <w:t xml:space="preserve">specified for msg1 in NR Rel-15 </w:t>
      </w:r>
      <w:r>
        <w:rPr>
          <w:b/>
          <w:i/>
          <w:sz w:val="22"/>
          <w:lang w:eastAsia="ko-KR"/>
        </w:rPr>
        <w:t>should be supported as the default configuration for</w:t>
      </w:r>
      <w:r w:rsidRPr="00E56539">
        <w:rPr>
          <w:b/>
          <w:i/>
          <w:sz w:val="22"/>
          <w:lang w:eastAsia="ko-KR"/>
        </w:rPr>
        <w:t xml:space="preserve"> msgA preamble</w:t>
      </w:r>
      <w:r>
        <w:rPr>
          <w:b/>
          <w:i/>
          <w:sz w:val="22"/>
          <w:lang w:eastAsia="ko-KR"/>
        </w:rPr>
        <w:t>;</w:t>
      </w:r>
    </w:p>
    <w:p w14:paraId="43F63A61"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bandwidth dependent power control offset in NR Rel-15 should be re-used;</w:t>
      </w:r>
    </w:p>
    <w:p w14:paraId="582A7B4C"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transport-format dependent power control offset in NR Rel-15 should be re-used;</w:t>
      </w:r>
    </w:p>
    <w:p w14:paraId="70C8E733"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partial pathloss compensation can be supported and configured by network for msgA payload retransmission;</w:t>
      </w:r>
    </w:p>
    <w:p w14:paraId="665A9280"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D010E4">
        <w:rPr>
          <w:b/>
          <w:i/>
        </w:rPr>
        <w:lastRenderedPageBreak/>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3BB325D2" w14:textId="77777777" w:rsidR="00CC1150" w:rsidRPr="00444E2F" w:rsidRDefault="00CC1150" w:rsidP="00D0441E">
      <w:pPr>
        <w:numPr>
          <w:ilvl w:val="0"/>
          <w:numId w:val="15"/>
        </w:numPr>
        <w:overflowPunct/>
        <w:autoSpaceDE/>
        <w:autoSpaceDN/>
        <w:adjustRightInd/>
        <w:contextualSpacing/>
        <w:jc w:val="both"/>
        <w:textAlignment w:val="auto"/>
        <w:rPr>
          <w:b/>
          <w:i/>
          <w:sz w:val="22"/>
        </w:rPr>
      </w:pPr>
      <w:r>
        <w:rPr>
          <w:b/>
          <w:i/>
          <w:sz w:val="22"/>
        </w:rPr>
        <w:t xml:space="preserve">FFS whether or not to support two-step RACH in SUL/DC/CA. </w:t>
      </w:r>
    </w:p>
    <w:p w14:paraId="62BEC3A7" w14:textId="77777777" w:rsidR="00CC1150" w:rsidRDefault="00CC1150" w:rsidP="00CC1150">
      <w:pPr>
        <w:ind w:left="720"/>
        <w:contextualSpacing/>
        <w:rPr>
          <w:b/>
          <w:i/>
          <w:sz w:val="22"/>
        </w:rPr>
      </w:pPr>
    </w:p>
    <w:p w14:paraId="4B64B9C1" w14:textId="77777777" w:rsidR="00CC1150" w:rsidRPr="0027405A" w:rsidRDefault="00CC1150" w:rsidP="00CC1150">
      <w:pPr>
        <w:rPr>
          <w:b/>
          <w:i/>
          <w:sz w:val="6"/>
          <w:szCs w:val="22"/>
          <w:highlight w:val="yellow"/>
          <w:u w:val="single"/>
        </w:rPr>
      </w:pPr>
    </w:p>
    <w:p w14:paraId="72370404" w14:textId="77777777" w:rsidR="00CC1150" w:rsidRPr="000C2C94" w:rsidRDefault="00CC1150" w:rsidP="00CC1150">
      <w:pPr>
        <w:rPr>
          <w:sz w:val="22"/>
          <w:lang w:eastAsia="ko-KR"/>
        </w:rPr>
      </w:pPr>
      <w:r w:rsidRPr="00B45E69">
        <w:rPr>
          <w:b/>
          <w:i/>
          <w:sz w:val="22"/>
          <w:szCs w:val="22"/>
          <w:highlight w:val="yellow"/>
          <w:u w:val="single"/>
        </w:rPr>
        <w:t>Proposal 5</w:t>
      </w:r>
      <w:r w:rsidRPr="00B45E69">
        <w:rPr>
          <w:b/>
          <w:i/>
          <w:sz w:val="22"/>
          <w:szCs w:val="22"/>
          <w:highlight w:val="yellow"/>
        </w:rPr>
        <w:t>:</w:t>
      </w:r>
      <w:r w:rsidRPr="00B45E69">
        <w:rPr>
          <w:b/>
          <w:i/>
          <w:sz w:val="22"/>
          <w:szCs w:val="22"/>
        </w:rPr>
        <w:t xml:space="preserve">  The starting point of the RAR window should be specified with respect to the completion of a msgA payload transmission/retransmission</w:t>
      </w:r>
      <w:r>
        <w:rPr>
          <w:b/>
          <w:i/>
          <w:sz w:val="22"/>
          <w:szCs w:val="22"/>
        </w:rPr>
        <w:t xml:space="preserve">. FFS </w:t>
      </w:r>
      <w:r w:rsidRPr="00B45E69">
        <w:rPr>
          <w:b/>
          <w:i/>
          <w:sz w:val="22"/>
          <w:szCs w:val="22"/>
        </w:rPr>
        <w:t>RAR window</w:t>
      </w:r>
      <w:r>
        <w:rPr>
          <w:b/>
          <w:i/>
          <w:sz w:val="22"/>
          <w:szCs w:val="22"/>
        </w:rPr>
        <w:t xml:space="preserve"> length extension for two-step RACH.</w:t>
      </w:r>
    </w:p>
    <w:p w14:paraId="43A204AA" w14:textId="77777777" w:rsidR="00CC1150" w:rsidRPr="0027405A" w:rsidRDefault="00CC1150" w:rsidP="00CC1150">
      <w:pPr>
        <w:ind w:left="720"/>
        <w:contextualSpacing/>
        <w:rPr>
          <w:b/>
          <w:i/>
          <w:sz w:val="16"/>
        </w:rPr>
      </w:pPr>
    </w:p>
    <w:p w14:paraId="3999C74C" w14:textId="77777777" w:rsidR="00CC1150" w:rsidRPr="008E6E0D" w:rsidRDefault="00CC1150" w:rsidP="00CC1150">
      <w:pPr>
        <w:rPr>
          <w:b/>
          <w:i/>
          <w:sz w:val="22"/>
        </w:rPr>
      </w:pPr>
      <w:r w:rsidRPr="008E6E0D">
        <w:rPr>
          <w:b/>
          <w:i/>
          <w:sz w:val="22"/>
          <w:highlight w:val="yellow"/>
          <w:u w:val="single"/>
        </w:rPr>
        <w:t>Proposal 6</w:t>
      </w:r>
      <w:r w:rsidRPr="008E6E0D">
        <w:rPr>
          <w:b/>
          <w:i/>
          <w:sz w:val="22"/>
          <w:highlight w:val="yellow"/>
        </w:rPr>
        <w:t>:</w:t>
      </w:r>
      <w:r>
        <w:rPr>
          <w:b/>
          <w:i/>
          <w:sz w:val="22"/>
        </w:rPr>
        <w:t xml:space="preserve"> The following rules for msgA retransmission and fall-back should be supported:</w:t>
      </w:r>
    </w:p>
    <w:p w14:paraId="5B7F8AC5" w14:textId="77777777" w:rsidR="00CC1150" w:rsidRPr="008F2796"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 xml:space="preserve">Two-step RACH can fall-back to four-step RACH, when the msgA preamble detection is successful but the msgA payload decoding fails. </w:t>
      </w:r>
      <w:r w:rsidRPr="008F2796">
        <w:rPr>
          <w:b/>
          <w:i/>
          <w:sz w:val="22"/>
          <w:lang w:eastAsia="ko-KR"/>
        </w:rPr>
        <w:t xml:space="preserve">To trigger fall-back to four-step RACH, gNB needs to send a FallbackRAR in msgB, which includes at least the RAPID, the timing advance command and the UL grant for payload retransmission. </w:t>
      </w:r>
    </w:p>
    <w:p w14:paraId="46FB9171" w14:textId="77777777" w:rsidR="00CC1150" w:rsidRPr="00B45E69"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msgA can be re-transmitted if the UE does not receive a msgB</w:t>
      </w:r>
      <w:r>
        <w:rPr>
          <w:b/>
          <w:i/>
          <w:sz w:val="22"/>
          <w:lang w:eastAsia="ko-KR"/>
        </w:rPr>
        <w:t xml:space="preserve"> (FallbackRAR or SuccessRAR)</w:t>
      </w:r>
      <w:r w:rsidRPr="00921BA9">
        <w:rPr>
          <w:b/>
          <w:i/>
          <w:sz w:val="22"/>
          <w:lang w:eastAsia="ko-KR"/>
        </w:rPr>
        <w:t xml:space="preserve"> within the RAR window</w:t>
      </w:r>
      <w:r>
        <w:rPr>
          <w:b/>
          <w:i/>
          <w:sz w:val="22"/>
          <w:lang w:eastAsia="ko-KR"/>
        </w:rPr>
        <w:t>,</w:t>
      </w:r>
      <w:r w:rsidRPr="00921BA9">
        <w:rPr>
          <w:b/>
          <w:i/>
          <w:sz w:val="22"/>
          <w:lang w:eastAsia="ko-KR"/>
        </w:rPr>
        <w:t xml:space="preserve"> and the counter of msgA retransmissions has not reached its </w:t>
      </w:r>
      <w:r>
        <w:rPr>
          <w:b/>
          <w:i/>
          <w:sz w:val="22"/>
          <w:lang w:eastAsia="ko-KR"/>
        </w:rPr>
        <w:t xml:space="preserve">upper bound </w:t>
      </w:r>
      <w:r w:rsidRPr="00921BA9">
        <w:rPr>
          <w:b/>
          <w:i/>
          <w:sz w:val="22"/>
          <w:lang w:eastAsia="ko-KR"/>
        </w:rPr>
        <w:t>configured by the network.</w:t>
      </w:r>
      <w:r>
        <w:rPr>
          <w:b/>
          <w:i/>
          <w:sz w:val="22"/>
          <w:lang w:eastAsia="ko-KR"/>
        </w:rPr>
        <w:t xml:space="preserve"> When msgA is re-transmitted, the UE will transmit both preamble and payload. Both the preamble and payload can be different from the last transmission of msgA.</w:t>
      </w:r>
    </w:p>
    <w:p w14:paraId="3C0768C7" w14:textId="77777777" w:rsidR="00CC1150" w:rsidRPr="0027405A" w:rsidRDefault="00CC1150" w:rsidP="00CC1150">
      <w:pPr>
        <w:ind w:left="720"/>
        <w:contextualSpacing/>
        <w:rPr>
          <w:b/>
          <w:i/>
          <w:sz w:val="12"/>
        </w:rPr>
      </w:pPr>
    </w:p>
    <w:p w14:paraId="034B7423" w14:textId="77777777" w:rsidR="00CC1150" w:rsidRPr="007854FB" w:rsidRDefault="00CC1150" w:rsidP="00CC1150">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7</w:t>
      </w:r>
      <w:r w:rsidRPr="004C6306">
        <w:rPr>
          <w:b/>
          <w:i/>
          <w:sz w:val="22"/>
          <w:highlight w:val="yellow"/>
          <w:lang w:eastAsia="ko-KR"/>
        </w:rPr>
        <w:t>:</w:t>
      </w:r>
      <w:r w:rsidRPr="009E6321">
        <w:rPr>
          <w:b/>
          <w:i/>
          <w:sz w:val="22"/>
          <w:lang w:eastAsia="ko-KR"/>
        </w:rPr>
        <w:t xml:space="preserve"> </w:t>
      </w:r>
      <w:r>
        <w:rPr>
          <w:b/>
          <w:i/>
          <w:sz w:val="22"/>
          <w:lang w:eastAsia="ko-KR"/>
        </w:rPr>
        <w:t>RACH type selection can be based on link level measurements, system loading information and msgA RO/PO validations. RACH type selection can be supported at the beginning of a RACH procedure, or after the number of re-attempts for  two-step RACH reaches its upper bound configured by the network.</w:t>
      </w:r>
    </w:p>
    <w:p w14:paraId="00B30E07" w14:textId="77777777" w:rsidR="00CC1150" w:rsidRPr="0027405A" w:rsidRDefault="00CC1150" w:rsidP="00CC1150">
      <w:pPr>
        <w:rPr>
          <w:b/>
          <w:i/>
          <w:sz w:val="2"/>
          <w:highlight w:val="yellow"/>
          <w:u w:val="single"/>
          <w:lang w:eastAsia="ko-KR"/>
        </w:rPr>
      </w:pPr>
    </w:p>
    <w:p w14:paraId="702DD592" w14:textId="77777777" w:rsidR="00CC1150" w:rsidRPr="00570E3B" w:rsidRDefault="00CC1150" w:rsidP="00CC1150">
      <w:pPr>
        <w:rPr>
          <w:b/>
          <w:sz w:val="22"/>
          <w:lang w:eastAsia="ko-KR"/>
        </w:rPr>
      </w:pPr>
      <w:r w:rsidRPr="00570E3B">
        <w:rPr>
          <w:b/>
          <w:i/>
          <w:sz w:val="22"/>
          <w:highlight w:val="yellow"/>
          <w:u w:val="single"/>
          <w:lang w:eastAsia="ko-KR"/>
        </w:rPr>
        <w:t xml:space="preserve">Proposal </w:t>
      </w:r>
      <w:r>
        <w:rPr>
          <w:b/>
          <w:i/>
          <w:sz w:val="22"/>
          <w:u w:val="single"/>
          <w:lang w:eastAsia="ko-KR"/>
        </w:rPr>
        <w:t>8</w:t>
      </w:r>
      <w:r w:rsidRPr="00570E3B">
        <w:rPr>
          <w:b/>
          <w:i/>
          <w:sz w:val="22"/>
          <w:u w:val="single"/>
          <w:lang w:eastAsia="ko-KR"/>
        </w:rPr>
        <w:t xml:space="preserve"> :</w:t>
      </w:r>
      <w:r w:rsidRPr="00570E3B">
        <w:rPr>
          <w:b/>
          <w:i/>
          <w:sz w:val="22"/>
          <w:lang w:eastAsia="ko-KR"/>
        </w:rPr>
        <w:t xml:space="preserve"> FFS PUCCH resource configuration to enable HARQ for msgB RAR messages.</w:t>
      </w:r>
    </w:p>
    <w:p w14:paraId="29672743" w14:textId="77777777" w:rsidR="00CC1150" w:rsidRPr="0027405A" w:rsidRDefault="00CC1150" w:rsidP="00CC1150">
      <w:pPr>
        <w:pStyle w:val="StyleCRCoverPageBoldBottomSinglesolidlineAuto15"/>
        <w:rPr>
          <w:rFonts w:ascii="Times New Roman" w:hAnsi="Times New Roman"/>
          <w:i/>
          <w:sz w:val="8"/>
          <w:highlight w:val="yellow"/>
          <w:u w:val="single"/>
          <w:lang w:eastAsia="ko-KR"/>
        </w:rPr>
      </w:pPr>
    </w:p>
    <w:p w14:paraId="755A0B48" w14:textId="77777777" w:rsidR="00CC1150" w:rsidRPr="007854F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9</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1A6FB01C" w14:textId="77777777" w:rsidR="00CC1150" w:rsidRPr="0027405A" w:rsidRDefault="00CC1150" w:rsidP="00CC1150">
      <w:pPr>
        <w:pStyle w:val="StyleCRCoverPageBoldBottomSinglesolidlineAuto15"/>
        <w:rPr>
          <w:rFonts w:ascii="Times New Roman" w:hAnsi="Times New Roman"/>
          <w:i/>
          <w:sz w:val="18"/>
          <w:highlight w:val="yellow"/>
          <w:u w:val="single"/>
          <w:lang w:eastAsia="ko-KR"/>
        </w:rPr>
      </w:pPr>
    </w:p>
    <w:p w14:paraId="49C3EBD3" w14:textId="77777777" w:rsidR="00CC1150" w:rsidRPr="00AB363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10</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7C3AECB1" w14:textId="77777777" w:rsidR="00CC1150" w:rsidRPr="0027405A" w:rsidRDefault="00CC1150" w:rsidP="00CC1150">
      <w:pPr>
        <w:pStyle w:val="StyleCRCoverPageBoldBottomSinglesolidlineAuto15"/>
        <w:rPr>
          <w:rFonts w:ascii="Times New Roman" w:hAnsi="Times New Roman"/>
          <w:i/>
          <w:sz w:val="14"/>
          <w:highlight w:val="yellow"/>
          <w:u w:val="single"/>
          <w:lang w:eastAsia="ko-KR"/>
        </w:rPr>
      </w:pPr>
    </w:p>
    <w:p w14:paraId="7B9749D8" w14:textId="77777777" w:rsidR="00CC1150" w:rsidRPr="00614221" w:rsidRDefault="00CC1150" w:rsidP="00CC1150">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11</w:t>
      </w:r>
      <w:r w:rsidRPr="00AA3B61">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52417930" w14:textId="77777777" w:rsidR="00CC1150" w:rsidRPr="00CC1150" w:rsidRDefault="00CC1150" w:rsidP="00CC1150">
      <w:pPr>
        <w:rPr>
          <w:lang w:val="en-US"/>
        </w:rPr>
      </w:pPr>
    </w:p>
    <w:p w14:paraId="1EDD53BE" w14:textId="0DAFB867"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_Ref17006762 \r \h </w:instrText>
      </w:r>
      <w:r w:rsidR="00702F73">
        <w:rPr>
          <w:lang w:val="en-US"/>
        </w:rPr>
      </w:r>
      <w:r w:rsidR="00702F73">
        <w:rPr>
          <w:lang w:val="en-US"/>
        </w:rPr>
        <w:fldChar w:fldCharType="separate"/>
      </w:r>
      <w:r w:rsidR="00E633D4">
        <w:rPr>
          <w:lang w:val="en-US"/>
        </w:rPr>
        <w:t>[22]</w:t>
      </w:r>
      <w:r w:rsidR="00702F73">
        <w:rPr>
          <w:lang w:val="en-US"/>
        </w:rPr>
        <w:fldChar w:fldCharType="end"/>
      </w:r>
    </w:p>
    <w:p w14:paraId="25B75DC6" w14:textId="77777777" w:rsidR="007F321D" w:rsidRDefault="007F321D" w:rsidP="007F321D">
      <w:pPr>
        <w:rPr>
          <w:b/>
          <w:lang w:eastAsia="zh-CN"/>
        </w:rPr>
      </w:pPr>
      <w:r>
        <w:rPr>
          <w:b/>
          <w:lang w:eastAsia="zh-CN"/>
        </w:rPr>
        <w:t>Proposal 1:  Both options (separated or shared RO) should be supported.</w:t>
      </w:r>
    </w:p>
    <w:p w14:paraId="06953586" w14:textId="77777777" w:rsidR="007F321D" w:rsidRDefault="007F321D" w:rsidP="007F321D">
      <w:pPr>
        <w:rPr>
          <w:b/>
          <w:lang w:eastAsia="zh-CN"/>
        </w:rPr>
      </w:pPr>
      <w:r>
        <w:rPr>
          <w:b/>
          <w:lang w:eastAsia="zh-CN"/>
        </w:rPr>
        <w:t>Proposal 2:  A maximum</w:t>
      </w:r>
      <w:r w:rsidRPr="005F7135">
        <w:rPr>
          <w:b/>
          <w:lang w:eastAsia="zh-CN"/>
        </w:rPr>
        <w:t xml:space="preserve"> EPRE gap between PRACH and PUSCH </w:t>
      </w:r>
      <w:r>
        <w:rPr>
          <w:b/>
          <w:lang w:eastAsia="zh-CN"/>
        </w:rPr>
        <w:t xml:space="preserve">should </w:t>
      </w:r>
      <w:r w:rsidRPr="005F7135">
        <w:rPr>
          <w:b/>
          <w:lang w:eastAsia="zh-CN"/>
        </w:rPr>
        <w:t xml:space="preserve">be </w:t>
      </w:r>
      <w:r>
        <w:rPr>
          <w:b/>
          <w:lang w:eastAsia="zh-CN"/>
        </w:rPr>
        <w:t>defined for channel estimation, while the power ramping of PRACH and PUSCH should not be coupled together.</w:t>
      </w:r>
    </w:p>
    <w:p w14:paraId="2532F8D3" w14:textId="77777777" w:rsidR="007F321D" w:rsidRDefault="007F321D" w:rsidP="007F321D">
      <w:pPr>
        <w:rPr>
          <w:b/>
          <w:lang w:eastAsia="zh-CN"/>
        </w:rPr>
      </w:pPr>
      <w:r>
        <w:rPr>
          <w:b/>
          <w:lang w:eastAsia="zh-CN"/>
        </w:rPr>
        <w:t>Proposal 3:  The counter for the fall back to 4-step RACH should be separated for different failure case of MsgA.</w:t>
      </w:r>
    </w:p>
    <w:p w14:paraId="2F807166" w14:textId="77777777" w:rsidR="007F321D" w:rsidRDefault="007F321D" w:rsidP="007F321D">
      <w:pPr>
        <w:rPr>
          <w:b/>
          <w:lang w:eastAsia="zh-CN"/>
        </w:rPr>
      </w:pPr>
      <w:r>
        <w:rPr>
          <w:b/>
          <w:lang w:eastAsia="zh-CN"/>
        </w:rPr>
        <w:t xml:space="preserve">Proposal 4:  </w:t>
      </w:r>
      <w:r w:rsidRPr="00205954">
        <w:rPr>
          <w:b/>
          <w:lang w:eastAsia="zh-CN"/>
        </w:rPr>
        <w:t xml:space="preserve">The MsgA PRACH and PUSCH </w:t>
      </w:r>
      <w:r>
        <w:rPr>
          <w:b/>
          <w:lang w:eastAsia="zh-CN"/>
        </w:rPr>
        <w:t xml:space="preserve">can be configured to </w:t>
      </w:r>
      <w:r w:rsidRPr="00205954">
        <w:rPr>
          <w:b/>
          <w:lang w:eastAsia="zh-CN"/>
        </w:rPr>
        <w:t xml:space="preserve">use different Tx spatial filter (beam) </w:t>
      </w:r>
      <w:r>
        <w:rPr>
          <w:b/>
          <w:lang w:eastAsia="zh-CN"/>
        </w:rPr>
        <w:t>when retransmission of MsgA</w:t>
      </w:r>
      <w:r w:rsidRPr="00205954">
        <w:rPr>
          <w:b/>
          <w:lang w:eastAsia="zh-CN"/>
        </w:rPr>
        <w:t>.</w:t>
      </w:r>
    </w:p>
    <w:p w14:paraId="09CA01E5" w14:textId="77777777" w:rsidR="007F321D" w:rsidRPr="007F321D" w:rsidRDefault="007F321D" w:rsidP="007F321D">
      <w:pPr>
        <w:rPr>
          <w:lang w:val="en-US"/>
        </w:rPr>
      </w:pPr>
    </w:p>
    <w:p w14:paraId="4BC3E81D" w14:textId="62404080" w:rsidR="00465AB6" w:rsidRDefault="00465AB6" w:rsidP="00273BEC">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_Ref17006766 \r \h </w:instrText>
      </w:r>
      <w:r w:rsidR="00702F73">
        <w:rPr>
          <w:lang w:val="en-US"/>
        </w:rPr>
      </w:r>
      <w:r w:rsidR="00702F73">
        <w:rPr>
          <w:lang w:val="en-US"/>
        </w:rPr>
        <w:fldChar w:fldCharType="separate"/>
      </w:r>
      <w:r w:rsidR="00E633D4">
        <w:rPr>
          <w:lang w:val="en-US"/>
        </w:rPr>
        <w:t>[23]</w:t>
      </w:r>
      <w:r w:rsidR="00702F73">
        <w:rPr>
          <w:lang w:val="en-US"/>
        </w:rPr>
        <w:fldChar w:fldCharType="end"/>
      </w:r>
    </w:p>
    <w:p w14:paraId="67BC6FA0" w14:textId="77777777" w:rsidR="007F321D" w:rsidRPr="003270CA" w:rsidRDefault="007F321D" w:rsidP="007F321D">
      <w:pPr>
        <w:jc w:val="both"/>
        <w:rPr>
          <w:iCs/>
          <w:lang w:eastAsia="zh-CN"/>
        </w:rPr>
      </w:pPr>
      <w:r w:rsidRPr="003270CA">
        <w:rPr>
          <w:b/>
          <w:iCs/>
          <w:lang w:eastAsia="zh-CN"/>
        </w:rPr>
        <w:t>Observation1:</w:t>
      </w:r>
      <w:r w:rsidRPr="003270CA">
        <w:rPr>
          <w:iCs/>
          <w:lang w:eastAsia="zh-CN"/>
        </w:rPr>
        <w:t xml:space="preserve"> HARQ mechanism for the initial transmission and retransmissions of PUSCH can improve the PUSCH transmission reliability.</w:t>
      </w:r>
    </w:p>
    <w:p w14:paraId="431329A9" w14:textId="77777777" w:rsidR="007F321D" w:rsidRPr="003270CA" w:rsidRDefault="007F321D" w:rsidP="007F321D">
      <w:pPr>
        <w:jc w:val="both"/>
        <w:rPr>
          <w:iCs/>
          <w:lang w:eastAsia="zh-CN"/>
        </w:rPr>
      </w:pPr>
      <w:r w:rsidRPr="003270CA">
        <w:rPr>
          <w:b/>
          <w:iCs/>
          <w:lang w:eastAsia="zh-CN"/>
        </w:rPr>
        <w:t xml:space="preserve">Proposal1: </w:t>
      </w:r>
      <w:r w:rsidRPr="003270CA">
        <w:rPr>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51321EBF" w14:textId="77777777" w:rsidR="007F321D" w:rsidRPr="003270CA" w:rsidRDefault="007F321D" w:rsidP="007F321D">
      <w:pPr>
        <w:spacing w:after="0"/>
        <w:jc w:val="both"/>
        <w:rPr>
          <w:rFonts w:eastAsiaTheme="minorEastAsia"/>
          <w:iCs/>
          <w:szCs w:val="24"/>
          <w:lang w:eastAsia="zh-CN"/>
        </w:rPr>
      </w:pPr>
    </w:p>
    <w:p w14:paraId="0AD263E0" w14:textId="77777777" w:rsidR="007F321D" w:rsidRPr="003270CA" w:rsidRDefault="007F321D" w:rsidP="007F321D">
      <w:pPr>
        <w:jc w:val="both"/>
        <w:rPr>
          <w:iCs/>
          <w:lang w:eastAsia="zh-CN"/>
        </w:rPr>
      </w:pPr>
      <w:r w:rsidRPr="003270CA">
        <w:rPr>
          <w:rFonts w:hint="eastAsia"/>
          <w:b/>
          <w:bCs/>
          <w:iCs/>
          <w:lang w:eastAsia="zh-CN"/>
        </w:rPr>
        <w:t>O</w:t>
      </w:r>
      <w:r w:rsidRPr="003270CA">
        <w:rPr>
          <w:b/>
          <w:bCs/>
          <w:iCs/>
          <w:lang w:eastAsia="zh-CN"/>
        </w:rPr>
        <w:t>bservation2:</w:t>
      </w:r>
      <w:r w:rsidRPr="003270CA">
        <w:rPr>
          <w:iCs/>
          <w:lang w:eastAsia="zh-CN"/>
        </w:rPr>
        <w:t xml:space="preserve">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Msg4-like MsgB, and Msg2 are determined by the configuration of 2-step RACH parameters and CORESETs</w:t>
      </w:r>
      <w:r w:rsidRPr="003270CA">
        <w:rPr>
          <w:rFonts w:hint="eastAsia"/>
          <w:iCs/>
          <w:lang w:eastAsia="zh-CN"/>
        </w:rPr>
        <w:t>/</w:t>
      </w:r>
      <w:r w:rsidRPr="003270CA">
        <w:rPr>
          <w:iCs/>
          <w:lang w:eastAsia="zh-CN"/>
        </w:rPr>
        <w:t>SS for MsgB and Msg2 detection.</w:t>
      </w:r>
    </w:p>
    <w:p w14:paraId="444E3DB9" w14:textId="77777777" w:rsidR="007F321D" w:rsidRDefault="007F321D" w:rsidP="007F321D">
      <w:pPr>
        <w:jc w:val="both"/>
        <w:rPr>
          <w:iCs/>
          <w:lang w:eastAsia="zh-CN"/>
        </w:rPr>
      </w:pPr>
      <w:r w:rsidRPr="003270CA">
        <w:rPr>
          <w:rFonts w:hint="eastAsia"/>
          <w:b/>
          <w:bCs/>
          <w:iCs/>
          <w:lang w:eastAsia="zh-CN"/>
        </w:rPr>
        <w:t>P</w:t>
      </w:r>
      <w:r w:rsidRPr="003270CA">
        <w:rPr>
          <w:b/>
          <w:bCs/>
          <w:iCs/>
          <w:lang w:eastAsia="zh-CN"/>
        </w:rPr>
        <w:t>roposal2:</w:t>
      </w:r>
      <w:r w:rsidRPr="003270CA">
        <w:rPr>
          <w:iCs/>
          <w:lang w:eastAsia="zh-CN"/>
        </w:rPr>
        <w:t xml:space="preserve"> </w:t>
      </w:r>
      <w:r w:rsidRPr="003270CA">
        <w:rPr>
          <w:rFonts w:hint="eastAsia"/>
          <w:iCs/>
          <w:lang w:eastAsia="zh-CN"/>
        </w:rPr>
        <w:t>A</w:t>
      </w:r>
      <w:r w:rsidRPr="003270CA">
        <w:rPr>
          <w:iCs/>
          <w:lang w:eastAsia="zh-CN"/>
        </w:rPr>
        <w:t xml:space="preserve">t least support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and Msg4-like MsgB within one MAC PDU responding to the UEs in groupcast manner, </w:t>
      </w:r>
      <w:r w:rsidRPr="003270CA">
        <w:rPr>
          <w:rFonts w:hint="eastAsia"/>
          <w:iCs/>
          <w:lang w:eastAsia="zh-CN"/>
        </w:rPr>
        <w:t>to</w:t>
      </w:r>
      <w:r w:rsidRPr="003270CA">
        <w:rPr>
          <w:iCs/>
          <w:lang w:eastAsia="zh-CN"/>
        </w:rPr>
        <w:t xml:space="preserve"> reduce the detection complexity at the UE side.</w:t>
      </w:r>
    </w:p>
    <w:p w14:paraId="08A2C8A3" w14:textId="77777777" w:rsidR="007F321D" w:rsidRDefault="007F321D" w:rsidP="007F321D">
      <w:pPr>
        <w:jc w:val="both"/>
        <w:rPr>
          <w:iCs/>
          <w:lang w:eastAsia="zh-CN"/>
        </w:rPr>
      </w:pPr>
    </w:p>
    <w:p w14:paraId="67F7D44D" w14:textId="77777777" w:rsidR="007F321D" w:rsidRPr="00997056" w:rsidRDefault="007F321D" w:rsidP="007F321D">
      <w:pPr>
        <w:jc w:val="both"/>
        <w:rPr>
          <w:lang w:eastAsia="zh-CN"/>
        </w:rPr>
      </w:pPr>
      <w:r w:rsidRPr="00997056">
        <w:rPr>
          <w:rFonts w:hint="eastAsia"/>
          <w:b/>
          <w:bCs/>
          <w:lang w:eastAsia="zh-CN"/>
        </w:rPr>
        <w:t>O</w:t>
      </w:r>
      <w:r w:rsidRPr="00997056">
        <w:rPr>
          <w:b/>
          <w:bCs/>
          <w:lang w:eastAsia="zh-CN"/>
        </w:rPr>
        <w:t xml:space="preserve">bservation3: </w:t>
      </w:r>
      <w:r w:rsidRPr="00997056">
        <w:rPr>
          <w:lang w:eastAsia="zh-CN"/>
        </w:rPr>
        <w:t xml:space="preserve">UL grant might not be necessary in the Msg2-like RAR for MsgA PUSCH retransmission if the retransmission is carried out in a non-adaptive way or the UL grant is chosen from the configured PRUs. </w:t>
      </w:r>
    </w:p>
    <w:p w14:paraId="29988BEE" w14:textId="77777777" w:rsidR="007F321D" w:rsidRDefault="007F321D" w:rsidP="007F321D">
      <w:pPr>
        <w:jc w:val="both"/>
        <w:rPr>
          <w:lang w:eastAsia="zh-CN"/>
        </w:rPr>
      </w:pPr>
      <w:r w:rsidRPr="00997056">
        <w:rPr>
          <w:rFonts w:hint="eastAsia"/>
          <w:b/>
          <w:bCs/>
          <w:lang w:eastAsia="zh-CN"/>
        </w:rPr>
        <w:t>P</w:t>
      </w:r>
      <w:r w:rsidRPr="00997056">
        <w:rPr>
          <w:b/>
          <w:bCs/>
          <w:lang w:eastAsia="zh-CN"/>
        </w:rPr>
        <w:t xml:space="preserve">roposal3: </w:t>
      </w:r>
      <w:r w:rsidRPr="00997056">
        <w:rPr>
          <w:lang w:eastAsia="zh-CN"/>
        </w:rPr>
        <w:t>FFS the MsgA retransmission mode, i.e., adaptive or non-adaptive retransmission mode and FFS the resource position of UL grant for MsgA PUSCH retransmission.</w:t>
      </w:r>
      <w:r w:rsidRPr="00E470B6">
        <w:rPr>
          <w:i/>
          <w:iCs/>
          <w:lang w:eastAsia="zh-CN"/>
        </w:rPr>
        <w:t xml:space="preserve"> </w:t>
      </w:r>
    </w:p>
    <w:p w14:paraId="5C3CE9E6" w14:textId="77777777" w:rsidR="007F321D" w:rsidRPr="003270CA" w:rsidRDefault="007F321D" w:rsidP="007F321D">
      <w:pPr>
        <w:spacing w:after="0"/>
        <w:jc w:val="both"/>
        <w:rPr>
          <w:rFonts w:eastAsiaTheme="minorEastAsia"/>
          <w:iCs/>
          <w:szCs w:val="24"/>
          <w:lang w:eastAsia="zh-CN"/>
        </w:rPr>
      </w:pPr>
    </w:p>
    <w:p w14:paraId="27E5FE7D" w14:textId="77777777" w:rsidR="007F321D" w:rsidRPr="003270CA" w:rsidRDefault="007F321D" w:rsidP="007F321D">
      <w:pPr>
        <w:jc w:val="both"/>
        <w:rPr>
          <w:iCs/>
          <w:lang w:eastAsia="zh-CN"/>
        </w:rPr>
      </w:pPr>
      <w:r w:rsidRPr="003270CA">
        <w:rPr>
          <w:b/>
          <w:bCs/>
          <w:iCs/>
          <w:lang w:eastAsia="zh-CN"/>
        </w:rPr>
        <w:t>Observation</w:t>
      </w:r>
      <w:r>
        <w:rPr>
          <w:b/>
          <w:bCs/>
          <w:iCs/>
          <w:lang w:eastAsia="zh-CN"/>
        </w:rPr>
        <w:t>4</w:t>
      </w:r>
      <w:r w:rsidRPr="003270CA">
        <w:rPr>
          <w:b/>
          <w:bCs/>
          <w:iCs/>
          <w:lang w:eastAsia="zh-CN"/>
        </w:rPr>
        <w:t>:</w:t>
      </w:r>
      <w:r w:rsidRPr="003270CA">
        <w:rPr>
          <w:iCs/>
          <w:lang w:eastAsia="zh-CN"/>
        </w:rPr>
        <w:t xml:space="preserve"> The format and content size of Msg4-like RAR shall be studied mainly in RAN2 and the problem of ACK feedback to Msg4-like RAR can be solved either in RAN2 or RAN1. </w:t>
      </w:r>
    </w:p>
    <w:p w14:paraId="3D60C466" w14:textId="77777777" w:rsidR="007F321D" w:rsidRPr="003270CA" w:rsidRDefault="007F321D" w:rsidP="007F321D">
      <w:pPr>
        <w:spacing w:after="0"/>
        <w:jc w:val="both"/>
        <w:rPr>
          <w:iCs/>
          <w:lang w:eastAsia="zh-CN"/>
        </w:rPr>
      </w:pPr>
      <w:r w:rsidRPr="003270CA">
        <w:rPr>
          <w:b/>
          <w:bCs/>
          <w:iCs/>
          <w:lang w:eastAsia="zh-CN"/>
        </w:rPr>
        <w:t>Probosal</w:t>
      </w:r>
      <w:r>
        <w:rPr>
          <w:b/>
          <w:bCs/>
          <w:iCs/>
          <w:lang w:eastAsia="zh-CN"/>
        </w:rPr>
        <w:t>4</w:t>
      </w:r>
      <w:r w:rsidRPr="003270CA">
        <w:rPr>
          <w:b/>
          <w:bCs/>
          <w:iCs/>
          <w:lang w:eastAsia="zh-CN"/>
        </w:rPr>
        <w:t xml:space="preserve">: </w:t>
      </w:r>
      <w:r w:rsidRPr="003270CA">
        <w:rPr>
          <w:iCs/>
          <w:lang w:eastAsia="zh-CN"/>
        </w:rPr>
        <w:t>For RAN1, solve the problem of ACK feedback to Msg4-like RAR in cooperation with RAN2.</w:t>
      </w:r>
    </w:p>
    <w:p w14:paraId="445B3F5E" w14:textId="77777777" w:rsidR="007F321D" w:rsidRPr="003270CA" w:rsidRDefault="007F321D" w:rsidP="007F321D">
      <w:pPr>
        <w:spacing w:after="0"/>
        <w:jc w:val="both"/>
        <w:rPr>
          <w:iCs/>
          <w:lang w:eastAsia="zh-CN"/>
        </w:rPr>
      </w:pPr>
    </w:p>
    <w:p w14:paraId="7B9AC978" w14:textId="77777777" w:rsidR="007F321D" w:rsidRPr="003270CA" w:rsidRDefault="007F321D" w:rsidP="007F321D">
      <w:pPr>
        <w:jc w:val="both"/>
        <w:rPr>
          <w:bCs/>
          <w:iCs/>
          <w:lang w:eastAsia="zh-CN"/>
        </w:rPr>
      </w:pPr>
      <w:r w:rsidRPr="003270CA">
        <w:rPr>
          <w:rFonts w:hint="eastAsia"/>
          <w:b/>
          <w:iCs/>
          <w:lang w:eastAsia="zh-CN"/>
        </w:rPr>
        <w:t>O</w:t>
      </w:r>
      <w:r w:rsidRPr="003270CA">
        <w:rPr>
          <w:b/>
          <w:iCs/>
          <w:lang w:eastAsia="zh-CN"/>
        </w:rPr>
        <w:t>bservation</w:t>
      </w:r>
      <w:r>
        <w:rPr>
          <w:b/>
          <w:iCs/>
          <w:lang w:eastAsia="zh-CN"/>
        </w:rPr>
        <w:t>5</w:t>
      </w:r>
      <w:r w:rsidRPr="003270CA">
        <w:rPr>
          <w:bCs/>
          <w:iCs/>
          <w:lang w:eastAsia="zh-CN"/>
        </w:rPr>
        <w:t xml:space="preserve">: For the time-domain, frequency-domain, and preamble-domain configuration for 2-step RACH, we can add new indications in the RACH-ConfigGeneric to use orthogonal ROs or separate preambles compared to 4-step RACH. </w:t>
      </w:r>
    </w:p>
    <w:p w14:paraId="7C2FF601" w14:textId="77777777" w:rsidR="007F321D" w:rsidRPr="003270CA" w:rsidRDefault="007F321D" w:rsidP="007F321D">
      <w:pPr>
        <w:jc w:val="both"/>
        <w:rPr>
          <w:bCs/>
          <w:iCs/>
          <w:lang w:eastAsia="zh-CN"/>
        </w:rPr>
      </w:pPr>
      <w:r w:rsidRPr="003270CA">
        <w:rPr>
          <w:rFonts w:hint="eastAsia"/>
          <w:b/>
          <w:iCs/>
          <w:lang w:eastAsia="zh-CN"/>
        </w:rPr>
        <w:t>P</w:t>
      </w:r>
      <w:r w:rsidRPr="003270CA">
        <w:rPr>
          <w:b/>
          <w:iCs/>
          <w:lang w:eastAsia="zh-CN"/>
        </w:rPr>
        <w:t>roposal</w:t>
      </w:r>
      <w:r>
        <w:rPr>
          <w:b/>
          <w:iCs/>
          <w:lang w:eastAsia="zh-CN"/>
        </w:rPr>
        <w:t>5</w:t>
      </w:r>
      <w:r w:rsidRPr="003270CA">
        <w:rPr>
          <w:bCs/>
          <w:iCs/>
          <w:lang w:eastAsia="zh-CN"/>
        </w:rPr>
        <w:t xml:space="preserve">: New indications in the RACH-ConfigGeneric are added to indicate the time-domain, frequency-domain, and preamble-domain configuration for 2-step RACH. </w:t>
      </w:r>
    </w:p>
    <w:p w14:paraId="56FD767A" w14:textId="77777777" w:rsidR="007F321D" w:rsidRPr="003270CA" w:rsidRDefault="007F321D" w:rsidP="007F321D">
      <w:pPr>
        <w:spacing w:after="0"/>
        <w:jc w:val="both"/>
        <w:rPr>
          <w:rFonts w:eastAsiaTheme="minorEastAsia"/>
          <w:iCs/>
          <w:szCs w:val="24"/>
          <w:lang w:eastAsia="zh-CN"/>
        </w:rPr>
      </w:pPr>
    </w:p>
    <w:p w14:paraId="54B718BC" w14:textId="77777777" w:rsidR="007F321D" w:rsidRPr="003270CA" w:rsidRDefault="007F321D" w:rsidP="007F321D">
      <w:pPr>
        <w:jc w:val="both"/>
        <w:rPr>
          <w:iCs/>
          <w:lang w:eastAsia="zh-CN"/>
        </w:rPr>
      </w:pPr>
      <w:r w:rsidRPr="003270CA">
        <w:rPr>
          <w:rFonts w:hint="eastAsia"/>
          <w:b/>
          <w:iCs/>
          <w:lang w:eastAsia="zh-CN"/>
        </w:rPr>
        <w:t>Proposal</w:t>
      </w:r>
      <w:r>
        <w:rPr>
          <w:b/>
          <w:iCs/>
          <w:lang w:eastAsia="zh-CN"/>
        </w:rPr>
        <w:t>6</w:t>
      </w:r>
      <w:r w:rsidRPr="003270CA">
        <w:rPr>
          <w:rFonts w:hint="eastAsia"/>
          <w:b/>
          <w:iCs/>
          <w:lang w:eastAsia="zh-CN"/>
        </w:rPr>
        <w:t xml:space="preserve">: </w:t>
      </w:r>
      <w:r w:rsidRPr="003270CA">
        <w:rPr>
          <w:iCs/>
          <w:lang w:eastAsia="zh-CN"/>
        </w:rPr>
        <w:t xml:space="preserve">It is suggested to </w:t>
      </w:r>
      <w:r w:rsidRPr="003270CA">
        <w:rPr>
          <w:rFonts w:hint="eastAsia"/>
          <w:iCs/>
          <w:lang w:eastAsia="zh-CN"/>
        </w:rPr>
        <w:t>configure a maximum transmission time for MsgA in 2-step RACH</w:t>
      </w:r>
      <w:r w:rsidRPr="003270CA">
        <w:rPr>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0F3CCC27" w14:textId="77777777" w:rsidR="007F321D" w:rsidRPr="003270CA" w:rsidRDefault="007F321D" w:rsidP="007F321D">
      <w:pPr>
        <w:jc w:val="both"/>
        <w:rPr>
          <w:iCs/>
          <w:lang w:eastAsia="zh-CN"/>
        </w:rPr>
      </w:pPr>
    </w:p>
    <w:p w14:paraId="2A709E34" w14:textId="77777777" w:rsidR="007F321D" w:rsidRPr="003270CA" w:rsidRDefault="007F321D" w:rsidP="007F321D">
      <w:pPr>
        <w:jc w:val="both"/>
        <w:rPr>
          <w:iCs/>
          <w:lang w:eastAsia="zh-CN"/>
        </w:rPr>
      </w:pPr>
      <w:r w:rsidRPr="003270CA">
        <w:rPr>
          <w:rFonts w:hint="eastAsia"/>
          <w:b/>
          <w:iCs/>
          <w:lang w:eastAsia="zh-CN"/>
        </w:rPr>
        <w:t>Observation</w:t>
      </w:r>
      <w:r>
        <w:rPr>
          <w:b/>
          <w:iCs/>
          <w:lang w:eastAsia="zh-CN"/>
        </w:rPr>
        <w:t>7</w:t>
      </w:r>
      <w:r w:rsidRPr="003270CA">
        <w:rPr>
          <w:rFonts w:hint="eastAsia"/>
          <w:b/>
          <w:iCs/>
          <w:lang w:eastAsia="zh-CN"/>
        </w:rPr>
        <w:t xml:space="preserve">: </w:t>
      </w:r>
      <w:r w:rsidRPr="003270CA">
        <w:rPr>
          <w:rFonts w:hint="eastAsia"/>
          <w:iCs/>
          <w:lang w:eastAsia="zh-CN"/>
        </w:rPr>
        <w:t xml:space="preserve">In the case that gNB shall </w:t>
      </w:r>
      <w:r w:rsidRPr="003270CA">
        <w:rPr>
          <w:iCs/>
          <w:lang w:eastAsia="zh-CN"/>
        </w:rPr>
        <w:t>respond more than one MsgBs to different UE groups in separate DL grants, the gNB shall determine the priority of the MsgB responses.</w:t>
      </w:r>
    </w:p>
    <w:p w14:paraId="3D7206E9" w14:textId="77777777" w:rsidR="007F321D" w:rsidRPr="003270CA" w:rsidRDefault="007F321D" w:rsidP="007F321D">
      <w:pPr>
        <w:jc w:val="both"/>
        <w:rPr>
          <w:iCs/>
          <w:lang w:eastAsia="zh-CN"/>
        </w:rPr>
      </w:pPr>
      <w:r w:rsidRPr="003270CA">
        <w:rPr>
          <w:b/>
          <w:iCs/>
          <w:lang w:eastAsia="zh-CN"/>
        </w:rPr>
        <w:t>Propsal</w:t>
      </w:r>
      <w:r>
        <w:rPr>
          <w:b/>
          <w:iCs/>
          <w:lang w:eastAsia="zh-CN"/>
        </w:rPr>
        <w:t>7</w:t>
      </w:r>
      <w:r w:rsidRPr="003270CA">
        <w:rPr>
          <w:b/>
          <w:iCs/>
          <w:lang w:eastAsia="zh-CN"/>
        </w:rPr>
        <w:t xml:space="preserve">: </w:t>
      </w:r>
      <w:r w:rsidRPr="003270CA">
        <w:rPr>
          <w:iCs/>
          <w:lang w:eastAsia="zh-CN"/>
        </w:rPr>
        <w:t>It is suggested to FFS the details on how to determine the priority of the MsgB responses at gNB side.</w:t>
      </w:r>
    </w:p>
    <w:p w14:paraId="0275952D" w14:textId="77777777" w:rsidR="007F321D" w:rsidRPr="007F321D" w:rsidRDefault="007F321D" w:rsidP="007F321D">
      <w:pPr>
        <w:rPr>
          <w:lang w:val="en-US"/>
        </w:rPr>
      </w:pPr>
    </w:p>
    <w:p w14:paraId="31AD4BCE" w14:textId="0E64D7D4"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_Ref17006773 \r \h </w:instrText>
      </w:r>
      <w:r w:rsidR="00702F73">
        <w:rPr>
          <w:lang w:val="en-US"/>
        </w:rPr>
      </w:r>
      <w:r w:rsidR="00702F73">
        <w:rPr>
          <w:lang w:val="en-US"/>
        </w:rPr>
        <w:fldChar w:fldCharType="separate"/>
      </w:r>
      <w:r w:rsidR="00E633D4">
        <w:rPr>
          <w:lang w:val="en-US"/>
        </w:rPr>
        <w:t>[24]</w:t>
      </w:r>
      <w:r w:rsidR="00702F73">
        <w:rPr>
          <w:lang w:val="en-US"/>
        </w:rPr>
        <w:fldChar w:fldCharType="end"/>
      </w:r>
    </w:p>
    <w:p w14:paraId="432DCE29"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Observation 1</w:t>
      </w:r>
      <w:r w:rsidRPr="00633CE6">
        <w:rPr>
          <w:rFonts w:eastAsiaTheme="minorHAnsi"/>
          <w:sz w:val="22"/>
          <w:szCs w:val="22"/>
          <w:lang w:val="en-US"/>
        </w:rPr>
        <w:t xml:space="preserve">: </w:t>
      </w:r>
      <w:r>
        <w:rPr>
          <w:rFonts w:eastAsiaTheme="minorHAnsi"/>
          <w:sz w:val="22"/>
          <w:szCs w:val="22"/>
          <w:lang w:val="en-US"/>
        </w:rPr>
        <w:t>To support the option 2, both new RNTI and separate CORESET solutions can work properly. However, the new RNTI design is simpler.</w:t>
      </w:r>
    </w:p>
    <w:p w14:paraId="4F4AC2D3"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Proposal 1</w:t>
      </w:r>
      <w:r>
        <w:rPr>
          <w:rFonts w:eastAsiaTheme="minorHAnsi"/>
          <w:sz w:val="22"/>
          <w:szCs w:val="22"/>
          <w:lang w:val="en-US"/>
        </w:rPr>
        <w:t>: Support the new RNTI design for option 2.</w:t>
      </w:r>
    </w:p>
    <w:p w14:paraId="3E32A4DC" w14:textId="77777777" w:rsidR="007F321D" w:rsidRPr="007F321D" w:rsidRDefault="007F321D" w:rsidP="007F321D">
      <w:pPr>
        <w:rPr>
          <w:lang w:val="en-US"/>
        </w:rPr>
      </w:pPr>
    </w:p>
    <w:p w14:paraId="1619B1C1" w14:textId="6FD0E568" w:rsidR="0041757E" w:rsidRPr="0041757E" w:rsidRDefault="00465AB6" w:rsidP="00CF3390">
      <w:pPr>
        <w:pStyle w:val="Heading1"/>
        <w:rPr>
          <w:lang w:val="en-US"/>
        </w:rPr>
      </w:pPr>
      <w:r w:rsidRPr="00465AB6">
        <w:rPr>
          <w:lang w:val="en-US"/>
        </w:rPr>
        <w:lastRenderedPageBreak/>
        <w:t>References</w:t>
      </w:r>
    </w:p>
    <w:p w14:paraId="0A391190" w14:textId="6C2C4394" w:rsidR="0041757E" w:rsidRP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 w:name="_Ref16972891"/>
      <w:bookmarkStart w:id="29" w:name="_Hlk17319959"/>
      <w:r>
        <w:rPr>
          <w:rFonts w:asciiTheme="minorHAnsi" w:eastAsiaTheme="minorHAnsi" w:hAnsiTheme="minorHAnsi" w:cstheme="minorBidi"/>
          <w:sz w:val="22"/>
          <w:szCs w:val="22"/>
          <w:lang w:val="en-US"/>
        </w:rPr>
        <w:t>R1-1908034, “</w:t>
      </w:r>
      <w:r w:rsidRPr="00FB3248">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FB3248">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
    </w:p>
    <w:p w14:paraId="31CE374A" w14:textId="11891A87" w:rsidR="0041757E" w:rsidRPr="0041757E" w:rsidRDefault="0077046E"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0" w:name="_Ref16972928"/>
      <w:r>
        <w:rPr>
          <w:rFonts w:asciiTheme="minorHAnsi" w:eastAsiaTheme="minorHAnsi" w:hAnsiTheme="minorHAnsi" w:cstheme="minorBidi"/>
          <w:sz w:val="22"/>
          <w:szCs w:val="22"/>
          <w:lang w:val="en-US"/>
        </w:rPr>
        <w:t>R1-1908135, “</w:t>
      </w:r>
      <w:r w:rsidRPr="0077046E">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vivo, </w:t>
      </w:r>
      <w:r w:rsidR="00FB3248" w:rsidRPr="00465AB6">
        <w:rPr>
          <w:rFonts w:asciiTheme="minorHAnsi" w:eastAsiaTheme="minorHAnsi" w:hAnsiTheme="minorHAnsi" w:cstheme="minorBidi"/>
          <w:sz w:val="22"/>
          <w:szCs w:val="22"/>
          <w:lang w:val="en-US"/>
        </w:rPr>
        <w:t>3GPP RAN1#9</w:t>
      </w:r>
      <w:r w:rsidR="00FB3248">
        <w:rPr>
          <w:rFonts w:asciiTheme="minorHAnsi" w:eastAsiaTheme="minorHAnsi" w:hAnsiTheme="minorHAnsi" w:cstheme="minorBidi"/>
          <w:sz w:val="22"/>
          <w:szCs w:val="22"/>
          <w:lang w:val="en-US"/>
        </w:rPr>
        <w:t>8</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Prague</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CZ</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August</w:t>
      </w:r>
      <w:r w:rsidR="00FB3248" w:rsidRPr="00465AB6">
        <w:rPr>
          <w:rFonts w:asciiTheme="minorHAnsi" w:eastAsiaTheme="minorHAnsi" w:hAnsiTheme="minorHAnsi" w:cstheme="minorBidi"/>
          <w:sz w:val="22"/>
          <w:szCs w:val="22"/>
          <w:lang w:val="en-US"/>
        </w:rPr>
        <w:t xml:space="preserve"> 2019</w:t>
      </w:r>
      <w:r w:rsidR="00FB3248">
        <w:rPr>
          <w:rFonts w:asciiTheme="minorHAnsi" w:eastAsiaTheme="minorHAnsi" w:hAnsiTheme="minorHAnsi" w:cstheme="minorBidi"/>
          <w:sz w:val="22"/>
          <w:szCs w:val="22"/>
          <w:lang w:val="en-US"/>
        </w:rPr>
        <w:t>.</w:t>
      </w:r>
      <w:bookmarkEnd w:id="30"/>
    </w:p>
    <w:p w14:paraId="3A9CEA8C" w14:textId="0E317D46" w:rsid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1" w:name="_Ref4060353"/>
      <w:r w:rsidRPr="00465AB6">
        <w:rPr>
          <w:rFonts w:asciiTheme="minorHAnsi" w:eastAsiaTheme="minorHAnsi" w:hAnsiTheme="minorHAnsi" w:cstheme="minorBidi"/>
          <w:sz w:val="22"/>
          <w:szCs w:val="22"/>
          <w:lang w:val="en-US"/>
        </w:rPr>
        <w:t>R1-190</w:t>
      </w:r>
      <w:r w:rsidR="00B63A52">
        <w:rPr>
          <w:rFonts w:asciiTheme="minorHAnsi" w:eastAsiaTheme="minorHAnsi" w:hAnsiTheme="minorHAnsi" w:cstheme="minorBidi"/>
          <w:sz w:val="22"/>
          <w:szCs w:val="22"/>
          <w:lang w:val="en-US"/>
        </w:rPr>
        <w:t>8182</w:t>
      </w:r>
      <w:r w:rsidRPr="00465AB6">
        <w:rPr>
          <w:rFonts w:asciiTheme="minorHAnsi" w:eastAsiaTheme="minorHAnsi" w:hAnsiTheme="minorHAnsi" w:cstheme="minorBidi"/>
          <w:sz w:val="22"/>
          <w:szCs w:val="22"/>
          <w:lang w:val="en-US"/>
        </w:rPr>
        <w:t>, “</w:t>
      </w:r>
      <w:r w:rsidR="00B63A52" w:rsidRPr="00B63A52">
        <w:rPr>
          <w:rFonts w:asciiTheme="minorHAnsi" w:eastAsiaTheme="minorHAnsi" w:hAnsiTheme="minorHAnsi" w:cstheme="minorBidi"/>
          <w:sz w:val="22"/>
          <w:szCs w:val="22"/>
          <w:lang w:val="en-US"/>
        </w:rPr>
        <w:t>On the remaining issues of 2-step RACH procedures</w:t>
      </w:r>
      <w:r w:rsidRPr="00465AB6">
        <w:rPr>
          <w:rFonts w:asciiTheme="minorHAnsi" w:eastAsiaTheme="minorHAnsi" w:hAnsiTheme="minorHAnsi" w:cstheme="minorBidi"/>
          <w:sz w:val="22"/>
          <w:szCs w:val="22"/>
          <w:lang w:val="en-US"/>
        </w:rPr>
        <w:t>”, ZTE, Sanechips, 3GPP RAN1#9</w:t>
      </w:r>
      <w:r w:rsidR="00B63A52">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31"/>
    </w:p>
    <w:p w14:paraId="1B9F914B" w14:textId="57DBD5A4" w:rsidR="00B63A52" w:rsidRDefault="00B7025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2" w:name="_Ref16865370"/>
      <w:r>
        <w:rPr>
          <w:rFonts w:asciiTheme="minorHAnsi" w:eastAsiaTheme="minorHAnsi" w:hAnsiTheme="minorHAnsi" w:cstheme="minorBidi"/>
          <w:sz w:val="22"/>
          <w:szCs w:val="22"/>
          <w:lang w:val="en-US"/>
        </w:rPr>
        <w:t>R1-1908212, “</w:t>
      </w:r>
      <w:r w:rsidRPr="00B70257">
        <w:rPr>
          <w:rFonts w:asciiTheme="minorHAnsi" w:eastAsiaTheme="minorHAnsi" w:hAnsiTheme="minorHAnsi" w:cstheme="minorBidi"/>
          <w:sz w:val="22"/>
          <w:szCs w:val="22"/>
          <w:lang w:val="en-US"/>
        </w:rPr>
        <w:t>On recognition of msgB or msg2</w:t>
      </w:r>
      <w:r>
        <w:rPr>
          <w:rFonts w:asciiTheme="minorHAnsi" w:eastAsiaTheme="minorHAnsi" w:hAnsiTheme="minorHAnsi" w:cstheme="minorBidi"/>
          <w:sz w:val="22"/>
          <w:szCs w:val="22"/>
          <w:lang w:val="en-US"/>
        </w:rPr>
        <w:t xml:space="preserve">”, Fujitsu,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32"/>
    </w:p>
    <w:p w14:paraId="279FD922" w14:textId="013F8C6D" w:rsidR="000D75EC" w:rsidRDefault="000D75EC"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 w:name="_Ref16930198"/>
      <w:r>
        <w:rPr>
          <w:rFonts w:asciiTheme="minorHAnsi" w:eastAsiaTheme="minorHAnsi" w:hAnsiTheme="minorHAnsi" w:cstheme="minorBidi"/>
          <w:sz w:val="22"/>
          <w:szCs w:val="22"/>
          <w:lang w:val="en-US"/>
        </w:rPr>
        <w:t>R1-1908231, “</w:t>
      </w:r>
      <w:r w:rsidRPr="000D75EC">
        <w:rPr>
          <w:rFonts w:asciiTheme="minorHAnsi" w:eastAsiaTheme="minorHAnsi" w:hAnsiTheme="minorHAnsi" w:cstheme="minorBidi"/>
          <w:sz w:val="22"/>
          <w:szCs w:val="22"/>
          <w:lang w:val="en-US"/>
        </w:rPr>
        <w:t>Views on 2-step RACH procedures</w:t>
      </w:r>
      <w:r>
        <w:rPr>
          <w:rFonts w:asciiTheme="minorHAnsi" w:eastAsiaTheme="minorHAnsi" w:hAnsiTheme="minorHAnsi" w:cstheme="minorBidi"/>
          <w:sz w:val="22"/>
          <w:szCs w:val="22"/>
          <w:lang w:val="en-US"/>
        </w:rPr>
        <w:t xml:space="preserve">”, </w:t>
      </w:r>
      <w:r w:rsidRPr="000D75EC">
        <w:rPr>
          <w:rFonts w:asciiTheme="minorHAnsi" w:eastAsiaTheme="minorHAnsi" w:hAnsiTheme="minorHAnsi" w:cstheme="minorBidi"/>
          <w:sz w:val="22"/>
          <w:szCs w:val="22"/>
          <w:lang w:val="en-US"/>
        </w:rPr>
        <w:t>InterDigital Inc</w:t>
      </w:r>
      <w:r>
        <w:rPr>
          <w:rFonts w:asciiTheme="minorHAnsi" w:eastAsiaTheme="minorHAnsi" w:hAnsiTheme="minorHAnsi" w:cstheme="minorBidi"/>
          <w:sz w:val="22"/>
          <w:szCs w:val="22"/>
          <w:lang w:val="en-US"/>
        </w:rPr>
        <w:t>., 3</w:t>
      </w:r>
      <w:r w:rsidR="00783C15">
        <w:rPr>
          <w:rFonts w:asciiTheme="minorHAnsi" w:eastAsiaTheme="minorHAnsi" w:hAnsiTheme="minorHAnsi" w:cstheme="minorBidi"/>
          <w:sz w:val="22"/>
          <w:szCs w:val="22"/>
          <w:lang w:val="en-US"/>
        </w:rPr>
        <w:t>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33"/>
    </w:p>
    <w:p w14:paraId="0E825BE0" w14:textId="687F203A" w:rsidR="00233B6C" w:rsidRDefault="00783C15"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 w:name="_Ref17006184"/>
      <w:r>
        <w:rPr>
          <w:rFonts w:asciiTheme="minorHAnsi" w:eastAsiaTheme="minorHAnsi" w:hAnsiTheme="minorHAnsi" w:cstheme="minorBidi"/>
          <w:sz w:val="22"/>
          <w:szCs w:val="22"/>
          <w:lang w:val="en-US"/>
        </w:rPr>
        <w:t>R1-1908339, “</w:t>
      </w:r>
      <w:r w:rsidRPr="00783C15">
        <w:rPr>
          <w:rFonts w:asciiTheme="minorHAnsi" w:eastAsiaTheme="minorHAnsi" w:hAnsiTheme="minorHAnsi" w:cstheme="minorBidi"/>
          <w:sz w:val="22"/>
          <w:szCs w:val="22"/>
          <w:lang w:val="en-US"/>
        </w:rPr>
        <w:t>Views on 2-Step RA Procedures</w:t>
      </w:r>
      <w:r>
        <w:rPr>
          <w:rFonts w:asciiTheme="minorHAnsi" w:eastAsiaTheme="minorHAnsi" w:hAnsiTheme="minorHAnsi" w:cstheme="minorBidi"/>
          <w:sz w:val="22"/>
          <w:szCs w:val="22"/>
          <w:lang w:val="en-US"/>
        </w:rPr>
        <w:t xml:space="preserve">”, </w:t>
      </w:r>
      <w:r w:rsidRPr="00783C15">
        <w:rPr>
          <w:rFonts w:asciiTheme="minorHAnsi" w:eastAsiaTheme="minorHAnsi" w:hAnsiTheme="minorHAnsi" w:cstheme="minorBidi"/>
          <w:sz w:val="22"/>
          <w:szCs w:val="22"/>
          <w:lang w:val="en-US"/>
        </w:rPr>
        <w:t>Charter Communications</w:t>
      </w:r>
      <w:r>
        <w:rPr>
          <w:rFonts w:asciiTheme="minorHAnsi" w:eastAsiaTheme="minorHAnsi" w:hAnsiTheme="minorHAnsi" w:cstheme="minorBidi"/>
          <w:sz w:val="22"/>
          <w:szCs w:val="22"/>
          <w:lang w:val="en-US"/>
        </w:rPr>
        <w:t>, 3G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4"/>
    </w:p>
    <w:p w14:paraId="70044E1F" w14:textId="553459A7" w:rsidR="00D00EC2" w:rsidRPr="000D75EC" w:rsidRDefault="00702F73"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 w:name="_Ref17104219"/>
      <w:r>
        <w:rPr>
          <w:rFonts w:asciiTheme="minorHAnsi" w:eastAsiaTheme="minorHAnsi" w:hAnsiTheme="minorHAnsi" w:cstheme="minorBidi"/>
          <w:sz w:val="22"/>
          <w:szCs w:val="22"/>
          <w:lang w:val="en-US"/>
        </w:rPr>
        <w:t>R1-1908342,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 xml:space="preserve">”,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w:t>
      </w:r>
      <w:r w:rsidR="00D00EC2" w:rsidRPr="00D00EC2">
        <w:rPr>
          <w:rFonts w:asciiTheme="minorHAnsi" w:eastAsiaTheme="minorHAnsi" w:hAnsiTheme="minorHAnsi" w:cstheme="minorBidi"/>
          <w:sz w:val="22"/>
          <w:szCs w:val="22"/>
          <w:lang w:val="en-US"/>
        </w:rPr>
        <w:t>3GPP RAN1#98, Prague, CZ, August 2019</w:t>
      </w:r>
      <w:r w:rsidR="00D00EC2">
        <w:rPr>
          <w:rFonts w:asciiTheme="minorHAnsi" w:eastAsiaTheme="minorHAnsi" w:hAnsiTheme="minorHAnsi" w:cstheme="minorBidi"/>
          <w:sz w:val="22"/>
          <w:szCs w:val="22"/>
          <w:lang w:val="en-US"/>
        </w:rPr>
        <w:t>.</w:t>
      </w:r>
      <w:bookmarkEnd w:id="35"/>
    </w:p>
    <w:p w14:paraId="16AB3E24" w14:textId="79995EA2" w:rsidR="00B63A52" w:rsidRPr="00D00EC2" w:rsidRDefault="00C62D32" w:rsidP="00D00EC2">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6" w:name="_Ref16866403"/>
      <w:r>
        <w:rPr>
          <w:rFonts w:asciiTheme="minorHAnsi" w:eastAsiaTheme="minorHAnsi" w:hAnsiTheme="minorHAnsi" w:cstheme="minorBidi"/>
          <w:sz w:val="22"/>
          <w:szCs w:val="22"/>
          <w:lang w:val="en-US"/>
        </w:rPr>
        <w:t>R1-1908460, “</w:t>
      </w:r>
      <w:r w:rsidRPr="00C62D32">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Samsung,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36"/>
    </w:p>
    <w:p w14:paraId="05A9604A" w14:textId="2EA51B3F" w:rsidR="00B63A52" w:rsidRDefault="00702F7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7" w:name="_Ref17006688"/>
      <w:r>
        <w:rPr>
          <w:rFonts w:asciiTheme="minorHAnsi" w:eastAsiaTheme="minorHAnsi" w:hAnsiTheme="minorHAnsi" w:cstheme="minorBidi"/>
          <w:sz w:val="22"/>
          <w:szCs w:val="22"/>
          <w:lang w:val="en-US"/>
        </w:rPr>
        <w:t>R1-1908619, “</w:t>
      </w:r>
      <w:r w:rsidRPr="00702F73">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Intel Corporation,</w:t>
      </w:r>
      <w:r w:rsidRPr="00702F73">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37"/>
    </w:p>
    <w:p w14:paraId="58944597" w14:textId="4BDAC494" w:rsidR="00B63A52" w:rsidRDefault="00453FC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8" w:name="_Ref17006694"/>
      <w:r>
        <w:rPr>
          <w:rFonts w:asciiTheme="minorHAnsi" w:eastAsiaTheme="minorHAnsi" w:hAnsiTheme="minorHAnsi" w:cstheme="minorBidi"/>
          <w:sz w:val="22"/>
          <w:szCs w:val="22"/>
          <w:lang w:val="en-US"/>
        </w:rPr>
        <w:t>R1-1908692, “</w:t>
      </w:r>
      <w:r w:rsidRPr="00453FC1">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453FC1">
        <w:rPr>
          <w:rFonts w:asciiTheme="minorHAnsi" w:eastAsiaTheme="minorHAnsi" w:hAnsiTheme="minorHAnsi" w:cstheme="minorBidi"/>
          <w:sz w:val="22"/>
          <w:szCs w:val="22"/>
          <w:lang w:val="en-US"/>
        </w:rPr>
        <w:t>LG Electronics</w:t>
      </w:r>
      <w:r>
        <w:rPr>
          <w:rFonts w:asciiTheme="minorHAnsi" w:eastAsiaTheme="minorHAnsi" w:hAnsiTheme="minorHAnsi" w:cstheme="minorBidi"/>
          <w:sz w:val="22"/>
          <w:szCs w:val="22"/>
          <w:lang w:val="en-US"/>
        </w:rPr>
        <w:t>,</w:t>
      </w:r>
      <w:r w:rsidRPr="00453FC1">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38"/>
    </w:p>
    <w:p w14:paraId="44AF8503" w14:textId="50E4438F" w:rsidR="00B63A52" w:rsidRDefault="0093302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9" w:name="_Ref17006699"/>
      <w:r>
        <w:rPr>
          <w:rFonts w:asciiTheme="minorHAnsi" w:eastAsiaTheme="minorHAnsi" w:hAnsiTheme="minorHAnsi" w:cstheme="minorBidi"/>
          <w:sz w:val="22"/>
          <w:szCs w:val="22"/>
          <w:lang w:val="en-US"/>
        </w:rPr>
        <w:t>R1-1908754, “</w:t>
      </w:r>
      <w:r w:rsidRPr="00933026">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w:t>
      </w:r>
      <w:r w:rsidRPr="00933026">
        <w:rPr>
          <w:rFonts w:asciiTheme="minorHAnsi" w:eastAsiaTheme="minorHAnsi" w:hAnsiTheme="minorHAnsi" w:cstheme="minorBidi"/>
          <w:sz w:val="22"/>
          <w:szCs w:val="22"/>
          <w:lang w:val="en-US"/>
        </w:rPr>
        <w:t>Sierra Wireless</w:t>
      </w:r>
      <w:r>
        <w:rPr>
          <w:rFonts w:asciiTheme="minorHAnsi" w:eastAsiaTheme="minorHAnsi" w:hAnsiTheme="minorHAnsi" w:cstheme="minorBidi"/>
          <w:sz w:val="22"/>
          <w:szCs w:val="22"/>
          <w:lang w:val="en-US"/>
        </w:rPr>
        <w:t>,</w:t>
      </w:r>
      <w:r w:rsidRPr="00933026">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39"/>
    </w:p>
    <w:p w14:paraId="168DBA93" w14:textId="312ACABD" w:rsidR="00B63A52" w:rsidRDefault="0053442B"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0" w:name="_Ref17006710"/>
      <w:r>
        <w:rPr>
          <w:rFonts w:asciiTheme="minorHAnsi" w:eastAsiaTheme="minorHAnsi" w:hAnsiTheme="minorHAnsi" w:cstheme="minorBidi"/>
          <w:sz w:val="22"/>
          <w:szCs w:val="22"/>
          <w:lang w:val="en-US"/>
        </w:rPr>
        <w:t>R1-1908763, “</w:t>
      </w:r>
      <w:r w:rsidRPr="0053442B">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Sony,</w:t>
      </w:r>
      <w:r w:rsidRPr="0053442B">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40"/>
    </w:p>
    <w:p w14:paraId="1FE904C1" w14:textId="01988A11" w:rsidR="00323338" w:rsidRDefault="00F4430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 w:name="_Ref17006715"/>
      <w:r>
        <w:rPr>
          <w:rFonts w:asciiTheme="minorHAnsi" w:eastAsiaTheme="minorHAnsi" w:hAnsiTheme="minorHAnsi" w:cstheme="minorBidi"/>
          <w:sz w:val="22"/>
          <w:szCs w:val="22"/>
          <w:lang w:val="en-US"/>
        </w:rPr>
        <w:t>R1-1908793, “</w:t>
      </w:r>
      <w:r w:rsidRPr="00F4430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Pan</w:t>
      </w:r>
      <w:r w:rsidR="00276650">
        <w:rPr>
          <w:rFonts w:asciiTheme="minorHAnsi" w:eastAsiaTheme="minorHAnsi" w:hAnsiTheme="minorHAnsi" w:cstheme="minorBidi"/>
          <w:sz w:val="22"/>
          <w:szCs w:val="22"/>
          <w:lang w:val="en-US"/>
        </w:rPr>
        <w:t>a</w:t>
      </w:r>
      <w:r>
        <w:rPr>
          <w:rFonts w:asciiTheme="minorHAnsi" w:eastAsiaTheme="minorHAnsi" w:hAnsiTheme="minorHAnsi" w:cstheme="minorBidi"/>
          <w:sz w:val="22"/>
          <w:szCs w:val="22"/>
          <w:lang w:val="en-US"/>
        </w:rPr>
        <w:t>sonic,</w:t>
      </w:r>
      <w:r w:rsidRPr="00F4430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1"/>
    </w:p>
    <w:p w14:paraId="2D7272C5" w14:textId="10642F3F"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 w:name="_Ref17006719"/>
      <w:r>
        <w:rPr>
          <w:rFonts w:asciiTheme="minorHAnsi" w:eastAsiaTheme="minorHAnsi" w:hAnsiTheme="minorHAnsi" w:cstheme="minorBidi"/>
          <w:sz w:val="22"/>
          <w:szCs w:val="22"/>
          <w:lang w:val="en-US"/>
        </w:rPr>
        <w:t>R1-1908861, “</w:t>
      </w:r>
      <w:r w:rsidRPr="00244B4C">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CMCC,</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2"/>
    </w:p>
    <w:p w14:paraId="5DF953EC" w14:textId="0C4BA133"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 w:name="_Ref17006724"/>
      <w:r>
        <w:rPr>
          <w:rFonts w:asciiTheme="minorHAnsi" w:eastAsiaTheme="minorHAnsi" w:hAnsiTheme="minorHAnsi" w:cstheme="minorBidi"/>
          <w:sz w:val="22"/>
          <w:szCs w:val="22"/>
          <w:lang w:val="en-US"/>
        </w:rPr>
        <w:t>R1-1908967, “</w:t>
      </w:r>
      <w:r w:rsidRPr="00244B4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244B4C">
        <w:rPr>
          <w:rFonts w:asciiTheme="minorHAnsi" w:eastAsiaTheme="minorHAnsi" w:hAnsiTheme="minorHAnsi" w:cstheme="minorBidi"/>
          <w:sz w:val="22"/>
          <w:szCs w:val="22"/>
          <w:lang w:val="en-US"/>
        </w:rPr>
        <w:t>Spreadtrum communications</w:t>
      </w:r>
      <w:r>
        <w:rPr>
          <w:rFonts w:asciiTheme="minorHAnsi" w:eastAsiaTheme="minorHAnsi" w:hAnsiTheme="minorHAnsi" w:cstheme="minorBidi"/>
          <w:sz w:val="22"/>
          <w:szCs w:val="22"/>
          <w:lang w:val="en-US"/>
        </w:rPr>
        <w:t>,</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3"/>
    </w:p>
    <w:p w14:paraId="79AF417E" w14:textId="1F14CFBF" w:rsidR="00323338" w:rsidRDefault="0053440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 w:name="_Ref17006728"/>
      <w:r>
        <w:rPr>
          <w:rFonts w:asciiTheme="minorHAnsi" w:eastAsiaTheme="minorHAnsi" w:hAnsiTheme="minorHAnsi" w:cstheme="minorBidi"/>
          <w:sz w:val="22"/>
          <w:szCs w:val="22"/>
          <w:lang w:val="en-US"/>
        </w:rPr>
        <w:t>R1-1909041, “</w:t>
      </w:r>
      <w:r w:rsidRPr="00534401">
        <w:rPr>
          <w:rFonts w:asciiTheme="minorHAnsi" w:eastAsiaTheme="minorHAnsi" w:hAnsiTheme="minorHAnsi" w:cstheme="minorBidi"/>
          <w:sz w:val="22"/>
          <w:szCs w:val="22"/>
          <w:lang w:val="en-US"/>
        </w:rPr>
        <w:t>On Procedure for 2-Step RACH</w:t>
      </w:r>
      <w:r>
        <w:rPr>
          <w:rFonts w:asciiTheme="minorHAnsi" w:eastAsiaTheme="minorHAnsi" w:hAnsiTheme="minorHAnsi" w:cstheme="minorBidi"/>
          <w:sz w:val="22"/>
          <w:szCs w:val="22"/>
          <w:lang w:val="en-US"/>
        </w:rPr>
        <w:t>”, Apple Inc.,</w:t>
      </w:r>
      <w:r w:rsidRPr="0053440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4"/>
    </w:p>
    <w:p w14:paraId="382D1855" w14:textId="7325DE98"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 w:name="_Ref17006734"/>
      <w:r>
        <w:rPr>
          <w:rFonts w:asciiTheme="minorHAnsi" w:eastAsiaTheme="minorHAnsi" w:hAnsiTheme="minorHAnsi" w:cstheme="minorBidi"/>
          <w:sz w:val="22"/>
          <w:szCs w:val="22"/>
          <w:lang w:val="en-US"/>
        </w:rPr>
        <w:t>R1-1909123, “</w:t>
      </w:r>
      <w:r w:rsidRPr="00201E87">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Ericsson,</w:t>
      </w:r>
      <w:r w:rsidRPr="00201E87">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5"/>
    </w:p>
    <w:p w14:paraId="318BC5EF" w14:textId="7883EFF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 w:name="_Ref17006738"/>
      <w:r>
        <w:rPr>
          <w:rFonts w:asciiTheme="minorHAnsi" w:eastAsiaTheme="minorHAnsi" w:hAnsiTheme="minorHAnsi" w:cstheme="minorBidi"/>
          <w:sz w:val="22"/>
          <w:szCs w:val="22"/>
          <w:lang w:val="en-US"/>
        </w:rPr>
        <w:t xml:space="preserve">R1-1909152, </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2-step RACH procedure</w:t>
      </w:r>
      <w:r w:rsidR="00DB0053">
        <w:rPr>
          <w:rFonts w:asciiTheme="minorHAnsi" w:eastAsiaTheme="minorHAnsi" w:hAnsiTheme="minorHAnsi" w:cstheme="minorBidi"/>
          <w:sz w:val="22"/>
          <w:szCs w:val="22"/>
          <w:lang w:val="en-US"/>
        </w:rPr>
        <w:t xml:space="preserve">”, </w:t>
      </w:r>
      <w:r w:rsidR="00DB0053" w:rsidRPr="00DB0053">
        <w:rPr>
          <w:rFonts w:asciiTheme="minorHAnsi" w:eastAsiaTheme="minorHAnsi" w:hAnsiTheme="minorHAnsi" w:cstheme="minorBidi"/>
          <w:sz w:val="22"/>
          <w:szCs w:val="22"/>
          <w:lang w:val="en-US"/>
        </w:rPr>
        <w:t>Motorola Mobility, Lenovo</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6"/>
    </w:p>
    <w:p w14:paraId="0E310807" w14:textId="0B6F5ED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7" w:name="_Ref17006743"/>
      <w:r>
        <w:rPr>
          <w:rFonts w:asciiTheme="minorHAnsi" w:eastAsiaTheme="minorHAnsi" w:hAnsiTheme="minorHAnsi" w:cstheme="minorBidi"/>
          <w:sz w:val="22"/>
          <w:szCs w:val="22"/>
          <w:lang w:val="en-US"/>
        </w:rPr>
        <w:t xml:space="preserve">R1-1909173,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Discussion on Procedure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NTT DOCOMO, INC.</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7"/>
    </w:p>
    <w:p w14:paraId="29F04109" w14:textId="052DA5CF"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8" w:name="_Ref17006749"/>
      <w:r>
        <w:rPr>
          <w:rFonts w:asciiTheme="minorHAnsi" w:eastAsiaTheme="minorHAnsi" w:hAnsiTheme="minorHAnsi" w:cstheme="minorBidi"/>
          <w:sz w:val="22"/>
          <w:szCs w:val="22"/>
          <w:lang w:val="en-US"/>
        </w:rPr>
        <w:t xml:space="preserve">R1-1909223,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On Procedure for 2-step RACH</w:t>
      </w:r>
      <w:r w:rsidR="00CC1150">
        <w:rPr>
          <w:rFonts w:asciiTheme="minorHAnsi" w:eastAsiaTheme="minorHAnsi" w:hAnsiTheme="minorHAnsi" w:cstheme="minorBidi"/>
          <w:sz w:val="22"/>
          <w:szCs w:val="22"/>
          <w:lang w:val="en-US"/>
        </w:rPr>
        <w:t>”, OPPO,</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8"/>
    </w:p>
    <w:p w14:paraId="75BD29BA" w14:textId="683D2B1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9" w:name="_Ref17006757"/>
      <w:r>
        <w:rPr>
          <w:rFonts w:asciiTheme="minorHAnsi" w:eastAsiaTheme="minorHAnsi" w:hAnsiTheme="minorHAnsi" w:cstheme="minorBidi"/>
          <w:sz w:val="22"/>
          <w:szCs w:val="22"/>
          <w:lang w:val="en-US"/>
        </w:rPr>
        <w:t xml:space="preserve">R1-1909240,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Procedures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Qualcomm Incorporated</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49"/>
    </w:p>
    <w:p w14:paraId="2A246270" w14:textId="788ECF89"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0" w:name="_Ref17006762"/>
      <w:r>
        <w:rPr>
          <w:rFonts w:asciiTheme="minorHAnsi" w:eastAsiaTheme="minorHAnsi" w:hAnsiTheme="minorHAnsi" w:cstheme="minorBidi"/>
          <w:sz w:val="22"/>
          <w:szCs w:val="22"/>
          <w:lang w:val="en-US"/>
        </w:rPr>
        <w:t xml:space="preserve">R1-1909331,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On procedure for Two-step RACH</w:t>
      </w:r>
      <w:r w:rsidR="007F321D">
        <w:rPr>
          <w:rFonts w:asciiTheme="minorHAnsi" w:eastAsiaTheme="minorHAnsi" w:hAnsiTheme="minorHAnsi" w:cstheme="minorBidi"/>
          <w:sz w:val="22"/>
          <w:szCs w:val="22"/>
          <w:lang w:val="en-US"/>
        </w:rPr>
        <w:t>”, Xiaomi,</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50"/>
    </w:p>
    <w:p w14:paraId="249DB3FD" w14:textId="1FA3518C"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1" w:name="_Ref17006766"/>
      <w:r>
        <w:rPr>
          <w:rFonts w:asciiTheme="minorHAnsi" w:eastAsiaTheme="minorHAnsi" w:hAnsiTheme="minorHAnsi" w:cstheme="minorBidi"/>
          <w:sz w:val="22"/>
          <w:szCs w:val="22"/>
          <w:lang w:val="en-US"/>
        </w:rPr>
        <w:t xml:space="preserve">R1-1909345,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Considerations on Procedure for Two-step RACH</w:t>
      </w:r>
      <w:r w:rsidR="007F321D">
        <w:rPr>
          <w:rFonts w:asciiTheme="minorHAnsi" w:eastAsiaTheme="minorHAnsi" w:hAnsiTheme="minorHAnsi" w:cstheme="minorBidi"/>
          <w:sz w:val="22"/>
          <w:szCs w:val="22"/>
          <w:lang w:val="en-US"/>
        </w:rPr>
        <w:t>”, CAICT,</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51"/>
    </w:p>
    <w:p w14:paraId="5CCB6E16" w14:textId="02C5B11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2" w:name="_Ref17006773"/>
      <w:r>
        <w:rPr>
          <w:rFonts w:asciiTheme="minorHAnsi" w:eastAsiaTheme="minorHAnsi" w:hAnsiTheme="minorHAnsi" w:cstheme="minorBidi"/>
          <w:sz w:val="22"/>
          <w:szCs w:val="22"/>
          <w:lang w:val="en-US"/>
        </w:rPr>
        <w:t xml:space="preserve">R1-1909403, </w:t>
      </w:r>
      <w:r w:rsidR="009E2961">
        <w:rPr>
          <w:rFonts w:asciiTheme="minorHAnsi" w:eastAsiaTheme="minorHAnsi" w:hAnsiTheme="minorHAnsi" w:cstheme="minorBidi"/>
          <w:sz w:val="22"/>
          <w:szCs w:val="22"/>
          <w:lang w:val="en-US"/>
        </w:rPr>
        <w:t>“</w:t>
      </w:r>
      <w:r w:rsidR="009E2961" w:rsidRPr="009E2961">
        <w:rPr>
          <w:rFonts w:asciiTheme="minorHAnsi" w:eastAsiaTheme="minorHAnsi" w:hAnsiTheme="minorHAnsi" w:cstheme="minorBidi"/>
          <w:sz w:val="22"/>
          <w:szCs w:val="22"/>
          <w:lang w:val="en-US"/>
        </w:rPr>
        <w:t>Discussion on two-step RACH procedures</w:t>
      </w:r>
      <w:r w:rsidR="009E2961">
        <w:rPr>
          <w:rFonts w:asciiTheme="minorHAnsi" w:eastAsiaTheme="minorHAnsi" w:hAnsiTheme="minorHAnsi" w:cstheme="minorBidi"/>
          <w:sz w:val="22"/>
          <w:szCs w:val="22"/>
          <w:lang w:val="en-US"/>
        </w:rPr>
        <w:t>”, Goggle,</w:t>
      </w:r>
      <w:r w:rsidR="009E2961" w:rsidRPr="009E296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52"/>
    </w:p>
    <w:p w14:paraId="7526DC72" w14:textId="7C45164E" w:rsidR="0091722A" w:rsidRDefault="0091722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3" w:name="_Ref17320688"/>
      <w:r w:rsidRPr="0091722A">
        <w:rPr>
          <w:rFonts w:asciiTheme="minorHAnsi" w:eastAsiaTheme="minorHAnsi" w:hAnsiTheme="minorHAnsi" w:cstheme="minorBidi"/>
          <w:sz w:val="22"/>
          <w:szCs w:val="22"/>
          <w:lang w:val="en-US"/>
        </w:rPr>
        <w:lastRenderedPageBreak/>
        <w:t>R1-1908459</w:t>
      </w:r>
      <w:r>
        <w:rPr>
          <w:rFonts w:asciiTheme="minorHAnsi" w:eastAsiaTheme="minorHAnsi" w:hAnsiTheme="minorHAnsi" w:cstheme="minorBidi"/>
          <w:sz w:val="22"/>
          <w:szCs w:val="22"/>
          <w:lang w:val="en-US"/>
        </w:rPr>
        <w:t>, “</w:t>
      </w:r>
      <w:r w:rsidRPr="0091722A">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Samsung,</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3"/>
    </w:p>
    <w:p w14:paraId="73D8C8EF" w14:textId="49C4A339" w:rsidR="0091722A" w:rsidRDefault="003E57E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4" w:name="_Ref17321821"/>
      <w:r w:rsidRPr="003E57E8">
        <w:rPr>
          <w:rFonts w:asciiTheme="minorHAnsi" w:eastAsiaTheme="minorHAnsi" w:hAnsiTheme="minorHAnsi" w:cstheme="minorBidi"/>
          <w:sz w:val="22"/>
          <w:szCs w:val="22"/>
          <w:lang w:val="en-US"/>
        </w:rPr>
        <w:t>R1-1908691</w:t>
      </w:r>
      <w:r>
        <w:rPr>
          <w:rFonts w:asciiTheme="minorHAnsi" w:eastAsiaTheme="minorHAnsi" w:hAnsiTheme="minorHAnsi" w:cstheme="minorBidi"/>
          <w:sz w:val="22"/>
          <w:szCs w:val="22"/>
          <w:lang w:val="en-US"/>
        </w:rPr>
        <w:t>, “</w:t>
      </w:r>
      <w:r w:rsidRPr="003E57E8">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LG Electronics,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54"/>
    </w:p>
    <w:p w14:paraId="5F1B6B59" w14:textId="50B8EB6A"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5" w:name="_Ref17322337"/>
      <w:r w:rsidRPr="002C60A3">
        <w:rPr>
          <w:rFonts w:asciiTheme="minorHAnsi" w:eastAsiaTheme="minorHAnsi" w:hAnsiTheme="minorHAnsi" w:cstheme="minorBidi"/>
          <w:sz w:val="22"/>
          <w:szCs w:val="22"/>
          <w:lang w:val="en-US"/>
        </w:rPr>
        <w:t>R1-1908860</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CMCC,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55"/>
    </w:p>
    <w:p w14:paraId="4B7487C9" w14:textId="07C1D2D3"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6" w:name="_Ref17323322"/>
      <w:r w:rsidRPr="002C60A3">
        <w:rPr>
          <w:rFonts w:asciiTheme="minorHAnsi" w:eastAsiaTheme="minorHAnsi" w:hAnsiTheme="minorHAnsi" w:cstheme="minorBidi"/>
          <w:sz w:val="22"/>
          <w:szCs w:val="22"/>
          <w:lang w:val="en-US"/>
        </w:rPr>
        <w:t>R1-1909239</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w:t>
      </w:r>
      <w:r w:rsidRPr="002C60A3">
        <w:rPr>
          <w:rFonts w:asciiTheme="minorHAnsi" w:eastAsiaTheme="minorHAnsi" w:hAnsiTheme="minorHAnsi" w:cstheme="minorBidi"/>
          <w:sz w:val="22"/>
          <w:szCs w:val="22"/>
          <w:lang w:val="en-US"/>
        </w:rPr>
        <w:t>Qualcomm Incorporated</w:t>
      </w:r>
      <w:r>
        <w:rPr>
          <w:rFonts w:asciiTheme="minorHAnsi" w:eastAsiaTheme="minorHAnsi" w:hAnsiTheme="minorHAnsi" w:cstheme="minorBidi"/>
          <w:sz w:val="22"/>
          <w:szCs w:val="22"/>
          <w:lang w:val="en-US"/>
        </w:rPr>
        <w:t>,</w:t>
      </w:r>
      <w:r w:rsidRPr="002C60A3">
        <w:rPr>
          <w:rFonts w:asciiTheme="minorHAnsi" w:eastAsiaTheme="minorHAnsi" w:hAnsiTheme="minorHAnsi" w:cstheme="minorBidi"/>
          <w:sz w:val="22"/>
          <w:szCs w:val="22"/>
          <w:lang w:val="en-US"/>
        </w:rPr>
        <w:t xml:space="preserve">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56"/>
    </w:p>
    <w:p w14:paraId="31C19430" w14:textId="2B8BE916" w:rsidR="000B39A4" w:rsidRDefault="007679CF"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7" w:name="_Ref17351806"/>
      <w:r>
        <w:rPr>
          <w:rFonts w:asciiTheme="minorHAnsi" w:eastAsiaTheme="minorHAnsi" w:hAnsiTheme="minorHAnsi" w:cstheme="minorBidi"/>
          <w:sz w:val="22"/>
          <w:szCs w:val="22"/>
          <w:lang w:val="en-US"/>
        </w:rPr>
        <w:t>R1-19008002 (R2-1908481), “</w:t>
      </w:r>
      <w:r w:rsidRPr="007679CF">
        <w:rPr>
          <w:rFonts w:asciiTheme="minorHAnsi" w:eastAsiaTheme="minorHAnsi" w:hAnsiTheme="minorHAnsi" w:cstheme="minorBidi"/>
          <w:sz w:val="22"/>
          <w:szCs w:val="22"/>
          <w:lang w:val="en-US"/>
        </w:rPr>
        <w:t>LS on overall procedure for 2-step RACH</w:t>
      </w:r>
      <w:r>
        <w:rPr>
          <w:rFonts w:asciiTheme="minorHAnsi" w:eastAsiaTheme="minorHAnsi" w:hAnsiTheme="minorHAnsi" w:cstheme="minorBidi"/>
          <w:sz w:val="22"/>
          <w:szCs w:val="22"/>
          <w:lang w:val="en-US"/>
        </w:rPr>
        <w:t xml:space="preserve">”, RAN2, ZTE,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7"/>
    </w:p>
    <w:p w14:paraId="3A0548BE" w14:textId="0A912114"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8" w:name="_Ref17352330"/>
      <w:r>
        <w:rPr>
          <w:rFonts w:asciiTheme="minorHAnsi" w:eastAsiaTheme="minorHAnsi" w:hAnsiTheme="minorHAnsi" w:cstheme="minorBidi"/>
          <w:sz w:val="22"/>
          <w:szCs w:val="22"/>
          <w:lang w:val="en-US"/>
        </w:rPr>
        <w:t>R1-1908130, “</w:t>
      </w:r>
      <w:r w:rsidRPr="007679CF">
        <w:rPr>
          <w:rFonts w:asciiTheme="minorHAnsi" w:eastAsiaTheme="minorHAnsi" w:hAnsiTheme="minorHAnsi" w:cstheme="minorBidi"/>
          <w:sz w:val="22"/>
          <w:szCs w:val="22"/>
          <w:lang w:val="en-US"/>
        </w:rPr>
        <w:t>Draft Reply LS on overall procedure for 2-step RACH</w:t>
      </w:r>
      <w:r>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8"/>
    </w:p>
    <w:p w14:paraId="77C46EF2" w14:textId="54FF77E7"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9" w:name="_Ref17352333"/>
      <w:r>
        <w:rPr>
          <w:rFonts w:asciiTheme="minorHAnsi" w:eastAsiaTheme="minorHAnsi" w:hAnsiTheme="minorHAnsi" w:cstheme="minorBidi"/>
          <w:sz w:val="22"/>
          <w:szCs w:val="22"/>
          <w:lang w:val="en-US"/>
        </w:rPr>
        <w:t>R1-190</w:t>
      </w:r>
      <w:r w:rsidR="000719DD">
        <w:rPr>
          <w:rFonts w:asciiTheme="minorHAnsi" w:eastAsiaTheme="minorHAnsi" w:hAnsiTheme="minorHAnsi" w:cstheme="minorBidi"/>
          <w:sz w:val="22"/>
          <w:szCs w:val="22"/>
          <w:lang w:val="en-US"/>
        </w:rPr>
        <w:t>8184</w:t>
      </w:r>
      <w:r>
        <w:rPr>
          <w:rFonts w:asciiTheme="minorHAnsi" w:eastAsiaTheme="minorHAnsi" w:hAnsiTheme="minorHAnsi" w:cstheme="minorBidi"/>
          <w:sz w:val="22"/>
          <w:szCs w:val="22"/>
          <w:lang w:val="en-US"/>
        </w:rPr>
        <w:t>, “</w:t>
      </w:r>
      <w:r w:rsidR="000719DD" w:rsidRPr="000719DD">
        <w:rPr>
          <w:rFonts w:asciiTheme="minorHAnsi" w:eastAsiaTheme="minorHAnsi" w:hAnsiTheme="minorHAnsi" w:cstheme="minorBidi"/>
          <w:sz w:val="22"/>
          <w:szCs w:val="22"/>
          <w:lang w:val="en-US"/>
        </w:rPr>
        <w:t>[Draft] LS Reply on preamble performance of 2-step RACH</w:t>
      </w:r>
      <w:r>
        <w:rPr>
          <w:rFonts w:asciiTheme="minorHAnsi" w:eastAsiaTheme="minorHAnsi" w:hAnsiTheme="minorHAnsi" w:cstheme="minorBidi"/>
          <w:sz w:val="22"/>
          <w:szCs w:val="22"/>
          <w:lang w:val="en-US"/>
        </w:rPr>
        <w:t xml:space="preserve">”, </w:t>
      </w:r>
      <w:r w:rsidR="000719DD">
        <w:rPr>
          <w:rFonts w:asciiTheme="minorHAnsi" w:eastAsiaTheme="minorHAnsi" w:hAnsiTheme="minorHAnsi" w:cstheme="minorBidi"/>
          <w:sz w:val="22"/>
          <w:szCs w:val="22"/>
          <w:lang w:val="en-US"/>
        </w:rPr>
        <w:t>ZTE</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9"/>
    </w:p>
    <w:p w14:paraId="45E13685" w14:textId="69EF5660"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0" w:name="_Ref17352335"/>
      <w:r>
        <w:rPr>
          <w:rFonts w:asciiTheme="minorHAnsi" w:eastAsiaTheme="minorHAnsi" w:hAnsiTheme="minorHAnsi" w:cstheme="minorBidi"/>
          <w:sz w:val="22"/>
          <w:szCs w:val="22"/>
          <w:lang w:val="en-US"/>
        </w:rPr>
        <w:t>R1-190</w:t>
      </w:r>
      <w:r w:rsidR="00571124">
        <w:rPr>
          <w:rFonts w:asciiTheme="minorHAnsi" w:eastAsiaTheme="minorHAnsi" w:hAnsiTheme="minorHAnsi" w:cstheme="minorBidi"/>
          <w:sz w:val="22"/>
          <w:szCs w:val="22"/>
          <w:lang w:val="en-US"/>
        </w:rPr>
        <w:t>9414</w:t>
      </w:r>
      <w:r>
        <w:rPr>
          <w:rFonts w:asciiTheme="minorHAnsi" w:eastAsiaTheme="minorHAnsi" w:hAnsiTheme="minorHAnsi" w:cstheme="minorBidi"/>
          <w:sz w:val="22"/>
          <w:szCs w:val="22"/>
          <w:lang w:val="en-US"/>
        </w:rPr>
        <w:t>, “</w:t>
      </w:r>
      <w:r w:rsidR="00571124" w:rsidRPr="00571124">
        <w:rPr>
          <w:rFonts w:asciiTheme="minorHAnsi" w:eastAsiaTheme="minorHAnsi" w:hAnsiTheme="minorHAnsi" w:cstheme="minorBidi"/>
          <w:sz w:val="22"/>
          <w:szCs w:val="22"/>
          <w:lang w:val="en-US"/>
        </w:rPr>
        <w:t>[DRAFT] LS response on overall procedure for 2-step RACH</w:t>
      </w:r>
      <w:r>
        <w:rPr>
          <w:rFonts w:asciiTheme="minorHAnsi" w:eastAsiaTheme="minorHAnsi" w:hAnsiTheme="minorHAnsi" w:cstheme="minorBidi"/>
          <w:sz w:val="22"/>
          <w:szCs w:val="22"/>
          <w:lang w:val="en-US"/>
        </w:rPr>
        <w:t xml:space="preserve">”, </w:t>
      </w:r>
      <w:r w:rsidR="00571124">
        <w:rPr>
          <w:rFonts w:asciiTheme="minorHAnsi" w:eastAsiaTheme="minorHAnsi" w:hAnsiTheme="minorHAnsi" w:cstheme="minorBidi"/>
          <w:sz w:val="22"/>
          <w:szCs w:val="22"/>
          <w:lang w:val="en-US"/>
        </w:rPr>
        <w:t>Ericsson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0"/>
    </w:p>
    <w:p w14:paraId="682B823A" w14:textId="762B2047" w:rsidR="007679CF" w:rsidRP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1" w:name="_Ref17352337"/>
      <w:r>
        <w:rPr>
          <w:rFonts w:asciiTheme="minorHAnsi" w:eastAsiaTheme="minorHAnsi" w:hAnsiTheme="minorHAnsi" w:cstheme="minorBidi"/>
          <w:sz w:val="22"/>
          <w:szCs w:val="22"/>
          <w:lang w:val="en-US"/>
        </w:rPr>
        <w:t>R1-190</w:t>
      </w:r>
      <w:r w:rsidR="00912520">
        <w:rPr>
          <w:rFonts w:asciiTheme="minorHAnsi" w:eastAsiaTheme="minorHAnsi" w:hAnsiTheme="minorHAnsi" w:cstheme="minorBidi"/>
          <w:sz w:val="22"/>
          <w:szCs w:val="22"/>
          <w:lang w:val="en-US"/>
        </w:rPr>
        <w:t>9432</w:t>
      </w:r>
      <w:r>
        <w:rPr>
          <w:rFonts w:asciiTheme="minorHAnsi" w:eastAsiaTheme="minorHAnsi" w:hAnsiTheme="minorHAnsi" w:cstheme="minorBidi"/>
          <w:sz w:val="22"/>
          <w:szCs w:val="22"/>
          <w:lang w:val="en-US"/>
        </w:rPr>
        <w:t>, “</w:t>
      </w:r>
      <w:r w:rsidR="00912520" w:rsidRPr="00912520">
        <w:rPr>
          <w:rFonts w:asciiTheme="minorHAnsi" w:eastAsiaTheme="minorHAnsi" w:hAnsiTheme="minorHAnsi" w:cstheme="minorBidi"/>
          <w:sz w:val="22"/>
          <w:szCs w:val="22"/>
          <w:lang w:val="en-US"/>
        </w:rPr>
        <w:t>[DRAFT] Response LS on overall procedure for 2-step RACH</w:t>
      </w:r>
      <w:r>
        <w:rPr>
          <w:rFonts w:asciiTheme="minorHAnsi" w:eastAsiaTheme="minorHAnsi" w:hAnsiTheme="minorHAnsi" w:cstheme="minorBidi"/>
          <w:sz w:val="22"/>
          <w:szCs w:val="22"/>
          <w:lang w:val="en-US"/>
        </w:rPr>
        <w:t xml:space="preserve">”, </w:t>
      </w:r>
      <w:r w:rsidR="00912520" w:rsidRPr="00912520">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1"/>
    </w:p>
    <w:bookmarkEnd w:id="29"/>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2" w:name="_Ref1727361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62"/>
    </w:p>
    <w:p w14:paraId="27AC0E05" w14:textId="6CBC7F37"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3" w:name="_Ref17293106"/>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63"/>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RAN2 meeting report, 3GPP TSG RAN WG2 Meeting#105bis, 3GPP.</w:t>
      </w:r>
    </w:p>
    <w:p w14:paraId="0CE5EEAF" w14:textId="27DB7ECD"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4" w:name="_Ref17273617"/>
      <w:r>
        <w:rPr>
          <w:rFonts w:asciiTheme="minorHAnsi" w:eastAsiaTheme="minorHAnsi" w:hAnsiTheme="minorHAnsi" w:cstheme="minorBidi"/>
          <w:sz w:val="22"/>
          <w:szCs w:val="22"/>
          <w:lang w:val="en-US"/>
        </w:rPr>
        <w:t>RAN2 meeting report, 3GPP TSG RAN WG2 Meeting#106, 3GPP.</w:t>
      </w:r>
      <w:bookmarkEnd w:id="64"/>
    </w:p>
    <w:p w14:paraId="2A9C4222" w14:textId="54E66532" w:rsidR="00C46E6A" w:rsidRPr="00465AB6" w:rsidRDefault="00C46E6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5"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xml:space="preserve">, </w:t>
      </w:r>
      <w:r w:rsidR="00FC2312">
        <w:rPr>
          <w:rFonts w:asciiTheme="minorHAnsi" w:eastAsiaTheme="minorHAnsi" w:hAnsiTheme="minorHAnsi" w:cstheme="minorBidi"/>
          <w:sz w:val="22"/>
          <w:szCs w:val="22"/>
          <w:lang w:val="en-US"/>
        </w:rPr>
        <w:t>3GPP RAN1#97, Reno, USA, May 2019.</w:t>
      </w:r>
      <w:bookmarkEnd w:id="65"/>
    </w:p>
    <w:p w14:paraId="3D6129EC" w14:textId="77777777" w:rsidR="0053491E" w:rsidRPr="0053491E" w:rsidRDefault="0053491E" w:rsidP="00166397">
      <w:pPr>
        <w:rPr>
          <w:lang w:val="en-US"/>
        </w:rPr>
      </w:pPr>
    </w:p>
    <w:sectPr w:rsidR="0053491E" w:rsidRPr="0053491E" w:rsidSect="00212141">
      <w:footerReference w:type="default" r:id="rId25"/>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E9A61" w14:textId="77777777" w:rsidR="006E2D1E" w:rsidRDefault="006E2D1E">
      <w:r>
        <w:separator/>
      </w:r>
    </w:p>
  </w:endnote>
  <w:endnote w:type="continuationSeparator" w:id="0">
    <w:p w14:paraId="4408FB82" w14:textId="77777777" w:rsidR="006E2D1E" w:rsidRDefault="006E2D1E">
      <w:r>
        <w:continuationSeparator/>
      </w:r>
    </w:p>
  </w:endnote>
  <w:endnote w:type="continuationNotice" w:id="1">
    <w:p w14:paraId="136C55FD" w14:textId="77777777" w:rsidR="006E2D1E" w:rsidRDefault="006E2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DB3DFE" w:rsidRDefault="00DB3DFE">
        <w:pPr>
          <w:pStyle w:val="Footer"/>
        </w:pPr>
        <w:r>
          <w:rPr>
            <w:noProof w:val="0"/>
          </w:rPr>
          <w:fldChar w:fldCharType="begin"/>
        </w:r>
        <w:r>
          <w:instrText xml:space="preserve"> PAGE   \* MERGEFORMAT </w:instrText>
        </w:r>
        <w:r>
          <w:rPr>
            <w:noProof w:val="0"/>
          </w:rPr>
          <w:fldChar w:fldCharType="separate"/>
        </w:r>
        <w:r w:rsidR="00E24EA1">
          <w:t>21</w:t>
        </w:r>
        <w:r>
          <w:fldChar w:fldCharType="end"/>
        </w:r>
      </w:p>
    </w:sdtContent>
  </w:sdt>
  <w:p w14:paraId="70344AE8" w14:textId="77777777" w:rsidR="00DB3DFE" w:rsidRDefault="00DB3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E365A" w14:textId="77777777" w:rsidR="006E2D1E" w:rsidRDefault="006E2D1E">
      <w:r>
        <w:separator/>
      </w:r>
    </w:p>
  </w:footnote>
  <w:footnote w:type="continuationSeparator" w:id="0">
    <w:p w14:paraId="13DC40C0" w14:textId="77777777" w:rsidR="006E2D1E" w:rsidRDefault="006E2D1E">
      <w:r>
        <w:continuationSeparator/>
      </w:r>
    </w:p>
  </w:footnote>
  <w:footnote w:type="continuationNotice" w:id="1">
    <w:p w14:paraId="161982EC" w14:textId="77777777" w:rsidR="006E2D1E" w:rsidRDefault="006E2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94C9E"/>
    <w:multiLevelType w:val="hybridMultilevel"/>
    <w:tmpl w:val="F4760984"/>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6F48879E"/>
    <w:lvl w:ilvl="0" w:tplc="D910DD68">
      <w:start w:val="1"/>
      <w:numFmt w:val="decimal"/>
      <w:lvlText w:val="%1."/>
      <w:lvlJc w:val="left"/>
      <w:pPr>
        <w:ind w:left="97" w:hanging="360"/>
      </w:pPr>
    </w:lvl>
    <w:lvl w:ilvl="1" w:tplc="04090019">
      <w:start w:val="1"/>
      <w:numFmt w:val="lowerLetter"/>
      <w:lvlText w:val="%2."/>
      <w:lvlJc w:val="left"/>
      <w:pPr>
        <w:ind w:left="817" w:hanging="360"/>
      </w:pPr>
    </w:lvl>
    <w:lvl w:ilvl="2" w:tplc="0409001B">
      <w:start w:val="1"/>
      <w:numFmt w:val="lowerRoman"/>
      <w:lvlText w:val="%3."/>
      <w:lvlJc w:val="right"/>
      <w:pPr>
        <w:ind w:left="1537" w:hanging="180"/>
      </w:pPr>
    </w:lvl>
    <w:lvl w:ilvl="3" w:tplc="0409000F">
      <w:start w:val="1"/>
      <w:numFmt w:val="decimal"/>
      <w:lvlText w:val="%4."/>
      <w:lvlJc w:val="left"/>
      <w:pPr>
        <w:ind w:left="2257" w:hanging="360"/>
      </w:pPr>
    </w:lvl>
    <w:lvl w:ilvl="4" w:tplc="04090019">
      <w:start w:val="1"/>
      <w:numFmt w:val="lowerLetter"/>
      <w:lvlText w:val="%5."/>
      <w:lvlJc w:val="left"/>
      <w:pPr>
        <w:ind w:left="2977" w:hanging="360"/>
      </w:pPr>
    </w:lvl>
    <w:lvl w:ilvl="5" w:tplc="0409001B">
      <w:start w:val="1"/>
      <w:numFmt w:val="lowerRoman"/>
      <w:lvlText w:val="%6."/>
      <w:lvlJc w:val="right"/>
      <w:pPr>
        <w:ind w:left="3697" w:hanging="180"/>
      </w:pPr>
    </w:lvl>
    <w:lvl w:ilvl="6" w:tplc="0409000F">
      <w:start w:val="1"/>
      <w:numFmt w:val="decimal"/>
      <w:lvlText w:val="%7."/>
      <w:lvlJc w:val="left"/>
      <w:pPr>
        <w:ind w:left="4417" w:hanging="360"/>
      </w:pPr>
    </w:lvl>
    <w:lvl w:ilvl="7" w:tplc="04090019">
      <w:start w:val="1"/>
      <w:numFmt w:val="lowerLetter"/>
      <w:lvlText w:val="%8."/>
      <w:lvlJc w:val="left"/>
      <w:pPr>
        <w:ind w:left="5137" w:hanging="360"/>
      </w:pPr>
    </w:lvl>
    <w:lvl w:ilvl="8" w:tplc="0409001B">
      <w:start w:val="1"/>
      <w:numFmt w:val="lowerRoman"/>
      <w:lvlText w:val="%9."/>
      <w:lvlJc w:val="right"/>
      <w:pPr>
        <w:ind w:left="5857" w:hanging="180"/>
      </w:pPr>
    </w:lvl>
  </w:abstractNum>
  <w:abstractNum w:abstractNumId="14"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3D8EF44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133D0A"/>
    <w:multiLevelType w:val="hybridMultilevel"/>
    <w:tmpl w:val="DD0E2616"/>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37"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4"/>
  </w:num>
  <w:num w:numId="4">
    <w:abstractNumId w:val="20"/>
  </w:num>
  <w:num w:numId="5">
    <w:abstractNumId w:val="26"/>
  </w:num>
  <w:num w:numId="6">
    <w:abstractNumId w:val="30"/>
  </w:num>
  <w:num w:numId="7">
    <w:abstractNumId w:val="11"/>
  </w:num>
  <w:num w:numId="8">
    <w:abstractNumId w:val="19"/>
  </w:num>
  <w:num w:numId="9">
    <w:abstractNumId w:val="1"/>
  </w:num>
  <w:num w:numId="10">
    <w:abstractNumId w:val="39"/>
  </w:num>
  <w:num w:numId="11">
    <w:abstractNumId w:val="3"/>
  </w:num>
  <w:num w:numId="12">
    <w:abstractNumId w:val="17"/>
  </w:num>
  <w:num w:numId="13">
    <w:abstractNumId w:val="21"/>
  </w:num>
  <w:num w:numId="14">
    <w:abstractNumId w:val="16"/>
  </w:num>
  <w:num w:numId="15">
    <w:abstractNumId w:val="28"/>
  </w:num>
  <w:num w:numId="16">
    <w:abstractNumId w:val="0"/>
  </w:num>
  <w:num w:numId="17">
    <w:abstractNumId w:val="34"/>
  </w:num>
  <w:num w:numId="18">
    <w:abstractNumId w:val="33"/>
  </w:num>
  <w:num w:numId="19">
    <w:abstractNumId w:val="25"/>
  </w:num>
  <w:num w:numId="20">
    <w:abstractNumId w:val="37"/>
  </w:num>
  <w:num w:numId="21">
    <w:abstractNumId w:val="27"/>
  </w:num>
  <w:num w:numId="22">
    <w:abstractNumId w:val="12"/>
  </w:num>
  <w:num w:numId="23">
    <w:abstractNumId w:val="8"/>
  </w:num>
  <w:num w:numId="24">
    <w:abstractNumId w:val="22"/>
  </w:num>
  <w:num w:numId="25">
    <w:abstractNumId w:val="1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5"/>
  </w:num>
  <w:num w:numId="30">
    <w:abstractNumId w:val="32"/>
  </w:num>
  <w:num w:numId="31">
    <w:abstractNumId w:val="23"/>
  </w:num>
  <w:num w:numId="32">
    <w:abstractNumId w:val="38"/>
  </w:num>
  <w:num w:numId="33">
    <w:abstractNumId w:val="35"/>
  </w:num>
  <w:num w:numId="34">
    <w:abstractNumId w:val="15"/>
  </w:num>
  <w:num w:numId="35">
    <w:abstractNumId w:val="6"/>
  </w:num>
  <w:num w:numId="36">
    <w:abstractNumId w:val="29"/>
  </w:num>
  <w:num w:numId="37">
    <w:abstractNumId w:val="14"/>
  </w:num>
  <w:num w:numId="38">
    <w:abstractNumId w:val="13"/>
  </w:num>
  <w:num w:numId="39">
    <w:abstractNumId w:val="4"/>
  </w:num>
  <w:num w:numId="40">
    <w:abstractNumId w:val="36"/>
  </w:num>
  <w:num w:numId="41">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D65"/>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6CDE"/>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6747"/>
    <w:rsid w:val="00037123"/>
    <w:rsid w:val="000374FD"/>
    <w:rsid w:val="00037625"/>
    <w:rsid w:val="00037686"/>
    <w:rsid w:val="000403A2"/>
    <w:rsid w:val="00040718"/>
    <w:rsid w:val="00040C6B"/>
    <w:rsid w:val="00041048"/>
    <w:rsid w:val="00041E94"/>
    <w:rsid w:val="000427FB"/>
    <w:rsid w:val="00042DF1"/>
    <w:rsid w:val="00042F3D"/>
    <w:rsid w:val="0004355E"/>
    <w:rsid w:val="000438B8"/>
    <w:rsid w:val="00043CB2"/>
    <w:rsid w:val="00044042"/>
    <w:rsid w:val="00044600"/>
    <w:rsid w:val="00044E7D"/>
    <w:rsid w:val="00044EE5"/>
    <w:rsid w:val="000452CB"/>
    <w:rsid w:val="00045A94"/>
    <w:rsid w:val="00045D06"/>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5FCB"/>
    <w:rsid w:val="00067092"/>
    <w:rsid w:val="0006720E"/>
    <w:rsid w:val="00067346"/>
    <w:rsid w:val="000675E5"/>
    <w:rsid w:val="0006764C"/>
    <w:rsid w:val="00067B22"/>
    <w:rsid w:val="00070806"/>
    <w:rsid w:val="00070D41"/>
    <w:rsid w:val="0007159C"/>
    <w:rsid w:val="000719DD"/>
    <w:rsid w:val="00071D3E"/>
    <w:rsid w:val="000726A2"/>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473"/>
    <w:rsid w:val="00081911"/>
    <w:rsid w:val="00081E47"/>
    <w:rsid w:val="00082254"/>
    <w:rsid w:val="0008247E"/>
    <w:rsid w:val="000829FC"/>
    <w:rsid w:val="00082CDA"/>
    <w:rsid w:val="00083A02"/>
    <w:rsid w:val="00083C3F"/>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9A4"/>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094"/>
    <w:rsid w:val="000C6AB5"/>
    <w:rsid w:val="000C7659"/>
    <w:rsid w:val="000D0254"/>
    <w:rsid w:val="000D056B"/>
    <w:rsid w:val="000D1245"/>
    <w:rsid w:val="000D16C3"/>
    <w:rsid w:val="000D1B9C"/>
    <w:rsid w:val="000D1E5F"/>
    <w:rsid w:val="000D24B2"/>
    <w:rsid w:val="000D273D"/>
    <w:rsid w:val="000D29A9"/>
    <w:rsid w:val="000D2C8E"/>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6E03"/>
    <w:rsid w:val="000E72FB"/>
    <w:rsid w:val="000E7616"/>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41B3"/>
    <w:rsid w:val="000F478F"/>
    <w:rsid w:val="000F4DF8"/>
    <w:rsid w:val="000F52D0"/>
    <w:rsid w:val="000F5CCE"/>
    <w:rsid w:val="000F700B"/>
    <w:rsid w:val="000F7613"/>
    <w:rsid w:val="000F79C0"/>
    <w:rsid w:val="000F7F5D"/>
    <w:rsid w:val="00100348"/>
    <w:rsid w:val="001006A2"/>
    <w:rsid w:val="001008E4"/>
    <w:rsid w:val="00100B0C"/>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1FC"/>
    <w:rsid w:val="0011035C"/>
    <w:rsid w:val="00110C17"/>
    <w:rsid w:val="00111123"/>
    <w:rsid w:val="00111621"/>
    <w:rsid w:val="00111B4C"/>
    <w:rsid w:val="00112391"/>
    <w:rsid w:val="00112CA5"/>
    <w:rsid w:val="0011303F"/>
    <w:rsid w:val="0011310D"/>
    <w:rsid w:val="001131E2"/>
    <w:rsid w:val="001132FF"/>
    <w:rsid w:val="00113FD3"/>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602C"/>
    <w:rsid w:val="001365B7"/>
    <w:rsid w:val="00137143"/>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5CC"/>
    <w:rsid w:val="001516A9"/>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6E7"/>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39D"/>
    <w:rsid w:val="00173B07"/>
    <w:rsid w:val="00173B52"/>
    <w:rsid w:val="00173F21"/>
    <w:rsid w:val="00174146"/>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891"/>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0ED2"/>
    <w:rsid w:val="00191226"/>
    <w:rsid w:val="001915E3"/>
    <w:rsid w:val="00191DC6"/>
    <w:rsid w:val="00191E81"/>
    <w:rsid w:val="001923F1"/>
    <w:rsid w:val="00192835"/>
    <w:rsid w:val="00192B90"/>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37B"/>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42B"/>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352"/>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276"/>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82F"/>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AE2"/>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0A3"/>
    <w:rsid w:val="002C6E3E"/>
    <w:rsid w:val="002C700D"/>
    <w:rsid w:val="002C70A1"/>
    <w:rsid w:val="002D0C48"/>
    <w:rsid w:val="002D11D2"/>
    <w:rsid w:val="002D1214"/>
    <w:rsid w:val="002D1705"/>
    <w:rsid w:val="002D25AF"/>
    <w:rsid w:val="002D2A5A"/>
    <w:rsid w:val="002D2B0D"/>
    <w:rsid w:val="002D2B82"/>
    <w:rsid w:val="002D2CA1"/>
    <w:rsid w:val="002D2F36"/>
    <w:rsid w:val="002D30C1"/>
    <w:rsid w:val="002D365F"/>
    <w:rsid w:val="002D36B6"/>
    <w:rsid w:val="002D3734"/>
    <w:rsid w:val="002D3C0C"/>
    <w:rsid w:val="002D3E70"/>
    <w:rsid w:val="002D42E6"/>
    <w:rsid w:val="002D44F2"/>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35D"/>
    <w:rsid w:val="00302804"/>
    <w:rsid w:val="00302857"/>
    <w:rsid w:val="00302A21"/>
    <w:rsid w:val="003035D8"/>
    <w:rsid w:val="00303A30"/>
    <w:rsid w:val="00303B0C"/>
    <w:rsid w:val="003048D7"/>
    <w:rsid w:val="00304B11"/>
    <w:rsid w:val="00304E42"/>
    <w:rsid w:val="003056CF"/>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3E7"/>
    <w:rsid w:val="00313A5B"/>
    <w:rsid w:val="00313CB0"/>
    <w:rsid w:val="00313F96"/>
    <w:rsid w:val="00313FD2"/>
    <w:rsid w:val="003143AB"/>
    <w:rsid w:val="0031468F"/>
    <w:rsid w:val="003150DF"/>
    <w:rsid w:val="003151C8"/>
    <w:rsid w:val="003157E3"/>
    <w:rsid w:val="0031771F"/>
    <w:rsid w:val="00317901"/>
    <w:rsid w:val="003179C3"/>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10E"/>
    <w:rsid w:val="003514D1"/>
    <w:rsid w:val="00351B52"/>
    <w:rsid w:val="00351E40"/>
    <w:rsid w:val="00352D21"/>
    <w:rsid w:val="003532D4"/>
    <w:rsid w:val="003536FE"/>
    <w:rsid w:val="00353A08"/>
    <w:rsid w:val="00354833"/>
    <w:rsid w:val="0035489E"/>
    <w:rsid w:val="0035589C"/>
    <w:rsid w:val="0035592D"/>
    <w:rsid w:val="00356060"/>
    <w:rsid w:val="003560A6"/>
    <w:rsid w:val="00357B29"/>
    <w:rsid w:val="00357B9C"/>
    <w:rsid w:val="00360313"/>
    <w:rsid w:val="003603F2"/>
    <w:rsid w:val="00360E66"/>
    <w:rsid w:val="00361310"/>
    <w:rsid w:val="0036140A"/>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493"/>
    <w:rsid w:val="0037467A"/>
    <w:rsid w:val="00374C5A"/>
    <w:rsid w:val="00374CAF"/>
    <w:rsid w:val="0037554D"/>
    <w:rsid w:val="0037594A"/>
    <w:rsid w:val="00375DA0"/>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0942"/>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5BEC"/>
    <w:rsid w:val="003C65ED"/>
    <w:rsid w:val="003C7262"/>
    <w:rsid w:val="003C743A"/>
    <w:rsid w:val="003C7570"/>
    <w:rsid w:val="003C7A07"/>
    <w:rsid w:val="003C7A15"/>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15FD"/>
    <w:rsid w:val="003E228C"/>
    <w:rsid w:val="003E275E"/>
    <w:rsid w:val="003E3F38"/>
    <w:rsid w:val="003E41FD"/>
    <w:rsid w:val="003E52DA"/>
    <w:rsid w:val="003E57E8"/>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136F"/>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2993"/>
    <w:rsid w:val="00473D37"/>
    <w:rsid w:val="00473D94"/>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1B2"/>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1F9B"/>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72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79E"/>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09"/>
    <w:rsid w:val="00504C3E"/>
    <w:rsid w:val="00504F69"/>
    <w:rsid w:val="00505363"/>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7D"/>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3C90"/>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0CBC"/>
    <w:rsid w:val="005319EC"/>
    <w:rsid w:val="00531B5C"/>
    <w:rsid w:val="00532165"/>
    <w:rsid w:val="00532ADE"/>
    <w:rsid w:val="00532AE8"/>
    <w:rsid w:val="0053324B"/>
    <w:rsid w:val="0053421D"/>
    <w:rsid w:val="005342F0"/>
    <w:rsid w:val="00534401"/>
    <w:rsid w:val="0053442B"/>
    <w:rsid w:val="005346A5"/>
    <w:rsid w:val="0053491E"/>
    <w:rsid w:val="00535025"/>
    <w:rsid w:val="0053541B"/>
    <w:rsid w:val="005357CB"/>
    <w:rsid w:val="005358A3"/>
    <w:rsid w:val="00535D9C"/>
    <w:rsid w:val="005363E8"/>
    <w:rsid w:val="00536709"/>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24"/>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DA5"/>
    <w:rsid w:val="00577F4E"/>
    <w:rsid w:val="005802EE"/>
    <w:rsid w:val="0058074F"/>
    <w:rsid w:val="005807DF"/>
    <w:rsid w:val="00580D58"/>
    <w:rsid w:val="00580D6E"/>
    <w:rsid w:val="00580E26"/>
    <w:rsid w:val="005815FD"/>
    <w:rsid w:val="005818F0"/>
    <w:rsid w:val="005827D8"/>
    <w:rsid w:val="005828D0"/>
    <w:rsid w:val="00583637"/>
    <w:rsid w:val="005843CA"/>
    <w:rsid w:val="0058496C"/>
    <w:rsid w:val="00585154"/>
    <w:rsid w:val="00585266"/>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DDB"/>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C7C2D"/>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5C2"/>
    <w:rsid w:val="005E4F2B"/>
    <w:rsid w:val="005E5858"/>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1FF"/>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CFF"/>
    <w:rsid w:val="00603E9F"/>
    <w:rsid w:val="00604258"/>
    <w:rsid w:val="0060483B"/>
    <w:rsid w:val="00604A8C"/>
    <w:rsid w:val="006050D2"/>
    <w:rsid w:val="00605AA9"/>
    <w:rsid w:val="00605AF6"/>
    <w:rsid w:val="00605C62"/>
    <w:rsid w:val="00605E70"/>
    <w:rsid w:val="006063C4"/>
    <w:rsid w:val="00607761"/>
    <w:rsid w:val="00607973"/>
    <w:rsid w:val="00607BD7"/>
    <w:rsid w:val="0061051E"/>
    <w:rsid w:val="006106A7"/>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3C13"/>
    <w:rsid w:val="006246D0"/>
    <w:rsid w:val="00624885"/>
    <w:rsid w:val="00624A16"/>
    <w:rsid w:val="00625597"/>
    <w:rsid w:val="006258FF"/>
    <w:rsid w:val="0062676A"/>
    <w:rsid w:val="006271C5"/>
    <w:rsid w:val="00627395"/>
    <w:rsid w:val="00627947"/>
    <w:rsid w:val="006279DC"/>
    <w:rsid w:val="006300F4"/>
    <w:rsid w:val="00630A61"/>
    <w:rsid w:val="00630AB5"/>
    <w:rsid w:val="00631147"/>
    <w:rsid w:val="0063123E"/>
    <w:rsid w:val="00631296"/>
    <w:rsid w:val="0063173B"/>
    <w:rsid w:val="006317C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B01"/>
    <w:rsid w:val="00662DC9"/>
    <w:rsid w:val="00663245"/>
    <w:rsid w:val="0066370B"/>
    <w:rsid w:val="00664540"/>
    <w:rsid w:val="00664B8B"/>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14B1"/>
    <w:rsid w:val="00681532"/>
    <w:rsid w:val="0068169C"/>
    <w:rsid w:val="00681855"/>
    <w:rsid w:val="006818A4"/>
    <w:rsid w:val="006819E2"/>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632"/>
    <w:rsid w:val="006E2981"/>
    <w:rsid w:val="006E2D1E"/>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3EB9"/>
    <w:rsid w:val="006F4583"/>
    <w:rsid w:val="006F4B34"/>
    <w:rsid w:val="006F4BD4"/>
    <w:rsid w:val="006F4D18"/>
    <w:rsid w:val="006F4DF4"/>
    <w:rsid w:val="006F5191"/>
    <w:rsid w:val="006F5528"/>
    <w:rsid w:val="006F58A0"/>
    <w:rsid w:val="006F5B4E"/>
    <w:rsid w:val="006F5BA8"/>
    <w:rsid w:val="006F63D1"/>
    <w:rsid w:val="006F6576"/>
    <w:rsid w:val="006F6A1A"/>
    <w:rsid w:val="006F6D61"/>
    <w:rsid w:val="006F6EF1"/>
    <w:rsid w:val="006F75F1"/>
    <w:rsid w:val="006F771C"/>
    <w:rsid w:val="006F78C7"/>
    <w:rsid w:val="006F7B66"/>
    <w:rsid w:val="00700297"/>
    <w:rsid w:val="007004E7"/>
    <w:rsid w:val="00700E6A"/>
    <w:rsid w:val="0070118B"/>
    <w:rsid w:val="007012DE"/>
    <w:rsid w:val="007012E8"/>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0DF9"/>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472"/>
    <w:rsid w:val="007418A0"/>
    <w:rsid w:val="007422BD"/>
    <w:rsid w:val="00742BAA"/>
    <w:rsid w:val="00743028"/>
    <w:rsid w:val="007433FE"/>
    <w:rsid w:val="007435FC"/>
    <w:rsid w:val="00743D64"/>
    <w:rsid w:val="007448A9"/>
    <w:rsid w:val="00744F01"/>
    <w:rsid w:val="007455C8"/>
    <w:rsid w:val="007455FD"/>
    <w:rsid w:val="007456BE"/>
    <w:rsid w:val="00745FFB"/>
    <w:rsid w:val="00746086"/>
    <w:rsid w:val="007460F5"/>
    <w:rsid w:val="00746659"/>
    <w:rsid w:val="0074691A"/>
    <w:rsid w:val="00746DF3"/>
    <w:rsid w:val="00747F23"/>
    <w:rsid w:val="007503E9"/>
    <w:rsid w:val="0075175D"/>
    <w:rsid w:val="00751F3A"/>
    <w:rsid w:val="00752717"/>
    <w:rsid w:val="00752A90"/>
    <w:rsid w:val="00752F4E"/>
    <w:rsid w:val="00752FB4"/>
    <w:rsid w:val="0075348F"/>
    <w:rsid w:val="0075373E"/>
    <w:rsid w:val="00753902"/>
    <w:rsid w:val="00753C69"/>
    <w:rsid w:val="00753E62"/>
    <w:rsid w:val="00753F19"/>
    <w:rsid w:val="007541E0"/>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9CF"/>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6A96"/>
    <w:rsid w:val="007A79C5"/>
    <w:rsid w:val="007A7C00"/>
    <w:rsid w:val="007A7CDC"/>
    <w:rsid w:val="007B058E"/>
    <w:rsid w:val="007B0745"/>
    <w:rsid w:val="007B0804"/>
    <w:rsid w:val="007B0A18"/>
    <w:rsid w:val="007B0FAA"/>
    <w:rsid w:val="007B1256"/>
    <w:rsid w:val="007B1528"/>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4E87"/>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3F7"/>
    <w:rsid w:val="007D7428"/>
    <w:rsid w:val="007D776E"/>
    <w:rsid w:val="007D7A91"/>
    <w:rsid w:val="007E073E"/>
    <w:rsid w:val="007E0ACA"/>
    <w:rsid w:val="007E1881"/>
    <w:rsid w:val="007E1BC4"/>
    <w:rsid w:val="007E1FF3"/>
    <w:rsid w:val="007E212C"/>
    <w:rsid w:val="007E3704"/>
    <w:rsid w:val="007E3939"/>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B25"/>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102"/>
    <w:rsid w:val="00804DEF"/>
    <w:rsid w:val="00804E1E"/>
    <w:rsid w:val="00804F2D"/>
    <w:rsid w:val="0080518D"/>
    <w:rsid w:val="0080527E"/>
    <w:rsid w:val="00805924"/>
    <w:rsid w:val="00805994"/>
    <w:rsid w:val="00805D5A"/>
    <w:rsid w:val="0080621E"/>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AF7"/>
    <w:rsid w:val="00820C03"/>
    <w:rsid w:val="00820CB1"/>
    <w:rsid w:val="00820D45"/>
    <w:rsid w:val="00820D4A"/>
    <w:rsid w:val="00821120"/>
    <w:rsid w:val="00821698"/>
    <w:rsid w:val="008220F8"/>
    <w:rsid w:val="00822135"/>
    <w:rsid w:val="00822A5F"/>
    <w:rsid w:val="00822BA6"/>
    <w:rsid w:val="00822BC8"/>
    <w:rsid w:val="00822EF0"/>
    <w:rsid w:val="00822F0F"/>
    <w:rsid w:val="00823061"/>
    <w:rsid w:val="008230A4"/>
    <w:rsid w:val="00823412"/>
    <w:rsid w:val="008235AC"/>
    <w:rsid w:val="00823836"/>
    <w:rsid w:val="0082413E"/>
    <w:rsid w:val="0082468D"/>
    <w:rsid w:val="008246F0"/>
    <w:rsid w:val="008248A4"/>
    <w:rsid w:val="00824F59"/>
    <w:rsid w:val="0082505B"/>
    <w:rsid w:val="00826D49"/>
    <w:rsid w:val="00826DD9"/>
    <w:rsid w:val="00827842"/>
    <w:rsid w:val="008278B6"/>
    <w:rsid w:val="00827AD8"/>
    <w:rsid w:val="008300E7"/>
    <w:rsid w:val="0083011C"/>
    <w:rsid w:val="0083026C"/>
    <w:rsid w:val="0083069E"/>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035"/>
    <w:rsid w:val="0083686A"/>
    <w:rsid w:val="00836DCA"/>
    <w:rsid w:val="00837C36"/>
    <w:rsid w:val="00837D64"/>
    <w:rsid w:val="00837F7E"/>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5C5"/>
    <w:rsid w:val="0085287E"/>
    <w:rsid w:val="00852B47"/>
    <w:rsid w:val="0085356D"/>
    <w:rsid w:val="00853A25"/>
    <w:rsid w:val="00853FE7"/>
    <w:rsid w:val="0085408A"/>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689B"/>
    <w:rsid w:val="008769E3"/>
    <w:rsid w:val="00876B40"/>
    <w:rsid w:val="00877B72"/>
    <w:rsid w:val="00877BAC"/>
    <w:rsid w:val="00880094"/>
    <w:rsid w:val="00880A06"/>
    <w:rsid w:val="00880B0D"/>
    <w:rsid w:val="008814FB"/>
    <w:rsid w:val="00881EE5"/>
    <w:rsid w:val="008821F0"/>
    <w:rsid w:val="008822D5"/>
    <w:rsid w:val="008826F7"/>
    <w:rsid w:val="00882716"/>
    <w:rsid w:val="00882FDA"/>
    <w:rsid w:val="00883178"/>
    <w:rsid w:val="0088321C"/>
    <w:rsid w:val="00883352"/>
    <w:rsid w:val="008836B8"/>
    <w:rsid w:val="00883DD0"/>
    <w:rsid w:val="00883F3B"/>
    <w:rsid w:val="0088407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5EAA"/>
    <w:rsid w:val="008963D7"/>
    <w:rsid w:val="008963FA"/>
    <w:rsid w:val="0089692E"/>
    <w:rsid w:val="00896937"/>
    <w:rsid w:val="00896CB5"/>
    <w:rsid w:val="00896CC5"/>
    <w:rsid w:val="008976FE"/>
    <w:rsid w:val="00897C5A"/>
    <w:rsid w:val="008A178E"/>
    <w:rsid w:val="008A1DD7"/>
    <w:rsid w:val="008A2182"/>
    <w:rsid w:val="008A314B"/>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D9E"/>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B73"/>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4B5"/>
    <w:rsid w:val="00904A84"/>
    <w:rsid w:val="00904B3D"/>
    <w:rsid w:val="00904F49"/>
    <w:rsid w:val="00905124"/>
    <w:rsid w:val="0090598C"/>
    <w:rsid w:val="00905E05"/>
    <w:rsid w:val="00905F54"/>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520"/>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22A"/>
    <w:rsid w:val="00917340"/>
    <w:rsid w:val="009179F7"/>
    <w:rsid w:val="00917A78"/>
    <w:rsid w:val="0092067F"/>
    <w:rsid w:val="0092101F"/>
    <w:rsid w:val="00921158"/>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53F"/>
    <w:rsid w:val="0093373F"/>
    <w:rsid w:val="00933C79"/>
    <w:rsid w:val="00935260"/>
    <w:rsid w:val="0093556B"/>
    <w:rsid w:val="00935994"/>
    <w:rsid w:val="009364DD"/>
    <w:rsid w:val="0093660A"/>
    <w:rsid w:val="00936767"/>
    <w:rsid w:val="00937101"/>
    <w:rsid w:val="00937321"/>
    <w:rsid w:val="009377EA"/>
    <w:rsid w:val="00937883"/>
    <w:rsid w:val="00937921"/>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72"/>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DE7"/>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1BF5"/>
    <w:rsid w:val="009B2051"/>
    <w:rsid w:val="009B2AE9"/>
    <w:rsid w:val="009B2C40"/>
    <w:rsid w:val="009B3BB5"/>
    <w:rsid w:val="009B3EFF"/>
    <w:rsid w:val="009B495C"/>
    <w:rsid w:val="009B5071"/>
    <w:rsid w:val="009B51B2"/>
    <w:rsid w:val="009B55C7"/>
    <w:rsid w:val="009B5F01"/>
    <w:rsid w:val="009B5FEE"/>
    <w:rsid w:val="009B617D"/>
    <w:rsid w:val="009B6496"/>
    <w:rsid w:val="009B6538"/>
    <w:rsid w:val="009B7ABB"/>
    <w:rsid w:val="009B7B61"/>
    <w:rsid w:val="009C0879"/>
    <w:rsid w:val="009C0EEF"/>
    <w:rsid w:val="009C2C91"/>
    <w:rsid w:val="009C2DD2"/>
    <w:rsid w:val="009C3236"/>
    <w:rsid w:val="009C382A"/>
    <w:rsid w:val="009C3DB4"/>
    <w:rsid w:val="009C3FCB"/>
    <w:rsid w:val="009C440E"/>
    <w:rsid w:val="009C4B78"/>
    <w:rsid w:val="009C4CF1"/>
    <w:rsid w:val="009C51D5"/>
    <w:rsid w:val="009C5C41"/>
    <w:rsid w:val="009C5D7A"/>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B2E"/>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F4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7BF"/>
    <w:rsid w:val="00A24C1C"/>
    <w:rsid w:val="00A24CE8"/>
    <w:rsid w:val="00A250A2"/>
    <w:rsid w:val="00A2526B"/>
    <w:rsid w:val="00A25F05"/>
    <w:rsid w:val="00A263C6"/>
    <w:rsid w:val="00A267BE"/>
    <w:rsid w:val="00A2710D"/>
    <w:rsid w:val="00A2718C"/>
    <w:rsid w:val="00A2740F"/>
    <w:rsid w:val="00A2742A"/>
    <w:rsid w:val="00A278D4"/>
    <w:rsid w:val="00A30359"/>
    <w:rsid w:val="00A308BE"/>
    <w:rsid w:val="00A30A1D"/>
    <w:rsid w:val="00A30AF4"/>
    <w:rsid w:val="00A31568"/>
    <w:rsid w:val="00A31769"/>
    <w:rsid w:val="00A31AF6"/>
    <w:rsid w:val="00A31C5B"/>
    <w:rsid w:val="00A323D7"/>
    <w:rsid w:val="00A3267B"/>
    <w:rsid w:val="00A32980"/>
    <w:rsid w:val="00A32D13"/>
    <w:rsid w:val="00A32E39"/>
    <w:rsid w:val="00A32ED5"/>
    <w:rsid w:val="00A33A7D"/>
    <w:rsid w:val="00A33EAA"/>
    <w:rsid w:val="00A34056"/>
    <w:rsid w:val="00A34646"/>
    <w:rsid w:val="00A3493B"/>
    <w:rsid w:val="00A349E6"/>
    <w:rsid w:val="00A34AB0"/>
    <w:rsid w:val="00A35673"/>
    <w:rsid w:val="00A359A9"/>
    <w:rsid w:val="00A36541"/>
    <w:rsid w:val="00A36A59"/>
    <w:rsid w:val="00A37953"/>
    <w:rsid w:val="00A37B90"/>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879"/>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0FE6"/>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5C6"/>
    <w:rsid w:val="00A96E8B"/>
    <w:rsid w:val="00A97090"/>
    <w:rsid w:val="00A97502"/>
    <w:rsid w:val="00A9773C"/>
    <w:rsid w:val="00A9788F"/>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6CB8"/>
    <w:rsid w:val="00B07805"/>
    <w:rsid w:val="00B078B4"/>
    <w:rsid w:val="00B108CE"/>
    <w:rsid w:val="00B109C2"/>
    <w:rsid w:val="00B10F1E"/>
    <w:rsid w:val="00B11C6B"/>
    <w:rsid w:val="00B12011"/>
    <w:rsid w:val="00B1240F"/>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33"/>
    <w:rsid w:val="00B353A9"/>
    <w:rsid w:val="00B36262"/>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28FD"/>
    <w:rsid w:val="00B43034"/>
    <w:rsid w:val="00B4307D"/>
    <w:rsid w:val="00B44624"/>
    <w:rsid w:val="00B44A37"/>
    <w:rsid w:val="00B4533D"/>
    <w:rsid w:val="00B45355"/>
    <w:rsid w:val="00B4556C"/>
    <w:rsid w:val="00B46217"/>
    <w:rsid w:val="00B463A5"/>
    <w:rsid w:val="00B46640"/>
    <w:rsid w:val="00B46916"/>
    <w:rsid w:val="00B4759D"/>
    <w:rsid w:val="00B50069"/>
    <w:rsid w:val="00B50D62"/>
    <w:rsid w:val="00B5131C"/>
    <w:rsid w:val="00B51335"/>
    <w:rsid w:val="00B51741"/>
    <w:rsid w:val="00B5213A"/>
    <w:rsid w:val="00B521EC"/>
    <w:rsid w:val="00B5227A"/>
    <w:rsid w:val="00B52CC6"/>
    <w:rsid w:val="00B52FEA"/>
    <w:rsid w:val="00B53D99"/>
    <w:rsid w:val="00B54028"/>
    <w:rsid w:val="00B5426D"/>
    <w:rsid w:val="00B54668"/>
    <w:rsid w:val="00B54D86"/>
    <w:rsid w:val="00B54E5F"/>
    <w:rsid w:val="00B54FEC"/>
    <w:rsid w:val="00B55771"/>
    <w:rsid w:val="00B559CA"/>
    <w:rsid w:val="00B55CF0"/>
    <w:rsid w:val="00B56309"/>
    <w:rsid w:val="00B56413"/>
    <w:rsid w:val="00B56DDA"/>
    <w:rsid w:val="00B5713E"/>
    <w:rsid w:val="00B5733E"/>
    <w:rsid w:val="00B57D70"/>
    <w:rsid w:val="00B57F55"/>
    <w:rsid w:val="00B60272"/>
    <w:rsid w:val="00B60ECF"/>
    <w:rsid w:val="00B61688"/>
    <w:rsid w:val="00B6272D"/>
    <w:rsid w:val="00B62983"/>
    <w:rsid w:val="00B62A99"/>
    <w:rsid w:val="00B63337"/>
    <w:rsid w:val="00B63A52"/>
    <w:rsid w:val="00B63CA7"/>
    <w:rsid w:val="00B63CE0"/>
    <w:rsid w:val="00B645CE"/>
    <w:rsid w:val="00B64825"/>
    <w:rsid w:val="00B64BEA"/>
    <w:rsid w:val="00B64D8D"/>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0D6"/>
    <w:rsid w:val="00B82613"/>
    <w:rsid w:val="00B829BB"/>
    <w:rsid w:val="00B83140"/>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4E7"/>
    <w:rsid w:val="00B906EE"/>
    <w:rsid w:val="00B90C10"/>
    <w:rsid w:val="00B91105"/>
    <w:rsid w:val="00B91EE0"/>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34"/>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8F8"/>
    <w:rsid w:val="00BA4B13"/>
    <w:rsid w:val="00BA4DC5"/>
    <w:rsid w:val="00BA4F15"/>
    <w:rsid w:val="00BA502A"/>
    <w:rsid w:val="00BA7413"/>
    <w:rsid w:val="00BA7C92"/>
    <w:rsid w:val="00BA7D5C"/>
    <w:rsid w:val="00BB0722"/>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097"/>
    <w:rsid w:val="00BB5298"/>
    <w:rsid w:val="00BB5439"/>
    <w:rsid w:val="00BB5773"/>
    <w:rsid w:val="00BB57EF"/>
    <w:rsid w:val="00BB5883"/>
    <w:rsid w:val="00BB6149"/>
    <w:rsid w:val="00BB6651"/>
    <w:rsid w:val="00BB6ACC"/>
    <w:rsid w:val="00BB6FFD"/>
    <w:rsid w:val="00BB72ED"/>
    <w:rsid w:val="00BB7500"/>
    <w:rsid w:val="00BB7761"/>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6B85"/>
    <w:rsid w:val="00BF706E"/>
    <w:rsid w:val="00BF7791"/>
    <w:rsid w:val="00BF7835"/>
    <w:rsid w:val="00BF7E52"/>
    <w:rsid w:val="00C000BB"/>
    <w:rsid w:val="00C00158"/>
    <w:rsid w:val="00C0050E"/>
    <w:rsid w:val="00C00638"/>
    <w:rsid w:val="00C00695"/>
    <w:rsid w:val="00C007A3"/>
    <w:rsid w:val="00C009AE"/>
    <w:rsid w:val="00C00E99"/>
    <w:rsid w:val="00C0196A"/>
    <w:rsid w:val="00C024FC"/>
    <w:rsid w:val="00C03025"/>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B10"/>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C99"/>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6E6A"/>
    <w:rsid w:val="00C47466"/>
    <w:rsid w:val="00C47944"/>
    <w:rsid w:val="00C47AA4"/>
    <w:rsid w:val="00C47E13"/>
    <w:rsid w:val="00C5011A"/>
    <w:rsid w:val="00C507C9"/>
    <w:rsid w:val="00C50DF6"/>
    <w:rsid w:val="00C510D0"/>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AFF"/>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4C2"/>
    <w:rsid w:val="00CB5799"/>
    <w:rsid w:val="00CB5A1F"/>
    <w:rsid w:val="00CB690B"/>
    <w:rsid w:val="00CB6F5D"/>
    <w:rsid w:val="00CB70F6"/>
    <w:rsid w:val="00CB74BD"/>
    <w:rsid w:val="00CB799E"/>
    <w:rsid w:val="00CB7C88"/>
    <w:rsid w:val="00CC05DE"/>
    <w:rsid w:val="00CC06DF"/>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1B8"/>
    <w:rsid w:val="00CC6E7A"/>
    <w:rsid w:val="00CC7032"/>
    <w:rsid w:val="00CC73C9"/>
    <w:rsid w:val="00CC7552"/>
    <w:rsid w:val="00CC786F"/>
    <w:rsid w:val="00CD003E"/>
    <w:rsid w:val="00CD005E"/>
    <w:rsid w:val="00CD062F"/>
    <w:rsid w:val="00CD07DC"/>
    <w:rsid w:val="00CD1197"/>
    <w:rsid w:val="00CD177D"/>
    <w:rsid w:val="00CD259E"/>
    <w:rsid w:val="00CD35E6"/>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CEC"/>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21"/>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D5A"/>
    <w:rsid w:val="00D35D71"/>
    <w:rsid w:val="00D3626A"/>
    <w:rsid w:val="00D36DF5"/>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CDF"/>
    <w:rsid w:val="00D80DE0"/>
    <w:rsid w:val="00D80EF9"/>
    <w:rsid w:val="00D81603"/>
    <w:rsid w:val="00D819D0"/>
    <w:rsid w:val="00D819D5"/>
    <w:rsid w:val="00D819F7"/>
    <w:rsid w:val="00D81E6F"/>
    <w:rsid w:val="00D8314C"/>
    <w:rsid w:val="00D8375C"/>
    <w:rsid w:val="00D8382F"/>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3DFE"/>
    <w:rsid w:val="00DB449C"/>
    <w:rsid w:val="00DB47E8"/>
    <w:rsid w:val="00DB4B88"/>
    <w:rsid w:val="00DB4CE8"/>
    <w:rsid w:val="00DB5BD2"/>
    <w:rsid w:val="00DB5ECC"/>
    <w:rsid w:val="00DB6671"/>
    <w:rsid w:val="00DB6B69"/>
    <w:rsid w:val="00DB6D3F"/>
    <w:rsid w:val="00DB7F12"/>
    <w:rsid w:val="00DB7F7F"/>
    <w:rsid w:val="00DC06E7"/>
    <w:rsid w:val="00DC0A03"/>
    <w:rsid w:val="00DC0CBA"/>
    <w:rsid w:val="00DC0D97"/>
    <w:rsid w:val="00DC0E31"/>
    <w:rsid w:val="00DC0F03"/>
    <w:rsid w:val="00DC0F21"/>
    <w:rsid w:val="00DC1BFA"/>
    <w:rsid w:val="00DC20CE"/>
    <w:rsid w:val="00DC20E3"/>
    <w:rsid w:val="00DC222C"/>
    <w:rsid w:val="00DC248C"/>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C91"/>
    <w:rsid w:val="00DC7D84"/>
    <w:rsid w:val="00DD0260"/>
    <w:rsid w:val="00DD02EC"/>
    <w:rsid w:val="00DD0340"/>
    <w:rsid w:val="00DD07D2"/>
    <w:rsid w:val="00DD09D2"/>
    <w:rsid w:val="00DD0F34"/>
    <w:rsid w:val="00DD14BB"/>
    <w:rsid w:val="00DD208B"/>
    <w:rsid w:val="00DD229E"/>
    <w:rsid w:val="00DD25E6"/>
    <w:rsid w:val="00DD2FF4"/>
    <w:rsid w:val="00DD30EC"/>
    <w:rsid w:val="00DD3A1A"/>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29A2"/>
    <w:rsid w:val="00E03EBD"/>
    <w:rsid w:val="00E043DE"/>
    <w:rsid w:val="00E04778"/>
    <w:rsid w:val="00E04F40"/>
    <w:rsid w:val="00E050FE"/>
    <w:rsid w:val="00E053E3"/>
    <w:rsid w:val="00E0576C"/>
    <w:rsid w:val="00E05CAD"/>
    <w:rsid w:val="00E074BE"/>
    <w:rsid w:val="00E077E2"/>
    <w:rsid w:val="00E07DFC"/>
    <w:rsid w:val="00E100B8"/>
    <w:rsid w:val="00E109BA"/>
    <w:rsid w:val="00E10E32"/>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76F"/>
    <w:rsid w:val="00E15BC4"/>
    <w:rsid w:val="00E1606E"/>
    <w:rsid w:val="00E1633B"/>
    <w:rsid w:val="00E1650E"/>
    <w:rsid w:val="00E1683E"/>
    <w:rsid w:val="00E16A48"/>
    <w:rsid w:val="00E16AF6"/>
    <w:rsid w:val="00E16CC1"/>
    <w:rsid w:val="00E16D35"/>
    <w:rsid w:val="00E16D5F"/>
    <w:rsid w:val="00E16F5C"/>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4EA1"/>
    <w:rsid w:val="00E251EC"/>
    <w:rsid w:val="00E257A7"/>
    <w:rsid w:val="00E26244"/>
    <w:rsid w:val="00E26687"/>
    <w:rsid w:val="00E268E6"/>
    <w:rsid w:val="00E26DB9"/>
    <w:rsid w:val="00E270C2"/>
    <w:rsid w:val="00E27222"/>
    <w:rsid w:val="00E27BF7"/>
    <w:rsid w:val="00E27FC2"/>
    <w:rsid w:val="00E30565"/>
    <w:rsid w:val="00E30775"/>
    <w:rsid w:val="00E308C5"/>
    <w:rsid w:val="00E30BDE"/>
    <w:rsid w:val="00E30FE9"/>
    <w:rsid w:val="00E31F13"/>
    <w:rsid w:val="00E31FAC"/>
    <w:rsid w:val="00E32470"/>
    <w:rsid w:val="00E32958"/>
    <w:rsid w:val="00E329BB"/>
    <w:rsid w:val="00E32B43"/>
    <w:rsid w:val="00E34063"/>
    <w:rsid w:val="00E34456"/>
    <w:rsid w:val="00E35875"/>
    <w:rsid w:val="00E359F4"/>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90C"/>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3D4"/>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5180"/>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2E04"/>
    <w:rsid w:val="00EE3AF0"/>
    <w:rsid w:val="00EE413F"/>
    <w:rsid w:val="00EE4732"/>
    <w:rsid w:val="00EE49B7"/>
    <w:rsid w:val="00EE56A1"/>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679"/>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30A"/>
    <w:rsid w:val="00EF7502"/>
    <w:rsid w:val="00EF7724"/>
    <w:rsid w:val="00EF79CA"/>
    <w:rsid w:val="00EF7C58"/>
    <w:rsid w:val="00F00170"/>
    <w:rsid w:val="00F001F2"/>
    <w:rsid w:val="00F002F7"/>
    <w:rsid w:val="00F004A7"/>
    <w:rsid w:val="00F008CE"/>
    <w:rsid w:val="00F01C15"/>
    <w:rsid w:val="00F01DAA"/>
    <w:rsid w:val="00F01EF4"/>
    <w:rsid w:val="00F02218"/>
    <w:rsid w:val="00F0264D"/>
    <w:rsid w:val="00F02969"/>
    <w:rsid w:val="00F02F80"/>
    <w:rsid w:val="00F03327"/>
    <w:rsid w:val="00F036D7"/>
    <w:rsid w:val="00F04563"/>
    <w:rsid w:val="00F04692"/>
    <w:rsid w:val="00F04888"/>
    <w:rsid w:val="00F049AF"/>
    <w:rsid w:val="00F05599"/>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01"/>
    <w:rsid w:val="00F160A9"/>
    <w:rsid w:val="00F162CB"/>
    <w:rsid w:val="00F16C57"/>
    <w:rsid w:val="00F17208"/>
    <w:rsid w:val="00F174DB"/>
    <w:rsid w:val="00F17698"/>
    <w:rsid w:val="00F178C9"/>
    <w:rsid w:val="00F17E89"/>
    <w:rsid w:val="00F20201"/>
    <w:rsid w:val="00F20593"/>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20BC"/>
    <w:rsid w:val="00F52E46"/>
    <w:rsid w:val="00F530C3"/>
    <w:rsid w:val="00F532E8"/>
    <w:rsid w:val="00F5351E"/>
    <w:rsid w:val="00F53CCC"/>
    <w:rsid w:val="00F541DD"/>
    <w:rsid w:val="00F5433D"/>
    <w:rsid w:val="00F54E01"/>
    <w:rsid w:val="00F55311"/>
    <w:rsid w:val="00F55466"/>
    <w:rsid w:val="00F55682"/>
    <w:rsid w:val="00F55B36"/>
    <w:rsid w:val="00F55CF6"/>
    <w:rsid w:val="00F5687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1DA"/>
    <w:rsid w:val="00F647DE"/>
    <w:rsid w:val="00F64FE9"/>
    <w:rsid w:val="00F65A8E"/>
    <w:rsid w:val="00F66123"/>
    <w:rsid w:val="00F66421"/>
    <w:rsid w:val="00F665FA"/>
    <w:rsid w:val="00F66A34"/>
    <w:rsid w:val="00F670E1"/>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D80"/>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C6E"/>
    <w:rsid w:val="00F96E5C"/>
    <w:rsid w:val="00F97311"/>
    <w:rsid w:val="00FA0072"/>
    <w:rsid w:val="00FA042F"/>
    <w:rsid w:val="00FA1E4D"/>
    <w:rsid w:val="00FA2415"/>
    <w:rsid w:val="00FA2FE4"/>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E91"/>
    <w:rsid w:val="00FB1FC6"/>
    <w:rsid w:val="00FB2056"/>
    <w:rsid w:val="00FB2379"/>
    <w:rsid w:val="00FB2492"/>
    <w:rsid w:val="00FB2610"/>
    <w:rsid w:val="00FB27CB"/>
    <w:rsid w:val="00FB30EB"/>
    <w:rsid w:val="00FB3248"/>
    <w:rsid w:val="00FB334E"/>
    <w:rsid w:val="00FB4BFA"/>
    <w:rsid w:val="00FB4F3C"/>
    <w:rsid w:val="00FB5081"/>
    <w:rsid w:val="00FB532E"/>
    <w:rsid w:val="00FB5488"/>
    <w:rsid w:val="00FB59F1"/>
    <w:rsid w:val="00FB5E30"/>
    <w:rsid w:val="00FB6001"/>
    <w:rsid w:val="00FB6632"/>
    <w:rsid w:val="00FB6659"/>
    <w:rsid w:val="00FB6D50"/>
    <w:rsid w:val="00FC0687"/>
    <w:rsid w:val="00FC0E66"/>
    <w:rsid w:val="00FC1A96"/>
    <w:rsid w:val="00FC1C03"/>
    <w:rsid w:val="00FC1EEE"/>
    <w:rsid w:val="00FC2190"/>
    <w:rsid w:val="00FC2312"/>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010"/>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BD1"/>
    <w:rsid w:val="00FE1DE3"/>
    <w:rsid w:val="00FE212F"/>
    <w:rsid w:val="00FE2291"/>
    <w:rsid w:val="00FE252C"/>
    <w:rsid w:val="00FE2DD8"/>
    <w:rsid w:val="00FE54EA"/>
    <w:rsid w:val="00FE561F"/>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2CE"/>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0"/>
      </w:numPr>
      <w:outlineLvl w:val="5"/>
    </w:pPr>
  </w:style>
  <w:style w:type="paragraph" w:styleId="Heading7">
    <w:name w:val="heading 7"/>
    <w:basedOn w:val="H6"/>
    <w:next w:val="Normal"/>
    <w:link w:val="Heading7Char"/>
    <w:uiPriority w:val="9"/>
    <w:qFormat/>
    <w:rsid w:val="00DB3A47"/>
    <w:pPr>
      <w:numPr>
        <w:ilvl w:val="6"/>
        <w:numId w:val="20"/>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character" w:customStyle="1" w:styleId="colour">
    <w:name w:val="colour"/>
    <w:basedOn w:val="DefaultParagraphFont"/>
    <w:rsid w:val="005E4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6.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32B099-9355-4257-9097-C7632F1A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55</Pages>
  <Words>18088</Words>
  <Characters>103107</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5</cp:revision>
  <cp:lastPrinted>2019-03-29T15:32:00Z</cp:lastPrinted>
  <dcterms:created xsi:type="dcterms:W3CDTF">2019-08-26T09:51:00Z</dcterms:created>
  <dcterms:modified xsi:type="dcterms:W3CDTF">2019-08-26T16:21:00Z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